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Загрузка сохранение и DevTools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Результат:</w:t>
      </w:r>
      <w:r>
        <w:rPr>
          <w:b w:val="0"/>
          <w:i w:val="0"/>
          <w:u w:val="none"/>
        </w:rPr>
        <w:t xml:space="preserve"> Загрузить каталог, обработать все исходы и восстановить сохранённый черновик после reload.</w:t>
      </w:r>
    </w:p>
    <w:p>
      <w:r>
        <w:rPr>
          <w:b w:val="0"/>
          <w:i w:val="0"/>
          <w:u w:val="none"/>
        </w:rPr>
        <w:t>Ориентир 3–5 часов с десятью задачами; контрольная 4–6 часов. Это оценка до пилота, не обещание времени. Редакция 2, 4 октября 2026 года.</w:t>
      </w:r>
    </w:p>
    <w:p>
      <w:pPr>
        <w:pStyle w:val="Heading1"/>
      </w:pPr>
      <w:r>
        <w:t>Словарь перед началом</w:t>
      </w:r>
    </w:p>
    <w:p>
      <w:r>
        <w:rPr>
          <w:b/>
          <w:i w:val="0"/>
          <w:u w:val="none"/>
        </w:rPr>
        <w:t>Fetch</w:t>
      </w:r>
      <w:r>
        <w:rPr>
          <w:b w:val="0"/>
          <w:i w:val="0"/>
          <w:u w:val="none"/>
        </w:rPr>
        <w:t xml:space="preserve"> — браузерная функция HTTP запроса, возвращающая Promise с Response.</w:t>
      </w:r>
    </w:p>
    <w:p>
      <w:r>
        <w:rPr>
          <w:b/>
          <w:i w:val="0"/>
          <w:u w:val="none"/>
        </w:rPr>
        <w:t>Await</w:t>
      </w:r>
      <w:r>
        <w:rPr>
          <w:b w:val="0"/>
          <w:i w:val="0"/>
          <w:u w:val="none"/>
        </w:rPr>
        <w:t xml:space="preserve"> — ожидание результата Promise внутри async функции.</w:t>
      </w:r>
    </w:p>
    <w:p>
      <w:r>
        <w:rPr>
          <w:b/>
          <w:i w:val="0"/>
          <w:u w:val="none"/>
        </w:rPr>
        <w:t>Try catch finally</w:t>
      </w:r>
      <w:r>
        <w:rPr>
          <w:b w:val="0"/>
          <w:i w:val="0"/>
          <w:u w:val="none"/>
        </w:rPr>
        <w:t xml:space="preserve"> — обработка ошибок и завершающее действие, выполняемое независимо от исхода.</w:t>
      </w:r>
    </w:p>
    <w:p>
      <w:r>
        <w:rPr>
          <w:b/>
          <w:i w:val="0"/>
          <w:u w:val="none"/>
        </w:rPr>
        <w:t>Origin</w:t>
      </w:r>
      <w:r>
        <w:rPr>
          <w:b w:val="0"/>
          <w:i w:val="0"/>
          <w:u w:val="none"/>
        </w:rPr>
        <w:t xml:space="preserve"> — сочетание схемы, хоста и порта сайта; разделяет многие браузерные данные.</w:t>
      </w:r>
    </w:p>
    <w:p>
      <w:r>
        <w:rPr>
          <w:b/>
          <w:i w:val="0"/>
          <w:u w:val="none"/>
        </w:rPr>
        <w:t>Local storage</w:t>
      </w:r>
      <w:r>
        <w:rPr>
          <w:b w:val="0"/>
          <w:i w:val="0"/>
          <w:u w:val="none"/>
        </w:rPr>
        <w:t xml:space="preserve"> — хранилище строк для origin, обычно сохраняющееся между вкладками и перезапусками.</w:t>
      </w:r>
    </w:p>
    <w:p>
      <w:r>
        <w:rPr>
          <w:b/>
          <w:i w:val="0"/>
          <w:u w:val="none"/>
        </w:rPr>
        <w:t>Response JSON</w:t>
      </w:r>
      <w:r>
        <w:rPr>
          <w:b w:val="0"/>
          <w:i w:val="0"/>
          <w:u w:val="none"/>
        </w:rPr>
        <w:t xml:space="preserve"> — асинхронный разбор тела HTTP ответа как JSON, не проверка всей схемы.</w:t>
      </w:r>
    </w:p>
    <w:p>
      <w:r>
        <w:rPr>
          <w:b/>
          <w:i w:val="0"/>
          <w:u w:val="none"/>
        </w:rPr>
        <w:t>Network</w:t>
      </w:r>
      <w:r>
        <w:rPr>
          <w:b w:val="0"/>
          <w:i w:val="0"/>
          <w:u w:val="none"/>
        </w:rPr>
        <w:t xml:space="preserve"> — панель DevTools для запросов, статусов, тела и времени.</w:t>
      </w:r>
    </w:p>
    <w:p>
      <w:r>
        <w:rPr>
          <w:b/>
          <w:i w:val="0"/>
          <w:u w:val="none"/>
        </w:rPr>
        <w:t>Application</w:t>
      </w:r>
      <w:r>
        <w:rPr>
          <w:b w:val="0"/>
          <w:i w:val="0"/>
          <w:u w:val="none"/>
        </w:rPr>
        <w:t xml:space="preserve"> — панель DevTools для хранения браузера, включая localStorage.</w:t>
      </w:r>
    </w:p>
    <w:p>
      <w:pPr>
        <w:pStyle w:val="Heading1"/>
      </w:pPr>
      <w:r>
        <w:t>Теория и разбор</w:t>
      </w:r>
    </w:p>
    <w:p>
      <w:r>
        <w:rPr>
          <w:b w:val="0"/>
          <w:i w:val="0"/>
          <w:u w:val="none"/>
        </w:rPr>
        <w:t>Запустите предоставленный учебный API по инструкции. Он написан на FastAPI и SQLAlchemy, его исходники уже готовы: вам не нужно изучать серверную разработку для выполнения frontend задачи. Страница и API доступны на одном адресе localhost:8000. Это устраняет лишнюю настройку разных origins на первом этапе. Открытие API страницы двойным щелчком как file:/// не является тем же запуском. Если относительный fetch('/api/items') ведёт не туда, первым делом проверьте адрес вкладки, а не переписывайте алгоритм.</w:t>
      </w:r>
    </w:p>
    <w:p>
      <w:r>
        <w:rPr>
          <w:b w:val="0"/>
          <w:i w:val="0"/>
          <w:u w:val="none"/>
        </w:rPr>
        <w:t>Кнопка загрузки запускает async обработчик. Сначала установите disabled=true и состояние Загрузка, очистите старый список. Затем await fetch получает Response. Проверьте ok до чтения полезных данных, после await response.json убедитесь, что результат массив. Корректный JSON может быть объектом {error:...}; успешный разбор не гарантирует Array.isArray. Лишь теперь создавайте li по каждому name. Выводите названия textContent, потому что серверные данные не следует автоматически интерпретировать как HTML страницы.</w:t>
      </w:r>
    </w:p>
    <w:p>
      <w:r>
        <w:rPr>
          <w:b w:val="0"/>
          <w:i w:val="0"/>
          <w:u w:val="none"/>
        </w:rPr>
        <w:t>Try охватывает операции, которые могут дать ошибку: сеть, неуспешный HTTP по вашей явной проверке, повреждённый JSON и неправильную схему. Catch переводит интерфейс в Ошибка и удаляет недостоверные прошлые результаты. Finally возвращает кнопку в доступное состояние при любом исходе. Если разблокировку сделать только после успешного ответа, один отказ навсегда оставит интерфейс в ожидании. Состояние Загрузка нужно установить до await, иначе человек не увидит, что действие началось.</w:t>
      </w:r>
    </w:p>
    <w:p>
      <w:pPr>
        <w:pStyle w:val="Heading2"/>
      </w:pPr>
      <w:r>
        <w:t>Проверяем причинную связь</w:t>
      </w:r>
    </w:p>
    <w:p>
      <w:r>
        <w:rPr>
          <w:b w:val="0"/>
          <w:i w:val="0"/>
          <w:u w:val="none"/>
        </w:rPr>
        <w:t>Пустой массив — самостоятельный нормальный результат. Отобразите Нет данных, а не Ошибка и не старый список. При непустом массиве состояние Готово должно соответствовать реально добавленным элементам. Повторная загрузка не накапливает прежние li, если контракт обещает обновление каталога. Не доверяйте лишь надписи: проверка сверяет содержание DOM. После неуспешного запроса тоже повторите загрузку, чтобы убедиться, что кнопка не осталась заблокирована и обработчик не был добавлен второй раз.</w:t>
      </w:r>
    </w:p>
    <w:p>
      <w:r>
        <w:rPr>
          <w:b w:val="0"/>
          <w:i w:val="0"/>
          <w:u w:val="none"/>
        </w:rPr>
        <w:t>В Network найдите /api/items и сравните Request URL, Method, Status и Response. Если ответа нет, Console может сообщить о сетевом или браузерном ограничении. Если статус 500, соединение состоялось и сервер сообщил ошибку. Если статус 200, а JSON объект вместо массива, нарушен контракт данных. Разные причины требуют разных проверок. Не меняйте все адреса, методы и DOM одновременно: после такого набора невозможно сказать, какая гипотеза была подтверждена. Сохраните наблюдение и сделайте одно изменение.</w:t>
      </w:r>
    </w:p>
    <w:p>
      <w:r>
        <w:rPr>
          <w:b w:val="0"/>
          <w:i w:val="0"/>
          <w:u w:val="none"/>
        </w:rPr>
        <w:t>LocalStorage хранит пары ключ и строка. SetItem('pm-draft',text) записывает, getItem возвращает строку или null при отсутствии ключа. Пустая строка может быть намеренно сохранённым пустым черновиком. Поэтому восстановление через ?? '' явно подменяет только отсутствующее значение, а не произвольный смысл данных. Ключ принадлежит origin: localhost:8000 и localhost:8001 имеют разное хранилище. Откройте Application и проверьте именно текущий адрес. Если вы сменили порт, исчезновение видимого черновика не обязательно означает ошибку записи.</w:t>
      </w:r>
    </w:p>
    <w:p>
      <w:pPr>
        <w:pStyle w:val="Heading2"/>
      </w:pPr>
      <w:r>
        <w:t>Самостоятельная проверка</w:t>
      </w:r>
    </w:p>
    <w:p>
      <w:r>
        <w:rPr>
          <w:b w:val="0"/>
          <w:i w:val="0"/>
          <w:u w:val="none"/>
        </w:rPr>
        <w:t>Сохранение не является резервным копированием в облаке. Пользователь может очистить данные сайта, приватная сессия может исчезнуть, среда может запретить доступ или исчерпать лимит. Пароли и реальные секреты здесь не храним. Для нашего фиксированного учебного браузера localStorage доступен, и автоматическая проверка оценивает reload и новую вкладку в том же context. Контекст браузера — изолированная сессия хранения и настроек в проверяющем инструменте. Перенос на другой компьютер не обязан сохранить localStorage.</w:t>
      </w:r>
    </w:p>
    <w:p>
      <w:r>
        <w:rPr>
          <w:b w:val="0"/>
          <w:i w:val="0"/>
          <w:u w:val="none"/>
        </w:rPr>
        <w:t>Проведите четыре эксперимента каталога: обычные записи, пустой ответ, неуспешный статус, JSON неправильной формы. Затем сохраните черновик с обычным текстом, обновите, откройте вторую вкладку с тем же URL. Повторите с пустой строкой и текстом со скобками. Не исправляйте отсутствие сохранности записью заранее известного открытого примера: скрытая проверка меняет текст. В отчёте укажите адрес, ключ, фактическое значение после reload и ожидание кнопки после ошибки. Эти признаки подтверждают работу механизма, а не декорацию состояния.</w:t>
      </w:r>
    </w:p>
    <w:p>
      <w:r>
        <w:rPr>
          <w:b w:val="0"/>
          <w:i w:val="0"/>
          <w:u w:val="none"/>
        </w:rPr>
        <w:t>Временная задержка ответа — полезный диагностический инструмент. На стенде включается учебный режим slow, чтобы увидеть ожидание. Режим error выдаёт HTTP отказ, invalid — JSON не той схемы. Это управляемые исходы учебного API, не рекомендации ломать чужой сервис. Верните режим ready после эксперимента и повторите успешную загрузку. Для API задач и боевых сценариев сохраняйте команду запуска и версию зависимостей, чтобы следующий человек смог воспроизвести состояние на своей локальной копии.</w:t>
      </w:r>
    </w:p>
    <w:p>
      <w:pPr>
        <w:pStyle w:val="Heading2"/>
      </w:pPr>
      <w:r>
        <w:t>Границы результата</w:t>
      </w:r>
    </w:p>
    <w:p>
      <w:r>
        <w:rPr>
          <w:b w:val="0"/>
          <w:i w:val="0"/>
          <w:u w:val="none"/>
        </w:rPr>
        <w:t>Await приостанавливает конкретную async функцию, но не всё взаимодействие страницы. Поэтому пользователь может успеть снова нажать кнопку, если вы не объявили ожидание до запроса. Try/catch должен охватывать оба await: получение Response и разбор JSON. Finally тоже выполняется после исключения, когда управление выходит из этого блока. Не используйте finally для возврата заранее выбранного успешного значения: такой return может скрыть предыдущий результат или ошибку. В нашем интерфейсе finally возвращает управление кнопкой, а исход выбирается в try или catch.</w:t>
      </w:r>
    </w:p>
    <w:p>
      <w:r>
        <w:rPr>
          <w:b w:val="0"/>
          <w:i w:val="0"/>
          <w:u w:val="none"/>
        </w:rPr>
        <w:t>У Promise есть состояние ожидания и завершения успехом или отказом. Это механизм доставки результата, а не гарантия его бизнес смысла. Response с 503 может успешно получиться как объект Promise, затем ваш код обязан решить, что HTTP исход не подходит. Корректно разобранный JSON тоже может не пройти схему. Запишите уровни проверки отдельно: транспорт, статус, синтаксис JSON, структура данных, DOM эффект. По такому списку проще найти, где возникло первое расхождение и почему надпись «готово» оказалась ложной.</w:t>
      </w:r>
    </w:p>
    <w:p>
      <w:r>
        <w:rPr>
          <w:b w:val="0"/>
          <w:i w:val="0"/>
          <w:u w:val="none"/>
        </w:rPr>
        <w:t>Сохранять localStorage можно по кнопке или на каждом input в зависимости от задачи. В этом уроке кнопка Save объявляет явное действие, поэтому без её нажатия новый текст не обязан пережить reload. В контрольной заявки сохранение будет на input. Не смешивайте критерии разных уроков: автоматический тест не должен требовать поведения, которого условие не обещает. Смена стратегии полезна для продукта, но меняет момент потери данных и нагрузку записи. Сначала сформулируйте ожидаемое поведение, затем реализуйте соответствующий обработчик.</w:t>
      </w:r>
    </w:p>
    <w:p>
      <w:pPr>
        <w:pStyle w:val="Heading2"/>
      </w:pPr>
      <w:r>
        <w:t>Границы результата</w:t>
      </w:r>
    </w:p>
    <w:p>
      <w:r>
        <w:rPr>
          <w:b w:val="0"/>
          <w:i w:val="0"/>
          <w:u w:val="none"/>
        </w:rPr>
        <w:t>DevTools позволяют проверять сохранность без догадок. В Application откройте origin и найдите pm-draft. До Save зафиксируйте прежнее значение, после — новое. Reload должен восстановить именно строку, включая допустимую пустоту. Если поле показывает старое, сравните ключ в коде и ключ в панели; если ключ отсутствует, проверьте событие кнопки. Console с ошибкой доступа к storage требует отдельного объяснения среды. Наш фиксированный браузер позволяет запись, но нельзя обещать такое условие в любой приватной или ограниченной среде пользователя.</w:t>
      </w:r>
    </w:p>
    <w:p>
      <w:pPr>
        <w:pStyle w:val="Heading1"/>
      </w:pPr>
      <w:r>
        <w:t>Рабочий пример с другими данными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async function getNotes() {</w:t>
        <w:br/>
        <w:t xml:space="preserve"> const response = await fetch("/api/items");</w:t>
        <w:br/>
        <w:t xml:space="preserve"> if (!response.ok) throw new Error("HTTP status " + response.status);</w:t>
        <w:br/>
        <w:t xml:space="preserve"> const data = await response.json();</w:t>
        <w:br/>
        <w:t xml:space="preserve"> if (!Array.isArray(data)) throw new Error("Expected array");</w:t>
        <w:br/>
        <w:t xml:space="preserve"> return data;</w:t>
        <w:br/>
        <w:t>}</w:t>
        <w:br/>
        <w:t>localStorage.setItem("demo-note", "Пробный текст");</w:t>
        <w:br/>
        <w:t>console.log(localStorage.getItem("demo-note"));</w:t>
      </w:r>
    </w:p>
    <w:p>
      <w:r>
        <w:rPr>
          <w:b w:val="0"/>
          <w:i w:val="0"/>
          <w:u w:val="none"/>
        </w:rPr>
        <w:t>Сохраните пример в отдельной учебной копии. Команды Git выполняйте в терминале папки проекта; JavaScript — в script вашей пробной HTML страницы или Console; CSS применяйте к указанным селекторам, HTML откройте браузером. Ожидаемый результат разобран в теории или комментариях примера. Измените один вход или размер и предскажите результат перед повтором. Пример учит механизму, условия самостоятельных задач приведены ниже.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Кнопка навсегда disabled — Разблокировка отсутствует в finally; повторите HTTP отказ и успешный retry.</w:t>
      </w:r>
    </w:p>
    <w:p>
      <w:r>
        <w:rPr>
          <w:b w:val="0"/>
          <w:i w:val="0"/>
          <w:u w:val="none"/>
        </w:rPr>
        <w:t>После reload нет текста — Проверьте ключ, origin и вызов setItem, затем Application и новый reload.</w:t>
      </w:r>
    </w:p>
    <w:p>
      <w:r>
        <w:rPr>
          <w:b w:val="0"/>
          <w:i w:val="0"/>
          <w:u w:val="none"/>
        </w:rPr>
        <w:t>При пустом ответе остались старые li — Очищайте представление перед новой загрузкой и при ошибке.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Для каждой задачи откройте student/tasks/04-02-a/index.html или 04-02-b/index.html. Здесь намеренно неисправные учебные исходники. Меняйте код в своей копии. Проверки исполняют браузерный эффект; надпись «готово» не заменяет исправления. Для API используйте предоставленный стенд из инструкции. В отчёте DOCX сохраните действие, ожидание, фактический результат, различающую проверку, правку и повтор. Все имена и данные вымышлены.</w:t>
      </w:r>
    </w:p>
    <w:p>
      <w:pPr>
        <w:pStyle w:val="Heading2"/>
      </w:pPr>
      <w:r>
        <w:t>Загрузка каталога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Кнопка id=load загружает GET /api/items через fetch. Пока ответ ожидается: button.disabled=true, p id=state role=status текст Загрузка. Для 2xx и массива: пустой массив — Нет данных, иначе Готово и li в ul id=items для каждого name через textContent. Ошибка сети, не 2xx или JSON не массив — Ошибка; очистить старый список. После любого исхода разблокировать кнопку. Повторный запуск допустим.</w:t>
      </w:r>
    </w:p>
    <w:p>
      <w:r>
        <w:rPr>
          <w:b w:val="0"/>
          <w:i w:val="0"/>
          <w:u w:val="none"/>
        </w:rPr>
        <w:t>Открытый пример — действия и результат прямо в контракте выше. Сначала повторите их на исходной версии, затем на исправленной.</w:t>
      </w:r>
    </w:p>
    <w:p>
      <w:pPr>
        <w:pStyle w:val="Heading2"/>
      </w:pPr>
      <w:r>
        <w:t>Сохранение черновика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textarea id=draft и button id=save. Save сохраняет строку в localStorage ключ pm-draft; при загрузке восстанавливает значение, отсутствие ключа означает пустую строку. p id=state role=status сообщает Сохранено. Не храните пароли. Пустая строка — допустимый черновик. Значение сохраняется после reload и закрытия вкладки в том же browser context.</w:t>
      </w:r>
    </w:p>
    <w:p>
      <w:r>
        <w:rPr>
          <w:b w:val="0"/>
          <w:i w:val="0"/>
          <w:u w:val="none"/>
        </w:rPr>
        <w:t>Открытый пример — действия и результат прямо в контракте выше. Сначала повторите их на исходной версии, затем на исправленной.</w:t>
      </w:r>
    </w:p>
    <w:p>
      <w:pPr>
        <w:pStyle w:val="Heading1"/>
      </w:pPr>
      <w:r>
        <w:t>Порядок учебного эксперимента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Установить Загрузка и disabled перед запросом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Получить HTTP Response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Проверить ok и затем разобрать JSON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По проверенной схеме обновить список или ошибку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В finally разблокировать кнопку и проверить повтор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LocalStorage привязан к origin и хранит строки. Его сохранность не равнозначна серверному хранению, а закрытие вкладки не является очисткой origin.</w:t>
      </w:r>
    </w:p>
    <w:p>
      <w:pPr>
        <w:pStyle w:val="Heading1"/>
      </w:pPr>
      <w:r>
        <w:t>Источники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Web API Fetch_API Using_Fetch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Web API Window localStorage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devtools overview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r>
        <w:rPr>
          <w:b w:val="0"/>
          <w:i w:val="0"/>
          <w:u w:val="none"/>
        </w:rPr>
        <w:t>Официальные страницы открыты 4 октября 2026 года. Для дополнительного обсуждения доступности: Александр Козюков Sanwed, 22 апреля 2025, Хабр «Доступная вёрстка как сделать сайт удобным для всех пользователей»; прочитайте примеры смысловых элементов и подписи формы. Это статья автора, нормативные свойства проверяйте по MDN.</w:t>
      </w:r>
    </w:p>
    <w:p>
      <w:hyperlink r:id="rId14">
        <w:r>
          <w:rPr>
            <w:color w:val="175A83"/>
            <w:u w:val="single"/>
          </w:rPr>
          <w:t>Статья Хабр</w:t>
        </w:r>
      </w:hyperlink>
    </w:p>
    <w:p>
      <w:pPr>
        <w:pStyle w:val="Heading1"/>
      </w:pPr>
      <w:r>
        <w:t>Задания на понимание</w:t>
      </w:r>
    </w:p>
    <w:p>
      <w:r>
        <w:rPr>
          <w:b w:val="0"/>
          <w:i w:val="0"/>
          <w:u w:val="none"/>
        </w:rPr>
        <w:t>1. Где гарантировать разблокировку кнопки?</w:t>
      </w:r>
    </w:p>
    <w:p>
      <w:pPr>
        <w:pStyle w:val="ListBullet"/>
      </w:pPr>
      <w:r>
        <w:rPr>
          <w:b w:val="0"/>
          <w:i w:val="0"/>
          <w:u w:val="none"/>
        </w:rPr>
        <w:t>finally</w:t>
      </w:r>
    </w:p>
    <w:p>
      <w:pPr>
        <w:pStyle w:val="ListBullet"/>
      </w:pPr>
      <w:r>
        <w:rPr>
          <w:b w:val="0"/>
          <w:i w:val="0"/>
          <w:u w:val="none"/>
        </w:rPr>
        <w:t>Только после успешного for</w:t>
      </w:r>
    </w:p>
    <w:p>
      <w:pPr>
        <w:pStyle w:val="ListBullet"/>
      </w:pPr>
      <w:r>
        <w:rPr>
          <w:b w:val="0"/>
          <w:i w:val="0"/>
          <w:u w:val="none"/>
        </w:rPr>
        <w:t>В title</w:t>
      </w:r>
    </w:p>
    <w:p>
      <w:r>
        <w:rPr>
          <w:b w:val="0"/>
          <w:i w:val="0"/>
          <w:u w:val="none"/>
        </w:rPr>
        <w:t>2. 200 и JSON объект вместо массива?</w:t>
      </w:r>
    </w:p>
    <w:p>
      <w:pPr>
        <w:pStyle w:val="ListBullet"/>
      </w:pPr>
      <w:r>
        <w:rPr>
          <w:b w:val="0"/>
          <w:i w:val="0"/>
          <w:u w:val="none"/>
        </w:rPr>
        <w:t>Нарушение схемы для каталога</w:t>
      </w:r>
    </w:p>
    <w:p>
      <w:pPr>
        <w:pStyle w:val="ListBullet"/>
      </w:pPr>
      <w:r>
        <w:rPr>
          <w:b w:val="0"/>
          <w:i w:val="0"/>
          <w:u w:val="none"/>
        </w:rPr>
        <w:t>Всегда успешный список</w:t>
      </w:r>
    </w:p>
    <w:p>
      <w:pPr>
        <w:pStyle w:val="ListBullet"/>
      </w:pPr>
      <w:r>
        <w:rPr>
          <w:b w:val="0"/>
          <w:i w:val="0"/>
          <w:u w:val="none"/>
        </w:rPr>
        <w:t>Потеря сети доказана</w:t>
      </w:r>
    </w:p>
    <w:p>
      <w:r>
        <w:rPr>
          <w:b w:val="0"/>
          <w:i w:val="0"/>
          <w:u w:val="none"/>
        </w:rPr>
        <w:t>3. GetItem отсутствующего ключа вернёт?</w:t>
      </w:r>
    </w:p>
    <w:p>
      <w:pPr>
        <w:pStyle w:val="ListBullet"/>
      </w:pPr>
      <w:r>
        <w:rPr>
          <w:b w:val="0"/>
          <w:i w:val="0"/>
          <w:u w:val="none"/>
        </w:rPr>
        <w:t>null</w:t>
      </w:r>
    </w:p>
    <w:p>
      <w:pPr>
        <w:pStyle w:val="ListBullet"/>
      </w:pPr>
      <w:r>
        <w:rPr>
          <w:b w:val="0"/>
          <w:i w:val="0"/>
          <w:u w:val="none"/>
        </w:rPr>
        <w:t>Пустой массив</w:t>
      </w:r>
    </w:p>
    <w:p>
      <w:pPr>
        <w:pStyle w:val="ListBullet"/>
      </w:pPr>
      <w:r>
        <w:rPr>
          <w:b w:val="0"/>
          <w:i w:val="0"/>
          <w:u w:val="none"/>
        </w:rPr>
        <w:t>false всегда</w:t>
      </w:r>
    </w:p>
    <w:p>
      <w:r>
        <w:rPr>
          <w:b w:val="0"/>
          <w:i w:val="0"/>
          <w:u w:val="none"/>
        </w:rPr>
        <w:t>4. localhost:8000 и localhost:8001?</w:t>
      </w:r>
    </w:p>
    <w:p>
      <w:pPr>
        <w:pStyle w:val="ListBullet"/>
      </w:pPr>
      <w:r>
        <w:rPr>
          <w:b w:val="0"/>
          <w:i w:val="0"/>
          <w:u w:val="none"/>
        </w:rPr>
        <w:t>Разные origins</w:t>
      </w:r>
    </w:p>
    <w:p>
      <w:pPr>
        <w:pStyle w:val="ListBullet"/>
      </w:pPr>
      <w:r>
        <w:rPr>
          <w:b w:val="0"/>
          <w:i w:val="0"/>
          <w:u w:val="none"/>
        </w:rPr>
        <w:t>Всегда одно хранилище</w:t>
      </w:r>
    </w:p>
    <w:p>
      <w:pPr>
        <w:pStyle w:val="ListBullet"/>
      </w:pPr>
      <w:r>
        <w:rPr>
          <w:b w:val="0"/>
          <w:i w:val="0"/>
          <w:u w:val="none"/>
        </w:rPr>
        <w:t>Один и тот же порт</w:t>
      </w:r>
    </w:p>
    <w:p>
      <w:r>
        <w:rPr>
          <w:b w:val="0"/>
          <w:i w:val="0"/>
          <w:u w:val="none"/>
        </w:rPr>
        <w:t>5. Выберите все подходящие проверки загрузки.</w:t>
      </w:r>
    </w:p>
    <w:p>
      <w:pPr>
        <w:pStyle w:val="ListBullet"/>
      </w:pPr>
      <w:r>
        <w:rPr>
          <w:b w:val="0"/>
          <w:i w:val="0"/>
          <w:u w:val="none"/>
        </w:rPr>
        <w:t>Ошибка с последующим retry</w:t>
      </w:r>
    </w:p>
    <w:p>
      <w:pPr>
        <w:pStyle w:val="ListBullet"/>
      </w:pPr>
      <w:r>
        <w:rPr>
          <w:b w:val="0"/>
          <w:i w:val="0"/>
          <w:u w:val="none"/>
        </w:rPr>
        <w:t>Пустой массив</w:t>
      </w:r>
    </w:p>
    <w:p>
      <w:pPr>
        <w:pStyle w:val="ListBullet"/>
      </w:pPr>
      <w:r>
        <w:rPr>
          <w:b w:val="0"/>
          <w:i w:val="0"/>
          <w:u w:val="none"/>
        </w:rPr>
        <w:t>Только состояние Готово без li</w:t>
      </w:r>
    </w:p>
    <w:p>
      <w:pPr>
        <w:pStyle w:val="ListBullet"/>
      </w:pPr>
      <w:r>
        <w:rPr>
          <w:b w:val="0"/>
          <w:i w:val="0"/>
          <w:u w:val="none"/>
        </w:rPr>
        <w:t>Скрыть кнопку после ошибки</w:t>
      </w:r>
    </w:p>
    <w:p>
      <w:r>
        <w:rPr>
          <w:b w:val="0"/>
          <w:i w:val="0"/>
          <w:u w:val="none"/>
        </w:rPr>
        <w:t>6. Выберите все подходящие ограничения localStorage.</w:t>
      </w:r>
    </w:p>
    <w:p>
      <w:pPr>
        <w:pStyle w:val="ListBullet"/>
      </w:pPr>
      <w:r>
        <w:rPr>
          <w:b w:val="0"/>
          <w:i w:val="0"/>
          <w:u w:val="none"/>
        </w:rPr>
        <w:t>Пользователь может очистить его</w:t>
      </w:r>
    </w:p>
    <w:p>
      <w:pPr>
        <w:pStyle w:val="ListBullet"/>
      </w:pPr>
      <w:r>
        <w:rPr>
          <w:b w:val="0"/>
          <w:i w:val="0"/>
          <w:u w:val="none"/>
        </w:rPr>
        <w:t>Значения сохраняются строками</w:t>
      </w:r>
    </w:p>
    <w:p>
      <w:pPr>
        <w:pStyle w:val="ListBullet"/>
      </w:pPr>
      <w:r>
        <w:rPr>
          <w:b w:val="0"/>
          <w:i w:val="0"/>
          <w:u w:val="none"/>
        </w:rPr>
        <w:t>Это безопасное место паролей</w:t>
      </w:r>
    </w:p>
    <w:p>
      <w:pPr>
        <w:pStyle w:val="ListBullet"/>
      </w:pPr>
      <w:r>
        <w:rPr>
          <w:b w:val="0"/>
          <w:i w:val="0"/>
          <w:u w:val="none"/>
        </w:rPr>
        <w:t>Он переносится на другой компьютер автоматически</w:t>
      </w:r>
    </w:p>
    <w:p>
      <w:r>
        <w:rPr>
          <w:b w:val="0"/>
          <w:i w:val="0"/>
          <w:u w:val="none"/>
        </w:rPr>
        <w:t>7. Сопоставьте первые четыре термина словаря с определениями. 8. Восстановите указанный учебный эксперимент: начало ещё не выполнено, каждый следующий этап использует результат предыдущего. 9 и 10. Выполните два задания на код из раздела практики.</w:t>
      </w:r>
    </w:p>
    <w:p>
      <w:r>
        <w:rPr>
          <w:b w:val="0"/>
          <w:i w:val="0"/>
          <w:u w:val="none"/>
        </w:rPr>
        <w:t>Рубрика отчёта для самопроверки: 2 балла за воспроизводимый исходный отказ, 2 за различение причин, 3 за исправление без нарушения ограничений, 3 за повтор и регрессию. Эти 10 баллов не начисляются Stepik. Оцениваемые баллы урока — 27.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mozilla.org/en-US/docs/Web/API/Fetch_API/Using_Fetch" TargetMode="External"/><Relationship Id="rId12" Type="http://schemas.openxmlformats.org/officeDocument/2006/relationships/hyperlink" Target="https://developer.mozilla.org/en-US/docs/Web/API/Window/localStorage" TargetMode="External"/><Relationship Id="rId13" Type="http://schemas.openxmlformats.org/officeDocument/2006/relationships/hyperlink" Target="https://developer.chrome.com/docs/devtools/overview" TargetMode="External"/><Relationship Id="rId14" Type="http://schemas.openxmlformats.org/officeDocument/2006/relationships/hyperlink" Target="https://habr.com/ru/articles/903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