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Боевой сценарий Чужая бронь в ответе службы выдачи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Восстановить изоляцию чтения, сохранив собственный доступ и прежние записи.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Внесение неисправности —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r>
        <w:rPr>
          <w:b w:val="0"/>
          <w:i w:val="0"/>
          <w:u w:val="none"/>
        </w:rPr>
        <w:t>Доказательство эффекта — Наблюдение реальных операций после исправления. Текст passed или заранее известная строка не заменяет его.</w:t>
      </w:r>
    </w:p>
    <w:p>
      <w:r>
        <w:rPr>
          <w:b w:val="0"/>
          <w:i w:val="0"/>
          <w:u w:val="none"/>
        </w:rPr>
        <w:t>Скрытая проверка — Авторский тест на новых метках и краях, отделённый от ученического архива. Он исполняет код кандидата, а не доверяет его отчету.</w:t>
      </w:r>
    </w:p>
    <w:p>
      <w:r>
        <w:rPr>
          <w:b w:val="0"/>
          <w:i w:val="0"/>
          <w:u w:val="none"/>
        </w:rPr>
        <w:t>Сохранность — Старые записи остаются доступны с прежними значениями после изменения и нового экземпляра. Пустая новая база не удовлетворяет этому правилу.</w:t>
      </w:r>
    </w:p>
    <w:p>
      <w:pPr>
        <w:pStyle w:val="Heading1"/>
      </w:pPr>
      <w:r>
        <w:t>Ситуация службы выдачи</w:t>
      </w:r>
    </w:p>
    <w:p>
      <w:r>
        <w:rPr>
          <w:b w:val="0"/>
          <w:i w:val="0"/>
          <w:u w:val="none"/>
        </w:rPr>
        <w:t>У вымышленной мастерской «Орбита» билеты выдаются по номеру брони. После переработки обработчика оператор владельца artem получил объект владельца nina. Списки владельцев выглядят правильными, health успешен, а поиск отдельного id раскрывает чужую запись. Профиль tenant_leak воспроизводит этот отказ. Цель — исключить раскрытие и сохранить выдачу собственных билетов.</w:t>
      </w:r>
    </w:p>
    <w:p>
      <w:r>
        <w:rPr>
          <w:b w:val="0"/>
          <w:i w:val="0"/>
          <w:u w:val="none"/>
        </w:rPr>
        <w:t>Начните с двух записей с разными owner. Выполните GET собственного и чужого id каждым владельцем. Сохраните таблицу четырех ответов. Если list фильтрует верно, а отдельный GET нет, различающая проверка указывает на проверку владельца в маршруте чтения. Однако один лог без owner не доказывает причину: посмотрите фактические данные ответа. Не скрывайте все GET за 404, потому что собственное чтение обязательно.</w:t>
      </w:r>
    </w:p>
    <w:p>
      <w:r>
        <w:rPr>
          <w:b w:val="0"/>
          <w:i w:val="0"/>
          <w:u w:val="none"/>
        </w:rPr>
        <w:t>Исправление проверяет владельца до возврата объекта и не раскрывает различие между чужим и отсутствующим id в этом контракте: оба дают 404. Позитивный путь сохраняется. В реальном продукте owner берётся из подтверждённой идентичности; учебный параметр демонстрирует принцип изоляции, а не готовую систему авторизации. Не заявляйте production безопасность этой упрощённой модели.</w:t>
      </w:r>
    </w:p>
    <w:p>
      <w:pPr>
        <w:pStyle w:val="Heading1"/>
      </w:pPr>
      <w:r>
        <w:t>Края и сохранность</w:t>
      </w:r>
    </w:p>
    <w:p>
      <w:r>
        <w:rPr>
          <w:b w:val="0"/>
          <w:i w:val="0"/>
          <w:u w:val="none"/>
        </w:rPr>
        <w:t>Проверьте отсутствующий id, новый owner с тем же key и повтор записи владельца. Имена и номера меняются между попытками, поэтому исправление не должно содержать список известных людей. Новый экземпляр на том же файле обязан сохранять две старые записи и ту же изоляцию. Список владельца должен содержать конкретный его id, а не просто правильную длину.</w:t>
      </w:r>
    </w:p>
    <w:p>
      <w:r>
        <w:rPr>
          <w:b w:val="0"/>
          <w:i w:val="0"/>
          <w:u w:val="none"/>
        </w:rPr>
        <w:t>В отчёте отделите факт раскрытия от предполагаемой причины. Покажите исходную матрицу, измененную проверку, повтор и новые метки. Нативная программа анализирует confirmed leaks в наблюдениях, вторая рассчитывает ожидаемую матрицу доступа. Ни одна из них не заменяет реальное исполнение GET на исправленной копии.</w:t>
      </w:r>
    </w:p>
    <w:p>
      <w:pPr>
        <w:pStyle w:val="Heading1"/>
      </w:pPr>
      <w:r>
        <w:t>Практический протокол инцидента</w:t>
      </w:r>
    </w:p>
    <w:p>
      <w:r>
        <w:rPr>
          <w:b w:val="0"/>
          <w:i w:val="0"/>
          <w:u w:val="none"/>
        </w:rPr>
        <w:t>Создайте копию student/lab в папке своей попытки. Включите указанный профиль через параметр create_app или SEATLAB_PROFILE перед сетевым запуском. Сохраните исходный отказ и сведения о версии. Данные создайте через API с новой меткой uuid. Метка помогает корреляции и не является рабочим секретом.</w:t>
      </w:r>
    </w:p>
    <w:p>
      <w:r>
        <w:rPr>
          <w:b w:val="0"/>
          <w:i w:val="0"/>
          <w:u w:val="none"/>
        </w:rPr>
        <w:t>Сначала выполните только действия наблюдения. Запишите две гипотезы и различающую проверку. Затем измените механизм в копии приложения. Запрещено удалять хранилище, менять входные записи под ожидаемый результат, возвращать константный success или отключать негативные проверки. Исправление должно сохранять пользовательскую функцию и согласованный контракт.</w:t>
      </w:r>
    </w:p>
    <w:p>
      <w:r>
        <w:rPr>
          <w:b w:val="0"/>
          <w:i w:val="0"/>
          <w:u w:val="none"/>
        </w:rPr>
        <w:t>Публичная run_probe.py проверяет небольшой функциональный маршрут. Авторский пакет содержит скрытые tests с несколькими владельцами, случайными метками, количеством 1 и 5, неверным 0 и bool, повтором, конфликтом и новым экземпляром. Приёмка запускает код кандидата и проверяет реальные эффекты. Ответ известным JSON или повтор одного примера будет отклонён. Локальный ученический отчет не считается доверенной удалённой аттестацией.</w:t>
      </w:r>
    </w:p>
    <w:p>
      <w:r>
        <w:rPr>
          <w:b w:val="0"/>
          <w:i w:val="0"/>
          <w:u w:val="none"/>
        </w:rPr>
        <w:t>После изменения повторите исходный отказ, затем регрессию старых данных и новые метки. Сохраните actual результаты в технических файлах, а объяснение в DOCX. Если причина не доказана, не пишите «найдена». Оценку времени восстановления рассчитывайте только от объявленного начала до первой полной функциональной пробы; доступность процесса отдельно недостаточна.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def test_own_read_is_preserved(client):</w:t>
        <w:br/>
        <w:t xml:space="preserve">    data = {"owner":"own", "key":"read-one", "event":"meet", "quantity":1}</w:t>
        <w:br/>
        <w:t xml:space="preserve">    row = client.post("/bookings", json=data).json()</w:t>
        <w:br/>
        <w:t xml:space="preserve">    response = client.get("/bookings/" + str(row["id"]), params={"owner":"own"})</w:t>
        <w:br/>
        <w:t xml:space="preserve">    assert response.status_code == 200</w:t>
        <w:br/>
        <w:t xml:space="preserve">    assert response.json()["owner"] == "own"</w:t>
        <w:br/>
        <w:t># Собственный позитивный путь остаётся обязательным при закрытии утечки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Причина объявлена без проверки — Укажите вторую гипотезу и наблюдение, которое различает их. Сохраните исходный фактический вывод.</w:t>
      </w:r>
    </w:p>
    <w:p>
      <w:r>
        <w:rPr>
          <w:b w:val="0"/>
          <w:i w:val="0"/>
          <w:u w:val="none"/>
        </w:rPr>
        <w:t>Успех подтвержден одним health — Повторите исходную пользовательскую операцию, негативные края и чтение новым экземпляром.</w:t>
      </w:r>
    </w:p>
    <w:p>
      <w:r>
        <w:rPr>
          <w:b w:val="0"/>
          <w:i w:val="0"/>
          <w:u w:val="none"/>
        </w:rPr>
        <w:t>Отчёт заменил исполнение — Приложите реальные журналы команды и не отмечайте ожидаемую проверку выполненной.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Воспроизведите tenant_leak на двух owner и четырех чтениях, исправьте проверку маршрута, повторите матрицу, неизвестный id и новый app. Сохраните старые записи. Данные: student/datasets/tenant-reads.json.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Создать два владельца и записи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Выполнить четырехстороннюю матрицу GET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Проверить фильтр отдельного маршрута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Исправить принадлежность без удаления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матрицу новым экземпляром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HTTP assertions.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battle1-p1 Утечка в матрице GET</w:t>
      </w:r>
    </w:p>
    <w:p>
      <w:r>
        <w:rPr>
          <w:b w:val="0"/>
          <w:i w:val="0"/>
          <w:u w:val="none"/>
        </w:rPr>
        <w:t>Два владельца, собственный 200 и чужой 404 в обе стороны, новые метки каждой попытки.</w:t>
      </w:r>
    </w:p>
    <w:p>
      <w:r>
        <w:rPr>
          <w:b w:val="0"/>
          <w:i w:val="0"/>
          <w:u w:val="none"/>
        </w:rPr>
        <w:t>Файл: subject/submissions/battle1-p1.py.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battle1-p1.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battle1-p2 Список по конкретным id</w:t>
      </w:r>
    </w:p>
    <w:p>
      <w:r>
        <w:rPr>
          <w:b w:val="0"/>
          <w:i w:val="0"/>
          <w:u w:val="none"/>
        </w:rPr>
        <w:t>Создайте две записи и проверьте собственные конкретные id списка, чужая запись отсутствует.</w:t>
      </w:r>
    </w:p>
    <w:p>
      <w:r>
        <w:rPr>
          <w:b w:val="0"/>
          <w:i w:val="0"/>
          <w:u w:val="none"/>
        </w:rPr>
        <w:t>Файл: subject/submissions/battle1-p2.py.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battle1-p2.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Какой сигнал отличает дефект GET от list?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List верен но чужой GET 200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Оба health 200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Браузер красивый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CPU низкий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Какой ответ ожидается чужому владельцу?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200 пустой объект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404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201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302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Почему все GET=404 не приняты?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Так медленнее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Нельзя использовать 404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Собственная функция чтения потеряна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Потому что SQL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Что проверяет новая метка owner?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Скорость печати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Название курса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Наличие HTML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Общее правило вместо списка известных имён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обязательные проверки.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Свой id читается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Чужой id отклоняется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list count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Один известный owner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недопустимые исправления.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Удалить чужие записи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Вернуть 404 на все id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Проверить owner до body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Сохранить старые данные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Внесение неисправности, Доказательство эффекта, Скрытая проверка, Сохранность</w:t>
      </w:r>
    </w:p>
    <w:p>
      <w:r>
        <w:rPr>
          <w:b w:val="0"/>
          <w:i w:val="0"/>
          <w:u w:val="none"/>
        </w:rPr>
        <w:t>Определения в перемешанном порядке: Старые записи остаются доступны с прежними значениями после изменения и нового экземпляра. Пустая новая база не удовлетворяет этому правилу.; Авторский тест на новых метках и краях, отделённый от ученического архива. Он исполняет код кандидата, а не доверяет его отчету.; Наблюдение реальных операций после исправления. Текст passed или заранее известная строка не заменяет его.; Управляемый профиль приложения, который нарушает конкретное правило. Это оригинальный учебный инцидент с вымышленными данными.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Повторить матрицу новым экземпляром; Исправить принадлежность без удаления; Проверить фильтр отдельного маршрута; Выполнить четырехстороннюю матрицу GET; Создать два владельца и записи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Подтверждённое раскрытие чужой записи</w:t>
      </w:r>
    </w:p>
    <w:p>
      <w:r>
        <w:rPr>
          <w:b w:val="0"/>
          <w:i w:val="0"/>
          <w:u w:val="none"/>
        </w:rPr>
        <w:t>Вход [{case,request_owner,record_owner,status:целое}]. Нарушение — разные владельцы и status=200. Верните уникальные case по алфавиту. Отказ 404 при разных владельцах корректен.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"case": "x",</w:t>
        <w:br/>
        <w:t xml:space="preserve">    "request_owner": "a",</w:t>
        <w:br/>
        <w:t xml:space="preserve">    "record_owner": "b",</w:t>
        <w:br/>
        <w:t xml:space="preserve">    "status": 200</w:t>
        <w:br/>
        <w:t xml:space="preserve">  }</w:t>
        <w:br/>
        <w:t>]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"x"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Матрица разрешенного чтения</w:t>
      </w:r>
    </w:p>
    <w:p>
      <w:r>
        <w:rPr>
          <w:b w:val="0"/>
          <w:i w:val="0"/>
          <w:u w:val="none"/>
        </w:rPr>
        <w:t>Вход {records:[{id:целое,owner:строка}],reads:[{id,owner}]}. В records id уникальны. Собственная существующая запись дает 200; чужая и отсутствующая 404. Верните список статусов в порядке reads. Одинаковый id у разных запросов допускается.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"records": [</w:t>
        <w:br/>
        <w:t xml:space="preserve">    {</w:t>
        <w:br/>
        <w:t xml:space="preserve">      "id": 1,</w:t>
        <w:br/>
        <w:t xml:space="preserve">      "owner": "a"</w:t>
        <w:br/>
        <w:t xml:space="preserve">    }</w:t>
        <w:br/>
        <w:t xml:space="preserve">  ],</w:t>
        <w:br/>
        <w:t xml:space="preserve">  "reads": [</w:t>
        <w:br/>
        <w:t xml:space="preserve">    {</w:t>
        <w:br/>
        <w:t xml:space="preserve">      "id": 1,</w:t>
        <w:br/>
        <w:t xml:space="preserve">      "owner": "a"</w:t>
        <w:br/>
        <w:t xml:space="preserve">    },</w:t>
        <w:br/>
        <w:t xml:space="preserve">    {</w:t>
        <w:br/>
        <w:t xml:space="preserve">      "id": 1,</w:t>
        <w:br/>
        <w:t xml:space="preserve">      "owner": "b"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200,</w:t>
        <w:br/>
        <w:t xml:space="preserve">  404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testing/" TargetMode="External"/><Relationship Id="rId12" Type="http://schemas.openxmlformats.org/officeDocument/2006/relationships/hyperlink" Target="https://docs.sqlalchemy.org/en/20/orm/session_transaction.html" TargetMode="External"/><Relationship Id="rId13" Type="http://schemas.openxmlformats.org/officeDocument/2006/relationships/hyperlink" Target="https://www.python-httpx.org/advanced/transpo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