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Локаторы и ожидание состояния интерфейса</w:t>
      </w:r>
    </w:p>
    <w:p>
      <w:pPr>
        <w:pStyle w:val="Subtitle"/>
      </w:pPr>
      <w:r>
        <w:t>Peaky Minds • Материалы курса • Редакция 2</w:t>
      </w:r>
    </w:p>
    <w:p>
      <w:pPr>
        <w:pStyle w:val="Heading1"/>
      </w:pPr>
      <w:r>
        <w:t>Результат и ситуация</w:t>
      </w:r>
    </w:p>
    <w:p>
      <w:r>
        <w:rPr>
          <w:b w:val="0"/>
          <w:i w:val="0"/>
          <w:u w:val="none"/>
        </w:rPr>
        <w:t>Написать устойчивую браузерную проверку на Playwright Python без произвольного sleep и неоднозначного выбора кнопки.</w:t>
      </w:r>
    </w:p>
    <w:p>
      <w:r>
        <w:rPr>
          <w:b w:val="0"/>
          <w:i w:val="0"/>
          <w:u w:val="none"/>
        </w:rPr>
        <w:t>Ориентир: 90–150 минут на чтение и десять заданий; локальная практика ещё 2–4 часа. Время уточняется пилотным проходом. Редакция 2. Peaky Minds, аудитория от 14 лет.</w:t>
      </w:r>
    </w:p>
    <w:p>
      <w:pPr>
        <w:pStyle w:val="Heading1"/>
      </w:pPr>
      <w:r>
        <w:t>Словарь перед объяснением</w:t>
      </w:r>
    </w:p>
    <w:p>
      <w:r>
        <w:rPr>
          <w:b w:val="0"/>
          <w:i w:val="0"/>
          <w:u w:val="none"/>
        </w:rPr>
        <w:t>Локатор — Правило поиска элемента в Playwright. Он применяется при действии к актуальному DOM; это не сохранённый снимок элемента.</w:t>
      </w:r>
    </w:p>
    <w:p>
      <w:r>
        <w:rPr>
          <w:b w:val="0"/>
          <w:i w:val="0"/>
          <w:u w:val="none"/>
        </w:rPr>
        <w:t>DOM — Структура документа в браузере. Элемент может находиться в ней и при этом быть невидимым.</w:t>
      </w:r>
    </w:p>
    <w:p>
      <w:r>
        <w:rPr>
          <w:b w:val="0"/>
          <w:i w:val="0"/>
          <w:u w:val="none"/>
        </w:rPr>
        <w:t>Доступное имя — Имя элемента для вспомогательных технологий, например текст связанного label. Оно позволяет искать по смыслу, а не по случайному CSS классу.</w:t>
      </w:r>
    </w:p>
    <w:p>
      <w:r>
        <w:rPr>
          <w:b w:val="0"/>
          <w:i w:val="0"/>
          <w:u w:val="none"/>
        </w:rPr>
        <w:t>Auto waiting — Автоматическое ожидание условий действия Playwright. Оно не подтверждает сохранение данных сервером.</w:t>
      </w:r>
    </w:p>
    <w:p>
      <w:r>
        <w:rPr>
          <w:b w:val="0"/>
          <w:i w:val="0"/>
          <w:u w:val="none"/>
        </w:rPr>
        <w:t>Ожидающий assert — Проверка expect, повторяющая наблюдение до условия или таймаута. Мгновенный Python assert не имеет такого ожидания.</w:t>
      </w:r>
    </w:p>
    <w:p>
      <w:pPr>
        <w:pStyle w:val="Heading1"/>
      </w:pPr>
      <w:r>
        <w:t>Смысловой локатор переживает изменение верстки</w:t>
      </w:r>
    </w:p>
    <w:p>
      <w:r>
        <w:rPr>
          <w:b w:val="0"/>
          <w:i w:val="0"/>
          <w:u w:val="none"/>
        </w:rPr>
        <w:t>Тест должен нажать кнопку бронирования, а не третий элемент с классом blue. get_by_role("button", name="Забронировать", exact=True) связывает действие с пользовательским смыслом. Для поля используйте get_by_label. Такой подход одновременно проверяет, что интерфейс имеет понятные подписи. Если подписи не связаны с полем, улучшайте HTML и проверку доступности, а не ищите обход через длинный CSS путь.</w:t>
      </w:r>
    </w:p>
    <w:p>
      <w:r>
        <w:rPr>
          <w:b w:val="0"/>
          <w:i w:val="0"/>
          <w:u w:val="none"/>
        </w:rPr>
        <w:t>На странице могут быть две кнопки с одинаковым именем: в основной форме и в примере. Playwright требует однозначности многих действий. Не исправляйте strict mode violation автоматическим first(). Сначала сузьте область до формы или диалога с устойчивым именем, затем ищите кнопку внутри. В учебном стенде form имеет aria-label «Бронирование». Локатор формы ограничивает смысловой контекст; индекс элемента ограничивает только сегодняшнюю верстку.</w:t>
      </w:r>
    </w:p>
    <w:p>
      <w:r>
        <w:rPr>
          <w:b w:val="0"/>
          <w:i w:val="0"/>
          <w:u w:val="none"/>
        </w:rPr>
        <w:t>CSS и test id допустимы, если семантического имени нет или оно неоднозначно по продуктовой причине. Зафиксируйте контракт test id с разработчиком. Не используйте динамический id со случайным номером попытки как постоянный локатор. В тесте можно найти конкретную созданную запись по полученному id, но её принадлежность должна проверяться отдельно. Устойчивость не означает молчаливое согласие с любым найденным элементом.</w:t>
      </w:r>
    </w:p>
    <w:p>
      <w:pPr>
        <w:pStyle w:val="Heading1"/>
      </w:pPr>
      <w:r>
        <w:t>Ожидание должно иметь наблюдаемую цель</w:t>
      </w:r>
    </w:p>
    <w:p>
      <w:r>
        <w:rPr>
          <w:b w:val="0"/>
          <w:i w:val="0"/>
          <w:u w:val="none"/>
        </w:rPr>
        <w:t>После нажатия форма отправляет fetch запрос. UI обновится позже. time.sleep(2) предполагает, что двух секунд хватит, но на медленной машине это может быть мало, а на быстрой — лишняя задержка. Используйте expect(status).to_have_text с ожидаемым сообщением. Такое ожидание заканчивается, когда состояние появилось, и падает с диагностикой при таймауте.</w:t>
      </w:r>
    </w:p>
    <w:p>
      <w:r>
        <w:rPr>
          <w:b w:val="0"/>
          <w:i w:val="0"/>
          <w:u w:val="none"/>
        </w:rPr>
        <w:t>Auto waiting перед click проверяет условия действия элемента, например видимость и возможность получить события. Он не ждёт произвольного бизнес результата. Кнопка стала доступной — это ещё не подтверждение успешной брони. После click проверяйте сообщение, затем выполняйте чтение API. Состояние loading может исчезнуть и при ошибке, поэтому «индикатор больше не виден» слабее «показана конкретная созданная бронь».</w:t>
      </w:r>
    </w:p>
    <w:p>
      <w:r>
        <w:rPr>
          <w:b w:val="0"/>
          <w:i w:val="0"/>
          <w:u w:val="none"/>
        </w:rPr>
        <w:t>Ожидание networkidle часто неудобно для приложений с постоянными запросами. Лучше дождаться конкретного ответа или элемента. В expect_response задайте фильтр по URL и методу, чтобы не поймать сторонний запрос. После получения response проверьте статус и тело. Успешный HTTP ответ может содержать неправильную схему; состояние страницы может показывать сообщение раньше обработки ошибки. Оба наблюдения нужны для сквозной проверки.</w:t>
      </w:r>
    </w:p>
    <w:p>
      <w:pPr>
        <w:pStyle w:val="Heading1"/>
      </w:pPr>
      <w:r>
        <w:t>Стабильность зависит от данных и контекста</w:t>
      </w:r>
    </w:p>
    <w:p>
      <w:r>
        <w:rPr>
          <w:b w:val="0"/>
          <w:i w:val="0"/>
          <w:u w:val="none"/>
        </w:rPr>
        <w:t>Локатор может быть правильным, а тест нестабильным из-за общей учётной записи. Два параллельных сценария создают одинаковые данные и находят чужую запись. Для каждого теста создайте нового владельца и ключ через uuid. Изолируйте browser context. Не переносите cookies другого теста, если проверка не посвящена именно смене пользователя. Мета попытки должна попадать в отчёт и данные для воспроизведения.</w:t>
      </w:r>
    </w:p>
    <w:p>
      <w:r>
        <w:rPr>
          <w:b w:val="0"/>
          <w:i w:val="0"/>
          <w:u w:val="none"/>
        </w:rPr>
        <w:t>Браузерный сценарий не должен начинаться с десятка экранов настройки, если предмет теста — сама бронь. Подготовьте данные API запросом, а проверяемую пользовательскую операцию выполните через форму. Это уменьшает шум и сохраняет необходимую границу. Но не создавайте готовую бронь через API в сценарии, который обязан доказать создание через UI: тогда вы удалили проверяемое действие из пути.</w:t>
      </w:r>
    </w:p>
    <w:p>
      <w:r>
        <w:rPr>
          <w:b w:val="0"/>
          <w:i w:val="0"/>
          <w:u w:val="none"/>
        </w:rPr>
        <w:t>Сохраняйте trace и screenshot при отказе. Trace показывает последовательность действий, DOM и сеть; screenshot показывает видимое состояние, но не всю причину. В диагностике сначала сравните URL, владельца и локатор, затем ответ API и состояние базы. Не увеличивайте timeout без измерения. Если ответ появляется за 200 мс обычно и за 20 секунд под нагрузкой, проблема может быть в сервисе, а не в ожидании.</w:t>
      </w:r>
    </w:p>
    <w:p>
      <w:pPr>
        <w:pStyle w:val="Heading1"/>
      </w:pPr>
      <w:r>
        <w:t>Разбор и дополнительный факт</w:t>
      </w:r>
    </w:p>
    <w:p>
      <w:r>
        <w:rPr>
          <w:b w:val="0"/>
          <w:i w:val="0"/>
          <w:u w:val="none"/>
        </w:rPr>
        <w:t>Пример ниже входит в форму, заполняет поля и ждёт сообщение. Ожидаемая строка начинается с «Бронь». В полноценной проверке сохраните response.id и подтвердите его чтением. Пример учит синхронизации, а сквозное доказательство разбирается в следующем уроке. Перед запуском выполните python -m playwright install chromium; загрузка браузера нужна один раз для выбранной версии библиотеки.</w:t>
      </w:r>
    </w:p>
    <w:p>
      <w:r>
        <w:rPr>
          <w:b w:val="0"/>
          <w:i w:val="0"/>
          <w:u w:val="none"/>
        </w:rPr>
        <w:t>Playwright expect по умолчанию имеет свой timeout, отличающийся от общего времени навигации. Не путайте эти пределы и не отключайте их бесконечным ожиданием. В практике задайте явный разумный timeout и сохраните фактическое время ответа. При отказе покажите ожидаемый текст и реальный статус, а не только «страница не загрузилась».</w:t>
      </w:r>
    </w:p>
    <w:p>
      <w:r>
        <w:rPr>
          <w:b w:val="0"/>
          <w:i w:val="0"/>
          <w:u w:val="none"/>
        </w:rPr>
        <w:t>В официальной документации locators рекомендуются role и label, а в assertions описано повторное наблюдение expect. Из этих правил не следует, что любой UI тест автоматически устойчив. Изоляция данных, однозначность действия и точный бизнес оракул остаются вашей ответственностью. Шутка о «лечебном sleep» полезна лишь до первого воспроизводимого замера.</w:t>
      </w:r>
    </w:p>
    <w:p>
      <w:pPr>
        <w:pStyle w:val="Heading1"/>
      </w:pPr>
      <w:r>
        <w:t>Разобранный пример</w:t>
      </w:r>
    </w:p>
    <w:p>
      <w:r>
        <w:rPr>
          <w:b w:val="0"/>
          <w:i w:val="0"/>
          <w:u w:val="none"/>
        </w:rPr>
        <w:t>Сохраните этот pytest пример в lab/tests/test_student.py и запустите python -m pytest tests/test_student.py -v. Используемые fixtures описаны в инструкции стенда и соответствующем conftest.py; чистые тесты данных могут обходиться без fixtures. Предпосылки и ожидаемые результаты описаны в коде и пояснениях. Сверьте фактические assertions с требованиями урока.</w:t>
      </w:r>
    </w:p>
    <w:p>
      <w:pPr>
        <w:keepLines/>
        <w:spacing w:line="240" w:lineRule="auto"/>
      </w:pPr>
      <w:r>
        <w:rPr>
          <w:rFonts w:ascii="Consolas" w:hAnsi="Consolas"/>
          <w:sz w:val="19"/>
        </w:rPr>
        <w:t>from playwright.sync_api import expect</w:t>
        <w:br/>
        <w:br/>
        <w:t>def test_visible_booking(page, live_url):</w:t>
        <w:br/>
        <w:t xml:space="preserve">    page.goto(live_url)</w:t>
        <w:br/>
        <w:t xml:space="preserve">    form = page.get_by_role("form", name="Бронирование")</w:t>
        <w:br/>
        <w:t xml:space="preserve">    form.get_by_label("Владелец").fill("alice")</w:t>
        <w:br/>
        <w:t xml:space="preserve">    form.get_by_label("Ключ запроса").fill("ui-example")</w:t>
        <w:br/>
        <w:t xml:space="preserve">    form.get_by_label("Мест").fill("2")</w:t>
        <w:br/>
        <w:t xml:space="preserve">    form.get_by_role("button", name="Забронировать", exact=True).click()</w:t>
        <w:br/>
        <w:t xml:space="preserve">    expect(page.get_by_role("status")).to_contain_text("Бронь", timeout=5000)</w:t>
      </w:r>
    </w:p>
    <w:p>
      <w:pPr>
        <w:pStyle w:val="Heading1"/>
      </w:pPr>
      <w:r>
        <w:t>Типичные ошибки</w:t>
      </w:r>
    </w:p>
    <w:p>
      <w:r>
        <w:rPr>
          <w:b w:val="0"/>
          <w:i w:val="0"/>
          <w:u w:val="none"/>
        </w:rPr>
        <w:t>Strict mode violation — Проверьте число совпадений и сузьте область поиска; first может нажать чужую кнопку.</w:t>
      </w:r>
    </w:p>
    <w:p>
      <w:r>
        <w:rPr>
          <w:b w:val="0"/>
          <w:i w:val="0"/>
          <w:u w:val="none"/>
        </w:rPr>
        <w:t>Текст проверен слишком рано — Замените мгновенное чтение на expect с конкретным состоянием.</w:t>
      </w:r>
    </w:p>
    <w:p>
      <w:r>
        <w:rPr>
          <w:b w:val="0"/>
          <w:i w:val="0"/>
          <w:u w:val="none"/>
        </w:rPr>
        <w:t>Зелёный UI при ошибке API — Проверьте response и независимое чтение записи.</w:t>
      </w:r>
    </w:p>
    <w:p>
      <w:pPr>
        <w:pStyle w:val="Heading1"/>
      </w:pPr>
      <w:r>
        <w:t>Практика и критерии</w:t>
      </w:r>
    </w:p>
    <w:p>
      <w:r>
        <w:rPr>
          <w:b w:val="0"/>
          <w:i w:val="0"/>
          <w:u w:val="none"/>
        </w:rPr>
        <w:t>Напишите Python UI тест на доступных локаторах. Добавьте вариант с двумя одноимёнными кнопками в копии HTML, сузьте локатор формой, проверьте невидимый status и отложенный ответ. Сохраните screenshot отказа и trace. В tests/test_ui.py запустите проверку при profile=ui_false_success, где UI сообщает успех после ошибочного API ответа. Исправление должно ждать конкретный бизнес результат, без sleep.</w:t>
      </w:r>
    </w:p>
    <w:p>
      <w:r>
        <w:rPr>
          <w:b w:val="0"/>
          <w:i w:val="0"/>
          <w:u w:val="none"/>
        </w:rPr>
        <w:t>Работайте в student/lab после установки requirements.txt: python -m venv .venv, затем python -m pip install -r requirements.txt. В Windows используйте .venv\Scripts\python.exe; в Linux .venv/bin/python. Не запускайте pytest другим интерпретатором. Общая инструкция стенда DOCX описывает команды, файлы и режимы неисправностей.</w:t>
      </w:r>
    </w:p>
    <w:p>
      <w:r>
        <w:rPr>
          <w:b w:val="0"/>
          <w:i w:val="0"/>
          <w:u w:val="none"/>
        </w:rPr>
        <w:t>Критерий: исправная версия проходит ваши содержательные проверки, профиль неисправности падает по наблюдаемому нарушению, повтор исправного запуска успешен. Запишите среду, точную команду, expected и actual, причину с доказательством и оставшийся предел проверки. Отчёт — настоящий DOCX; журналы pytest и JSON — отдельные технические данные. Наличие локального отчёта не считается серверной аттестацией.</w:t>
      </w:r>
    </w:p>
    <w:p>
      <w:pPr>
        <w:pStyle w:val="Heading1"/>
      </w:pPr>
      <w:r>
        <w:t>Последовательность практики</w:t>
      </w:r>
    </w:p>
    <w:p>
      <w:pPr>
        <w:ind w:left="317" w:hanging="317"/>
      </w:pPr>
      <w:r>
        <w:t xml:space="preserve">1. </w:t>
      </w:r>
      <w:r>
        <w:rPr>
          <w:b w:val="0"/>
          <w:i w:val="0"/>
          <w:u w:val="none"/>
        </w:rPr>
        <w:t>Открыть исходную страницу</w:t>
      </w:r>
    </w:p>
    <w:p>
      <w:pPr>
        <w:ind w:left="317" w:hanging="317"/>
      </w:pPr>
      <w:r>
        <w:t xml:space="preserve">2. </w:t>
      </w:r>
      <w:r>
        <w:rPr>
          <w:b w:val="0"/>
          <w:i w:val="0"/>
          <w:u w:val="none"/>
        </w:rPr>
        <w:t>Проверить однозначность формы</w:t>
      </w:r>
    </w:p>
    <w:p>
      <w:pPr>
        <w:ind w:left="317" w:hanging="317"/>
      </w:pPr>
      <w:r>
        <w:t xml:space="preserve">3. </w:t>
      </w:r>
      <w:r>
        <w:rPr>
          <w:b w:val="0"/>
          <w:i w:val="0"/>
          <w:u w:val="none"/>
        </w:rPr>
        <w:t>Выполнить действие внутри формы</w:t>
      </w:r>
    </w:p>
    <w:p>
      <w:pPr>
        <w:ind w:left="317" w:hanging="317"/>
      </w:pPr>
      <w:r>
        <w:t xml:space="preserve">4. </w:t>
      </w:r>
      <w:r>
        <w:rPr>
          <w:b w:val="0"/>
          <w:i w:val="0"/>
          <w:u w:val="none"/>
        </w:rPr>
        <w:t>Дождаться конкретного состояния</w:t>
      </w:r>
    </w:p>
    <w:p>
      <w:pPr>
        <w:ind w:left="317" w:hanging="317"/>
      </w:pPr>
      <w:r>
        <w:t xml:space="preserve">5. </w:t>
      </w:r>
      <w:r>
        <w:rPr>
          <w:b w:val="0"/>
          <w:i w:val="0"/>
          <w:u w:val="none"/>
        </w:rPr>
        <w:t>Сохранить наблюдение и сравнить с контрактом</w:t>
      </w:r>
    </w:p>
    <w:p>
      <w:pPr>
        <w:pStyle w:val="Heading1"/>
      </w:pPr>
      <w:r>
        <w:t>Дополнительное чтение</w:t>
      </w:r>
    </w:p>
    <w:p>
      <w:pPr>
        <w:pStyle w:val="ListBullet"/>
      </w:pPr>
      <w:hyperlink r:id="rId11">
        <w:r>
          <w:rPr>
            <w:color w:val="175A83"/>
            <w:u w:val="single"/>
          </w:rPr>
          <w:t>Playwright Python locators</w:t>
        </w:r>
      </w:hyperlink>
      <w:r>
        <w:rPr>
          <w:b w:val="0"/>
          <w:i w:val="0"/>
          <w:u w:val="none"/>
        </w:rPr>
        <w:t xml:space="preserve"> — Role, label и строгий выбор элемента.</w:t>
      </w:r>
    </w:p>
    <w:p>
      <w:pPr>
        <w:pStyle w:val="ListBullet"/>
      </w:pPr>
      <w:hyperlink r:id="rId12">
        <w:r>
          <w:rPr>
            <w:color w:val="175A83"/>
            <w:u w:val="single"/>
          </w:rPr>
          <w:t>Playwright Python assertions</w:t>
        </w:r>
      </w:hyperlink>
      <w:r>
        <w:rPr>
          <w:b w:val="0"/>
          <w:i w:val="0"/>
          <w:u w:val="none"/>
        </w:rPr>
        <w:t xml:space="preserve"> — Ожидающие проверки состояния.</w:t>
      </w:r>
    </w:p>
    <w:p>
      <w:pPr>
        <w:pStyle w:val="ListBullet"/>
      </w:pPr>
      <w:hyperlink r:id="rId13">
        <w:r>
          <w:rPr>
            <w:color w:val="175A83"/>
            <w:u w:val="single"/>
          </w:rPr>
          <w:t>Александр Бехтерев behterev 14 декабря 2023</w:t>
        </w:r>
      </w:hyperlink>
      <w:r>
        <w:rPr>
          <w:b w:val="0"/>
          <w:i w:val="0"/>
          <w:u w:val="none"/>
        </w:rPr>
        <w:t xml:space="preserve"> — Дополнительное чтение: разделение Page Object и fixtures; версии статьи исторические.</w:t>
      </w:r>
    </w:p>
    <w:p>
      <w:r>
        <w:rPr>
          <w:b w:val="0"/>
          <w:i w:val="0"/>
          <w:u w:val="none"/>
        </w:rPr>
        <w:t>Документация проверена 4 октября 2026 года. Читайте конкретные разделы; обновление сайта не меняет зафиксированный контракт учебного стенда.</w:t>
      </w:r>
    </w:p>
    <w:p>
      <w:pPr>
        <w:pStyle w:val="Heading1"/>
      </w:pPr>
      <w:r>
        <w:t>Обязательные исполняемые работы Python</w:t>
      </w:r>
    </w:p>
    <w:p>
      <w:r>
        <w:rPr>
          <w:b w:val="0"/>
          <w:i w:val="0"/>
          <w:u w:val="none"/>
        </w:rPr>
        <w:t>Эти две работы проверяют сам код тестов на реальном стенде. Сдайте .py с test_* для pytest/Playwright или классом SubjectUser(HttpUser) для Locust. JSON с полем passed, скриншот и ручной отчёт не заменяют исполнение. Локальные баллы учитываются отдельно: возможность такой проверки на сервере Stepik ещё требует пилота.</w:t>
      </w:r>
    </w:p>
    <w:p>
      <w:pPr>
        <w:pStyle w:val="Heading2"/>
      </w:pPr>
      <w:r>
        <w:t>m03-l01-p1 Playwright ожидание отказа</w:t>
      </w:r>
    </w:p>
    <w:p>
      <w:r>
        <w:rPr>
          <w:b w:val="0"/>
          <w:i w:val="0"/>
          <w:u w:val="none"/>
        </w:rPr>
        <w:t>Напишите Python UI test_*: quantity=0, реальный POST=422, видимый текст Ошибка 422. Произвольный sleep запрещён.</w:t>
      </w:r>
    </w:p>
    <w:p>
      <w:r>
        <w:rPr>
          <w:b w:val="0"/>
          <w:i w:val="0"/>
          <w:u w:val="none"/>
        </w:rPr>
        <w:t>Файл: subject/submissions/m03-l01-p1.py. Среда: закреплённые зависимости стенда. Минимум содержательных тестов: 1. Локальный вес: 5.</w:t>
      </w:r>
    </w:p>
    <w:p>
      <w:r>
        <w:rPr>
          <w:b w:val="0"/>
          <w:i w:val="0"/>
          <w:u w:val="none"/>
        </w:rPr>
        <w:t>Самопроверка из lab: python subject/check_public.py m03-l01-p1. Затем передайте исходный .py преподавательскому проверяющему. Самопроверка запускает исправный стенд; полная проверка отдельно требует успеха на исправном стенде и assertion failure на каждом скрытом дефекте. Ошибки среды, skip и пустой набор не засчитываются. Для Locust нужны реальные запросы, ноль failures на исправной версии и зарегистрированные failures при нарушении контракта. Не используйте sleep в UI вместо наблюдаемого ожидания.</w:t>
      </w:r>
    </w:p>
    <w:p>
      <w:pPr>
        <w:pStyle w:val="Heading2"/>
      </w:pPr>
      <w:r>
        <w:t>m03-l01-p2 Смысловой локатор и реальный эффект</w:t>
      </w:r>
    </w:p>
    <w:p>
      <w:r>
        <w:rPr>
          <w:b w:val="0"/>
          <w:i w:val="0"/>
          <w:u w:val="none"/>
        </w:rPr>
        <w:t>Форма Бронирование — область локатора. На странице есть ещё одна одноимённая кнопка. Сверьте owner, quantity и id UI/API/GET.</w:t>
      </w:r>
    </w:p>
    <w:p>
      <w:r>
        <w:rPr>
          <w:b w:val="0"/>
          <w:i w:val="0"/>
          <w:u w:val="none"/>
        </w:rPr>
        <w:t>Файл: subject/submissions/m03-l01-p2.py. Среда: закреплённые зависимости стенда. Минимум содержательных тестов: 1. Локальный вес: 8.</w:t>
      </w:r>
    </w:p>
    <w:p>
      <w:r>
        <w:rPr>
          <w:b w:val="0"/>
          <w:i w:val="0"/>
          <w:u w:val="none"/>
        </w:rPr>
        <w:t>Самопроверка из lab: python subject/check_public.py m03-l01-p2. Затем передайте исходный .py преподавательскому проверяющему. Самопроверка запускает исправный стенд; полная проверка отдельно требует успеха на исправном стенде и assertion failure на каждом скрытом дефекте. Ошибки среды, skip и пустой набор не засчитываются. Для Locust нужны реальные запросы, ноль failures на исправной версии и зарегистрированные failures при нарушении контракта. Не используйте sleep в UI вместо наблюдаемого ожидания.</w:t>
      </w:r>
    </w:p>
    <w:p>
      <w:pPr>
        <w:pStyle w:val="Heading1"/>
      </w:pPr>
      <w:r>
        <w:t>Нативные задания Stepik</w:t>
      </w:r>
    </w:p>
    <w:p>
      <w:pPr>
        <w:pStyle w:val="Heading2"/>
      </w:pPr>
      <w:r>
        <w:t>Задание 1</w:t>
      </w:r>
    </w:p>
    <w:p>
      <w:r>
        <w:rPr>
          <w:b w:val="0"/>
          <w:i w:val="0"/>
          <w:u w:val="none"/>
        </w:rPr>
        <w:t>На странице две кнопки Reserve. Как уточнить действие?</w:t>
      </w:r>
    </w:p>
    <w:p>
      <w:pPr>
        <w:ind w:left="317" w:hanging="317"/>
      </w:pPr>
      <w:r>
        <w:t xml:space="preserve">1. </w:t>
      </w:r>
      <w:r>
        <w:rPr>
          <w:b w:val="0"/>
          <w:i w:val="0"/>
          <w:u w:val="none"/>
        </w:rPr>
        <w:t>Использовать first без анализа</w:t>
      </w:r>
    </w:p>
    <w:p>
      <w:pPr>
        <w:ind w:left="317" w:hanging="317"/>
      </w:pPr>
      <w:r>
        <w:t xml:space="preserve">2. </w:t>
      </w:r>
      <w:r>
        <w:rPr>
          <w:b w:val="0"/>
          <w:i w:val="0"/>
          <w:u w:val="none"/>
        </w:rPr>
        <w:t>Сузить поиск конкретной формой</w:t>
      </w:r>
    </w:p>
    <w:p>
      <w:pPr>
        <w:ind w:left="317" w:hanging="317"/>
      </w:pPr>
      <w:r>
        <w:t xml:space="preserve">3. </w:t>
      </w:r>
      <w:r>
        <w:rPr>
          <w:b w:val="0"/>
          <w:i w:val="0"/>
          <w:u w:val="none"/>
        </w:rPr>
        <w:t>Нажать обе</w:t>
      </w:r>
    </w:p>
    <w:p>
      <w:pPr>
        <w:ind w:left="317" w:hanging="317"/>
      </w:pPr>
      <w:r>
        <w:t xml:space="preserve">4. </w:t>
      </w:r>
      <w:r>
        <w:rPr>
          <w:b w:val="0"/>
          <w:i w:val="0"/>
          <w:u w:val="none"/>
        </w:rPr>
        <w:t>Увеличить sleep</w:t>
      </w:r>
    </w:p>
    <w:p>
      <w:pPr>
        <w:pStyle w:val="Heading2"/>
      </w:pPr>
      <w:r>
        <w:t>Задание 2</w:t>
      </w:r>
    </w:p>
    <w:p>
      <w:r>
        <w:rPr>
          <w:b w:val="0"/>
          <w:i w:val="0"/>
          <w:u w:val="none"/>
        </w:rPr>
        <w:t>Что подтверждает auto waiting перед click?</w:t>
      </w:r>
    </w:p>
    <w:p>
      <w:pPr>
        <w:ind w:left="317" w:hanging="317"/>
      </w:pPr>
      <w:r>
        <w:t xml:space="preserve">1. </w:t>
      </w:r>
      <w:r>
        <w:rPr>
          <w:b w:val="0"/>
          <w:i w:val="0"/>
          <w:u w:val="none"/>
        </w:rPr>
        <w:t>Сохранение записи</w:t>
      </w:r>
    </w:p>
    <w:p>
      <w:pPr>
        <w:ind w:left="317" w:hanging="317"/>
      </w:pPr>
      <w:r>
        <w:t xml:space="preserve">2. </w:t>
      </w:r>
      <w:r>
        <w:rPr>
          <w:b w:val="0"/>
          <w:i w:val="0"/>
          <w:u w:val="none"/>
        </w:rPr>
        <w:t>Завершение всех запросов</w:t>
      </w:r>
    </w:p>
    <w:p>
      <w:pPr>
        <w:ind w:left="317" w:hanging="317"/>
      </w:pPr>
      <w:r>
        <w:t xml:space="preserve">3. </w:t>
      </w:r>
      <w:r>
        <w:rPr>
          <w:b w:val="0"/>
          <w:i w:val="0"/>
          <w:u w:val="none"/>
        </w:rPr>
        <w:t>Условия действия элемента</w:t>
      </w:r>
    </w:p>
    <w:p>
      <w:pPr>
        <w:ind w:left="317" w:hanging="317"/>
      </w:pPr>
      <w:r>
        <w:t xml:space="preserve">4. </w:t>
      </w:r>
      <w:r>
        <w:rPr>
          <w:b w:val="0"/>
          <w:i w:val="0"/>
          <w:u w:val="none"/>
        </w:rPr>
        <w:t>Отсутствие ошибок БД</w:t>
      </w:r>
    </w:p>
    <w:p>
      <w:pPr>
        <w:pStyle w:val="Heading2"/>
      </w:pPr>
      <w:r>
        <w:t>Задание 3</w:t>
      </w:r>
    </w:p>
    <w:p>
      <w:r>
        <w:rPr>
          <w:b w:val="0"/>
          <w:i w:val="0"/>
          <w:u w:val="none"/>
        </w:rPr>
        <w:t>Как ждать заданный текст?</w:t>
      </w:r>
    </w:p>
    <w:p>
      <w:pPr>
        <w:ind w:left="317" w:hanging="317"/>
      </w:pPr>
      <w:r>
        <w:t xml:space="preserve">1. </w:t>
      </w:r>
      <w:r>
        <w:rPr>
          <w:b w:val="0"/>
          <w:i w:val="0"/>
          <w:u w:val="none"/>
        </w:rPr>
        <w:t>expect(locator).to_have_text</w:t>
      </w:r>
    </w:p>
    <w:p>
      <w:pPr>
        <w:ind w:left="317" w:hanging="317"/>
      </w:pPr>
      <w:r>
        <w:t xml:space="preserve">2. </w:t>
      </w:r>
      <w:r>
        <w:rPr>
          <w:b w:val="0"/>
          <w:i w:val="0"/>
          <w:u w:val="none"/>
        </w:rPr>
        <w:t>assert True</w:t>
      </w:r>
    </w:p>
    <w:p>
      <w:pPr>
        <w:ind w:left="317" w:hanging="317"/>
      </w:pPr>
      <w:r>
        <w:t xml:space="preserve">3. </w:t>
      </w:r>
      <w:r>
        <w:rPr>
          <w:b w:val="0"/>
          <w:i w:val="0"/>
          <w:u w:val="none"/>
        </w:rPr>
        <w:t>time.sleep(30)</w:t>
      </w:r>
    </w:p>
    <w:p>
      <w:pPr>
        <w:ind w:left="317" w:hanging="317"/>
      </w:pPr>
      <w:r>
        <w:t xml:space="preserve">4. </w:t>
      </w:r>
      <w:r>
        <w:rPr>
          <w:b w:val="0"/>
          <w:i w:val="0"/>
          <w:u w:val="none"/>
        </w:rPr>
        <w:t>Игнорировать TimeoutError</w:t>
      </w:r>
    </w:p>
    <w:p>
      <w:pPr>
        <w:pStyle w:val="Heading2"/>
      </w:pPr>
      <w:r>
        <w:t>Задание 4</w:t>
      </w:r>
    </w:p>
    <w:p>
      <w:r>
        <w:rPr>
          <w:b w:val="0"/>
          <w:i w:val="0"/>
          <w:u w:val="none"/>
        </w:rPr>
        <w:t>Элемент есть в DOM но невидим. Считается ли это показанным сообщением?</w:t>
      </w:r>
    </w:p>
    <w:p>
      <w:pPr>
        <w:ind w:left="317" w:hanging="317"/>
      </w:pPr>
      <w:r>
        <w:t xml:space="preserve">1. </w:t>
      </w:r>
      <w:r>
        <w:rPr>
          <w:b w:val="0"/>
          <w:i w:val="0"/>
          <w:u w:val="none"/>
        </w:rPr>
        <w:t>Да</w:t>
      </w:r>
    </w:p>
    <w:p>
      <w:pPr>
        <w:ind w:left="317" w:hanging="317"/>
      </w:pPr>
      <w:r>
        <w:t xml:space="preserve">2. </w:t>
      </w:r>
      <w:r>
        <w:rPr>
          <w:b w:val="0"/>
          <w:i w:val="0"/>
          <w:u w:val="none"/>
        </w:rPr>
        <w:t>Только в Chromium</w:t>
      </w:r>
    </w:p>
    <w:p>
      <w:pPr>
        <w:ind w:left="317" w:hanging="317"/>
      </w:pPr>
      <w:r>
        <w:t xml:space="preserve">3. </w:t>
      </w:r>
      <w:r>
        <w:rPr>
          <w:b w:val="0"/>
          <w:i w:val="0"/>
          <w:u w:val="none"/>
        </w:rPr>
        <w:t>Только если есть id</w:t>
      </w:r>
    </w:p>
    <w:p>
      <w:pPr>
        <w:ind w:left="317" w:hanging="317"/>
      </w:pPr>
      <w:r>
        <w:t xml:space="preserve">4. </w:t>
      </w:r>
      <w:r>
        <w:rPr>
          <w:b w:val="0"/>
          <w:i w:val="0"/>
          <w:u w:val="none"/>
        </w:rPr>
        <w:t>Нет</w:t>
      </w:r>
    </w:p>
    <w:p>
      <w:pPr>
        <w:pStyle w:val="Heading2"/>
      </w:pPr>
      <w:r>
        <w:t>Задание 5</w:t>
      </w:r>
    </w:p>
    <w:p>
      <w:r>
        <w:rPr>
          <w:b w:val="0"/>
          <w:i w:val="0"/>
          <w:u w:val="none"/>
        </w:rPr>
        <w:t>Выберите все устойчивые основания локатора.</w:t>
      </w:r>
    </w:p>
    <w:p>
      <w:pPr>
        <w:ind w:left="317" w:hanging="317"/>
      </w:pPr>
      <w:r>
        <w:t xml:space="preserve">1. </w:t>
      </w:r>
      <w:r>
        <w:rPr>
          <w:b w:val="0"/>
          <w:i w:val="0"/>
          <w:u w:val="none"/>
        </w:rPr>
        <w:t>Роль и доступное имя</w:t>
      </w:r>
    </w:p>
    <w:p>
      <w:pPr>
        <w:ind w:left="317" w:hanging="317"/>
      </w:pPr>
      <w:r>
        <w:t xml:space="preserve">2. </w:t>
      </w:r>
      <w:r>
        <w:rPr>
          <w:b w:val="0"/>
          <w:i w:val="0"/>
          <w:u w:val="none"/>
        </w:rPr>
        <w:t>Связанный label поля</w:t>
      </w:r>
    </w:p>
    <w:p>
      <w:pPr>
        <w:ind w:left="317" w:hanging="317"/>
      </w:pPr>
      <w:r>
        <w:t xml:space="preserve">3. </w:t>
      </w:r>
      <w:r>
        <w:rPr>
          <w:b w:val="0"/>
          <w:i w:val="0"/>
          <w:u w:val="none"/>
        </w:rPr>
        <w:t>Третий элемент списка всегда</w:t>
      </w:r>
    </w:p>
    <w:p>
      <w:pPr>
        <w:ind w:left="317" w:hanging="317"/>
      </w:pPr>
      <w:r>
        <w:t xml:space="preserve">4. </w:t>
      </w:r>
      <w:r>
        <w:rPr>
          <w:b w:val="0"/>
          <w:i w:val="0"/>
          <w:u w:val="none"/>
        </w:rPr>
        <w:t>Случайный CSS класс сборки</w:t>
      </w:r>
    </w:p>
    <w:p>
      <w:pPr>
        <w:pStyle w:val="Heading2"/>
      </w:pPr>
      <w:r>
        <w:t>Задание 6</w:t>
      </w:r>
    </w:p>
    <w:p>
      <w:r>
        <w:rPr>
          <w:b w:val="0"/>
          <w:i w:val="0"/>
          <w:u w:val="none"/>
        </w:rPr>
        <w:t>Выберите все полезные артефакты отказа.</w:t>
      </w:r>
    </w:p>
    <w:p>
      <w:pPr>
        <w:ind w:left="317" w:hanging="317"/>
      </w:pPr>
      <w:r>
        <w:t xml:space="preserve">1. </w:t>
      </w:r>
      <w:r>
        <w:rPr>
          <w:b w:val="0"/>
          <w:i w:val="0"/>
          <w:u w:val="none"/>
        </w:rPr>
        <w:t>Trace с сетью и действиями</w:t>
      </w:r>
    </w:p>
    <w:p>
      <w:pPr>
        <w:ind w:left="317" w:hanging="317"/>
      </w:pPr>
      <w:r>
        <w:t xml:space="preserve">2. </w:t>
      </w:r>
      <w:r>
        <w:rPr>
          <w:b w:val="0"/>
          <w:i w:val="0"/>
          <w:u w:val="none"/>
        </w:rPr>
        <w:t>Screenshot текущего экрана</w:t>
      </w:r>
    </w:p>
    <w:p>
      <w:pPr>
        <w:ind w:left="317" w:hanging="317"/>
      </w:pPr>
      <w:r>
        <w:t xml:space="preserve">3. </w:t>
      </w:r>
      <w:r>
        <w:rPr>
          <w:b w:val="0"/>
          <w:i w:val="0"/>
          <w:u w:val="none"/>
        </w:rPr>
        <w:t>Только слово ready</w:t>
      </w:r>
    </w:p>
    <w:p>
      <w:pPr>
        <w:ind w:left="317" w:hanging="317"/>
      </w:pPr>
      <w:r>
        <w:t xml:space="preserve">4. </w:t>
      </w:r>
      <w:r>
        <w:rPr>
          <w:b w:val="0"/>
          <w:i w:val="0"/>
          <w:u w:val="none"/>
        </w:rPr>
        <w:t>Повтор без исходного лога</w:t>
      </w:r>
    </w:p>
    <w:p>
      <w:pPr>
        <w:pStyle w:val="Heading2"/>
      </w:pPr>
      <w:r>
        <w:t>Задание 7 Сопоставление</w:t>
      </w:r>
    </w:p>
    <w:p>
      <w:r>
        <w:rPr>
          <w:b w:val="0"/>
          <w:i w:val="0"/>
          <w:u w:val="none"/>
        </w:rPr>
        <w:t>Понятия: Локатор, DOM, Доступное имя, Auto waiting</w:t>
      </w:r>
    </w:p>
    <w:p>
      <w:r>
        <w:rPr>
          <w:b w:val="0"/>
          <w:i w:val="0"/>
          <w:u w:val="none"/>
        </w:rPr>
        <w:t>Определения в перемешанном порядке: Автоматическое ожидание условий действия Playwright. Оно не подтверждает сохранение данных сервером.; Имя элемента для вспомогательных технологий, например текст связанного label. Оно позволяет искать по смыслу, а не по случайному CSS классу.; Структура документа в браузере. Элемент может находиться в ней и при этом быть невидимым.; Правило поиска элемента в Playwright. Он применяется при действии к актуальному DOM; это не сохранённый снимок элемента.</w:t>
      </w:r>
    </w:p>
    <w:p>
      <w:pPr>
        <w:pStyle w:val="Heading2"/>
      </w:pPr>
      <w:r>
        <w:t>Задание 8 Порядок</w:t>
      </w:r>
    </w:p>
    <w:p>
      <w:r>
        <w:rPr>
          <w:b w:val="0"/>
          <w:i w:val="0"/>
          <w:u w:val="none"/>
        </w:rPr>
        <w:t>Восстановите последовательность зависимых действий: Сохранить наблюдение и сравнить с контрактом; Дождаться конкретного состояния; Выполнить действие внутри формы; Проверить однозначность формы; Открыть исходную страницу</w:t>
      </w:r>
    </w:p>
    <w:p>
      <w:pPr>
        <w:pStyle w:val="Heading2"/>
      </w:pPr>
      <w:r>
        <w:t>Задание 9</w:t>
      </w:r>
    </w:p>
    <w:p>
      <w:pPr>
        <w:pStyle w:val="Heading2"/>
      </w:pPr>
      <w:r>
        <w:t>Строгий выбор локатора</w:t>
      </w:r>
    </w:p>
    <w:p>
      <w:r>
        <w:rPr>
          <w:b w:val="0"/>
          <w:i w:val="0"/>
          <w:u w:val="none"/>
        </w:rPr>
        <w:t>Вход {role,name,scope:строка|null,nodes:[{id,role,name,scope}]}. Имитация exact role/name: выберите совпавшие role и name, дополнительно scope если не null. Верните {count:число совпадений,id:единственный id или null}. Нулевое и множественное совпадение запрещают действие.</w:t>
      </w:r>
    </w:p>
    <w:p>
      <w:r>
        <w:rPr>
          <w:b w:val="0"/>
          <w:i w:val="0"/>
          <w:u w:val="none"/>
        </w:rPr>
        <w:t>Прочитайте один JSON из stdin; напечатайте один JSON без отладочных строк. Вход до 200 записей, строки до 100 символов. Сторонние библиотеки и сеть не нужны. Порядок ключей объекта и пробелы не важны; типы и порядок элементов списка важны.</w:t>
      </w:r>
    </w:p>
    <w:p>
      <w:pPr>
        <w:keepNext/>
      </w:pPr>
      <w:r>
        <w:rPr>
          <w:b/>
          <w:i w:val="0"/>
          <w:u w:val="none"/>
        </w:rPr>
        <w:t>Пример входа</w:t>
      </w:r>
    </w:p>
    <w:p>
      <w:pPr>
        <w:keepLines/>
        <w:spacing w:line="240" w:lineRule="auto"/>
      </w:pPr>
      <w:r>
        <w:rPr>
          <w:rFonts w:ascii="Consolas" w:hAnsi="Consolas"/>
          <w:sz w:val="19"/>
        </w:rPr>
        <w:t>{</w:t>
        <w:br/>
        <w:t xml:space="preserve">  "role": "button",</w:t>
        <w:br/>
        <w:t xml:space="preserve">  "name": "Reserve",</w:t>
        <w:br/>
        <w:t xml:space="preserve">  "scope": null,</w:t>
        <w:br/>
        <w:t xml:space="preserve">  "nodes": [</w:t>
        <w:br/>
        <w:t xml:space="preserve">    {</w:t>
        <w:br/>
        <w:t xml:space="preserve">      "id": "b1",</w:t>
        <w:br/>
        <w:t xml:space="preserve">      "role": "button",</w:t>
        <w:br/>
        <w:t xml:space="preserve">      "name": "Reserve",</w:t>
        <w:br/>
        <w:t xml:space="preserve">      "scope": "main"</w:t>
        <w:br/>
        <w:t xml:space="preserve">    }</w:t>
        <w:br/>
        <w:t xml:space="preserve">  ]</w:t>
        <w:br/>
        <w:t>}</w:t>
      </w:r>
    </w:p>
    <w:p>
      <w:pPr>
        <w:keepNext/>
      </w:pPr>
      <w:r>
        <w:rPr>
          <w:b/>
          <w:i w:val="0"/>
          <w:u w:val="none"/>
        </w:rPr>
        <w:t>Вывод</w:t>
      </w:r>
    </w:p>
    <w:p>
      <w:pPr>
        <w:keepLines/>
        <w:spacing w:line="240" w:lineRule="auto"/>
      </w:pPr>
      <w:r>
        <w:rPr>
          <w:rFonts w:ascii="Consolas" w:hAnsi="Consolas"/>
          <w:sz w:val="19"/>
        </w:rPr>
        <w:t>{</w:t>
        <w:br/>
        <w:t xml:space="preserve">  "count": 1,</w:t>
        <w:br/>
        <w:t xml:space="preserve">  "id": "b1"</w:t>
        <w:br/>
        <w:t>}</w:t>
      </w:r>
    </w:p>
    <w:p>
      <w:pPr>
        <w:pStyle w:val="Heading2"/>
      </w:pPr>
      <w:r>
        <w:t>Задание 10</w:t>
      </w:r>
    </w:p>
    <w:p>
      <w:pPr>
        <w:pStyle w:val="Heading2"/>
      </w:pPr>
      <w:r>
        <w:t>Наблюдаемое ожидание</w:t>
      </w:r>
    </w:p>
    <w:p>
      <w:r>
        <w:rPr>
          <w:b w:val="0"/>
          <w:i w:val="0"/>
          <w:u w:val="none"/>
        </w:rPr>
        <w:t>Вход {deadline:целое мс&gt;=0,expected:строка,states:[{at:целое&gt;=0,visible:bool,text:строка}]}. Верните минимальное время at не позже deadline, когда элемент видим и текст точно expected; иначе null. Наблюдения могут быть неупорядочены. Существование элемента без видимости не считается успехом.</w:t>
      </w:r>
    </w:p>
    <w:p>
      <w:r>
        <w:rPr>
          <w:b w:val="0"/>
          <w:i w:val="0"/>
          <w:u w:val="none"/>
        </w:rPr>
        <w:t>Прочитайте один JSON из stdin; напечатайте один JSON без отладочных строк. Вход до 200 записей, строки до 100 символов. Сторонние библиотеки и сеть не нужны. Порядок ключей объекта и пробелы не важны; типы и порядок элементов списка важны.</w:t>
      </w:r>
    </w:p>
    <w:p>
      <w:pPr>
        <w:keepNext/>
      </w:pPr>
      <w:r>
        <w:rPr>
          <w:b/>
          <w:i w:val="0"/>
          <w:u w:val="none"/>
        </w:rPr>
        <w:t>Пример входа</w:t>
      </w:r>
    </w:p>
    <w:p>
      <w:pPr>
        <w:keepLines/>
        <w:spacing w:line="240" w:lineRule="auto"/>
      </w:pPr>
      <w:r>
        <w:rPr>
          <w:rFonts w:ascii="Consolas" w:hAnsi="Consolas"/>
          <w:sz w:val="19"/>
        </w:rPr>
        <w:t>{</w:t>
        <w:br/>
        <w:t xml:space="preserve">  "deadline": 100,</w:t>
        <w:br/>
        <w:t xml:space="preserve">  "expected": "Ready",</w:t>
        <w:br/>
        <w:t xml:space="preserve">  "states": [</w:t>
        <w:br/>
        <w:t xml:space="preserve">    {</w:t>
        <w:br/>
        <w:t xml:space="preserve">      "at": 10,</w:t>
        <w:br/>
        <w:t xml:space="preserve">      "visible": false,</w:t>
        <w:br/>
        <w:t xml:space="preserve">      "text": "Ready"</w:t>
        <w:br/>
        <w:t xml:space="preserve">    },</w:t>
        <w:br/>
        <w:t xml:space="preserve">    {</w:t>
        <w:br/>
        <w:t xml:space="preserve">      "at": 90,</w:t>
        <w:br/>
        <w:t xml:space="preserve">      "visible": true,</w:t>
        <w:br/>
        <w:t xml:space="preserve">      "text": "Ready"</w:t>
        <w:br/>
        <w:t xml:space="preserve">    }</w:t>
        <w:br/>
        <w:t xml:space="preserve">  ]</w:t>
        <w:br/>
        <w:t>}</w:t>
      </w:r>
    </w:p>
    <w:p>
      <w:pPr>
        <w:keepNext/>
      </w:pPr>
      <w:r>
        <w:rPr>
          <w:b/>
          <w:i w:val="0"/>
          <w:u w:val="none"/>
        </w:rPr>
        <w:t>Вывод</w:t>
      </w:r>
    </w:p>
    <w:p>
      <w:pPr>
        <w:keepLines/>
        <w:spacing w:line="240" w:lineRule="auto"/>
      </w:pPr>
      <w:r>
        <w:rPr>
          <w:rFonts w:ascii="Consolas" w:hAnsi="Consolas"/>
          <w:sz w:val="19"/>
        </w:rPr>
        <w:t>90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Страница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Peaky Minds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69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playwright.dev/python/docs/locators" TargetMode="External"/><Relationship Id="rId12" Type="http://schemas.openxmlformats.org/officeDocument/2006/relationships/hyperlink" Target="https://playwright.dev/python/docs/test-assertions" TargetMode="External"/><Relationship Id="rId13" Type="http://schemas.openxmlformats.org/officeDocument/2006/relationships/hyperlink" Target="https://habr.com/ru/companies/uchi_ru/articles/780614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