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Нагрузочное расследование и отчет восстановления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Результат и ситуация</w:t>
      </w:r>
    </w:p>
    <w:p>
      <w:r>
        <w:rPr>
          <w:b w:val="0"/>
          <w:i w:val="0"/>
          <w:u w:val="none"/>
        </w:rPr>
        <w:t>Провести сопоставимый Locust эксперимент с отказом, восстановлением и демонстрируемым отчетом целостности.</w:t>
      </w:r>
    </w:p>
    <w:p>
      <w:r>
        <w:rPr>
          <w:b w:val="0"/>
          <w:i w:val="0"/>
          <w:u w:val="none"/>
        </w:rPr>
        <w:t>Ориентир: 16–30 часов на самостоятельный проект, включая теорию, десять задач, реализацию, демонстрацию и чистый повтор. Время уточняется пилотным проходом. Редакция 2. Peaky Minds, аудитория от 14 лет.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Критерий приемки — Измеримое условие готовности проекта. Например исправная версия проходит, а каждая внесённая мутация падает по нужному assertion.</w:t>
      </w:r>
    </w:p>
    <w:p>
      <w:r>
        <w:rPr>
          <w:b w:val="0"/>
          <w:i w:val="0"/>
          <w:u w:val="none"/>
        </w:rPr>
        <w:t>Воспроизводимость — Другой человек получает результат по зафиксированным данным, версиям и командам. Наличие GitHub ссылки без запуска не достаточно.</w:t>
      </w:r>
    </w:p>
    <w:p>
      <w:r>
        <w:rPr>
          <w:b w:val="0"/>
          <w:i w:val="0"/>
          <w:u w:val="none"/>
        </w:rPr>
        <w:t>Демонстрация — Понятный показ продукта и инженерного доказательства: экран, сценарий, отказ и результат исправления.</w:t>
      </w:r>
    </w:p>
    <w:p>
      <w:r>
        <w:rPr>
          <w:b w:val="0"/>
          <w:i w:val="0"/>
          <w:u w:val="none"/>
        </w:rPr>
        <w:t>Трассируемость — Связь требования с тестом и артефактом конкретного запуска. Имя screenshot само по себе эту связь не задаёт.</w:t>
      </w:r>
    </w:p>
    <w:p>
      <w:pPr>
        <w:pStyle w:val="Heading1"/>
      </w:pPr>
      <w:r>
        <w:t>Вопрос модель и данные</w:t>
      </w:r>
    </w:p>
    <w:p>
      <w:r>
        <w:rPr>
          <w:b w:val="0"/>
          <w:i w:val="0"/>
          <w:u w:val="none"/>
        </w:rPr>
        <w:t>Продукт проекта — воспроизводимый набор экспериментов SeatLab и отчет, показывающий связь нагрузки, пользовательского эффекта и восстановления. Вопрос: сохраняет ли система правильные брони при заданной смеси create/read/retry и что меняется при управляемой задержке или непостоянном хранилище. Вы не ищете произвольный максимальный RPS. Модель заранее задает users, spawn rate, паузы, warmup, steady duration и seed.</w:t>
      </w:r>
    </w:p>
    <w:p>
      <w:r>
        <w:rPr>
          <w:b w:val="0"/>
          <w:i w:val="0"/>
          <w:u w:val="none"/>
        </w:rPr>
        <w:t>Locust Python users получают уникальный owner и создают контролируемые key. Создание проверяет схему и quantity через catch_response; чтение сверяет владельца; повтор проверяет прежний id. Нормализованные имена операций делают статистику компактной. Ошибка JSON при 200 считается бизнес failure. Данные генератора и приложения сохраняются отдельно, чтобы отказ инструмента не смешать с отказом продукта.</w:t>
      </w:r>
    </w:p>
    <w:p>
      <w:r>
        <w:rPr>
          <w:b w:val="0"/>
          <w:i w:val="0"/>
          <w:u w:val="none"/>
        </w:rPr>
        <w:t>До эксперимента создайте прежние записи и snapshot. После каждой фазы сравните before/after, группы owner/key и независимое чтение. Warmup исключается из steady показателей по заранее объявленному правилу. Пустое окно отображается как no_measurement. Порог учебного SLO p95&lt;=500 мс и errors&lt;=1%; можно выбрать другой порог, если объясните его до просмотра результата.</w:t>
      </w:r>
    </w:p>
    <w:p>
      <w:pPr>
        <w:pStyle w:val="Heading1"/>
      </w:pPr>
      <w:r>
        <w:t>Эксперимент и расследование</w:t>
      </w:r>
    </w:p>
    <w:p>
      <w:r>
        <w:rPr>
          <w:b w:val="0"/>
          <w:i w:val="0"/>
          <w:u w:val="none"/>
        </w:rPr>
        <w:t>Выполните три baseline серии, три slow серии и три после исправления на одинаковой модели. Для volatile проведите отдельный функциональный инцидент с рестартом; не смешивайте его с задержкой без раздельного доказательства. Измерьте первое полное восстановление create/read/old_data/retry. RTO задаёт эту конечную точку, а не health или запуск процесса.</w:t>
      </w:r>
    </w:p>
    <w:p>
      <w:r>
        <w:rPr>
          <w:b w:val="0"/>
          <w:i w:val="0"/>
          <w:u w:val="none"/>
        </w:rPr>
        <w:t>Сохраните CSV Locust, index commit/model, timeline запросов и snapshot БД. Коррелируйте request метку между API и DB стадиями, но подтверждайте эффект независимым чтением. Отсутствующий лог еще не причина. Сформулируйте две гипотезы для каждого отказа и различающую проверку. Исправление не удаляет старые записи и не заменяет результат константами.</w:t>
      </w:r>
    </w:p>
    <w:p>
      <w:r>
        <w:rPr>
          <w:b w:val="0"/>
          <w:i w:val="0"/>
          <w:u w:val="none"/>
        </w:rPr>
        <w:t>Нагрузочный генератор на той же машине влияет на результаты. Запишите CPU, объем данных и отсутствие параллельных тяжелых работ. Короткие серии не доказывают production capacity. Если разные runs имеют разные users/commit/warmup, отметьте их несопоставимыми. Не выбирайте только лучший результат и не объявляйте причинность по одной красивой линии.</w:t>
      </w:r>
    </w:p>
    <w:p>
      <w:pPr>
        <w:pStyle w:val="Heading1"/>
      </w:pPr>
      <w:r>
        <w:t>Красивый честный отчет</w:t>
      </w:r>
    </w:p>
    <w:p>
      <w:r>
        <w:rPr>
          <w:b w:val="0"/>
          <w:i w:val="0"/>
          <w:u w:val="none"/>
        </w:rPr>
        <w:t>Создайте автономный HTML отчет Python скриптом: таблица серий, график p95 по фазам, ошибки по операциям, timeline инцидента и сохранность. Любой график содержит единицы, размер выборки и условия. Missing и fail обозначены текстом. Для научных статических рисунков используйте стандартные plotting средства; frontend JS допустим только для фильтра отображения, а автоматизация остается Python.</w:t>
      </w:r>
    </w:p>
    <w:p>
      <w:r>
        <w:rPr>
          <w:b w:val="0"/>
          <w:i w:val="0"/>
          <w:u w:val="none"/>
        </w:rPr>
        <w:t>Демонстрация показывает исходный отказ, выбранное изменение и повтор той же модели. Пользователь видит старые id после restart и одну запись на owner/key после повторов. README описывает bounded локальный запуск, команды, ожидаемые файлы, остановку и ограничения. Screenshots включают график и карточку сохранности. В DOCX защите объясните, что измерено и какой вывод пока делать нельзя.</w:t>
      </w:r>
    </w:p>
    <w:p>
      <w:pPr>
        <w:pStyle w:val="Heading1"/>
      </w:pPr>
      <w:r>
        <w:t>Передача проекта другому человеку</w:t>
      </w:r>
    </w:p>
    <w:p>
      <w:r>
        <w:rPr>
          <w:b w:val="0"/>
          <w:i w:val="0"/>
          <w:u w:val="none"/>
        </w:rPr>
        <w:t>Создайте самостоятельный GitHub репозиторий. README.md ученика допустим: он является оформлением вашего проекта, а не заменой учебного DOCX. В README укажите цель, архитектуру, предпосылки, команды установки и запуска, тестовые данные, ожидаемый результат и ограничения. Обязательно включите два или более собственных screenshots, ссылки на артефакты и номер commit демонстрации. Укажите лицензию для собственных материалов, не присваивая лицензии сторонним библиотекам.</w:t>
      </w:r>
    </w:p>
    <w:p>
      <w:r>
        <w:rPr>
          <w:b w:val="0"/>
          <w:i w:val="0"/>
          <w:u w:val="none"/>
        </w:rPr>
        <w:t>В репозитории нет секретов и персональных данных. Используйте только вымышленных пользователей. Учебное руководство сохраняйте как DOCX. Схему архитектуры можно оформить изображением с подписями. Код backend строго FastAPI и SQLAlchemy; тесты, генераторы и автоматизация только Python. JavaScript допустим только во frontend, если вашему демонстрационному экрану нужна интерактивность. Публикацию репозитория выполняете сами.</w:t>
      </w:r>
    </w:p>
    <w:p>
      <w:r>
        <w:rPr>
          <w:b w:val="0"/>
          <w:i w:val="0"/>
          <w:u w:val="none"/>
        </w:rPr>
        <w:t>Разделите код продукта, тесты, фикстуры, входные данные и артефакты. Зафиксируйте зависимости, параметры и seed. Команды не должны требовать абсолютный путь автора или чужой аккаунт. Проверьте чистый распакованный каталог: установка, запуск, выполнение тестов и получение результата. Если часть требует сети, опишите ее заранее и предоставьте локальный путь демонстрации.</w:t>
      </w:r>
    </w:p>
    <w:p>
      <w:r>
        <w:rPr>
          <w:b w:val="0"/>
          <w:i w:val="0"/>
          <w:u w:val="none"/>
        </w:rPr>
        <w:t>Приёмка по автоматическим критериям дополняется рубрикой ясности инструкции. Не обещается наставник или ручная проверка без решения школы. Нативные задачи проекта дают 27 баллов и проверяют существенную логику анализа; они не заменяют длительную самостоятельную работу. Сам проект занимает ориентировочно 16–30 часов до пилотного замера. Красивый отчет должен показывать реальные данные, а не скрывать failures за зеленым фоном.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Сохраните этот pytest пример в lab/tests/test_student.py и запустите python -m pytest tests/test_student.py -v. Используемые fixtures описаны в инструкции стенда и соответствующем conftest.py; чистые тесты данных могут обходиться без fixtures. Предпосылки и ожидаемые результаты описаны в коде и пояснениях. Сверьте фактические assertions с требованиями урока.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import csv,io</w:t>
        <w:br/>
        <w:t>def test_csv_preserves_business_failures():</w:t>
        <w:br/>
        <w:t xml:space="preserve">    text = "operation,ok\ncreate,true\nread,false\ncreate,false\n"</w:t>
        <w:br/>
        <w:t xml:space="preserve">    rows = list(csv.DictReader(io.StringIO(text)))</w:t>
        <w:br/>
        <w:t xml:space="preserve">    errors = sum(r["ok"] == "false" for r in rows)</w:t>
        <w:br/>
        <w:t xml:space="preserve">    assert errors == 2</w:t>
        <w:br/>
        <w:t xml:space="preserve">    assert len(rows) == 3</w:t>
        <w:br/>
        <w:t># Три наблюдения и две ошибки; средняя latency этого не показывает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Скриншот не связан с данными — Укажите commit, attempt и входной файл; приложение должно строить результат из этих данных.</w:t>
      </w:r>
    </w:p>
    <w:p>
      <w:r>
        <w:rPr>
          <w:b w:val="0"/>
          <w:i w:val="0"/>
          <w:u w:val="none"/>
        </w:rPr>
        <w:t>Тесты проходят только в исходной папке — Распакуйте чистую копию и повторите документированные команды.</w:t>
      </w:r>
    </w:p>
    <w:p>
      <w:r>
        <w:rPr>
          <w:b w:val="0"/>
          <w:i w:val="0"/>
          <w:u w:val="none"/>
        </w:rPr>
        <w:t>Дефект скрыт визуальным успехом — Сохраните failure как отдельный результат и проверьте отрицательные примеры.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В load-investigation есть план модели и события инцидента. Реализуйте 3 Locust операции, 9 сопоставимых серий по 60 секунд после прогрева, отдельный restart инцидент, анализатор JSON/CSV и отчет. Приёмка: непустые измерения, правильные группы ошибок, все серии показаны, сравнимость проверена, старые записи сохранены, retry без дубля, RTO по функциональной пробе. Минимум 12 tests анализатора и API, два screenshots и воспроизводимый запуск.</w:t>
      </w:r>
    </w:p>
    <w:p>
      <w:r>
        <w:rPr>
          <w:b w:val="0"/>
          <w:i w:val="0"/>
          <w:u w:val="none"/>
        </w:rPr>
        <w:t>Работайте в student/lab после установки requirements.txt: python -m venv .venv, затем python -m pip install -r requirements.txt. В Windows используйте .venv\Scripts\python.exe; в Linux .venv/bin/python. Не запускайте pytest другим интерпретатором. Общая инструкция стенда DOCX описывает команды, файлы и режимы неисправностей.</w:t>
      </w:r>
    </w:p>
    <w:p>
      <w:r>
        <w:rPr>
          <w:b w:val="0"/>
          <w:i w:val="0"/>
          <w:u w:val="none"/>
        </w:rPr>
        <w:t>Критерий: исправная версия проходит ваши содержательные проверки, профиль неисправности падает по наблюдаемому нарушению, повтор исправного запуска успешен. Запишите среду, точную команду, expected и actual, причину с доказательством и оставшийся предел проверки. Отчёт — настоящий DOCX; журналы pytest и JSON — отдельные технические данные. Наличие локального отчёта не считается серверной аттестацией.</w:t>
      </w:r>
    </w:p>
    <w:p>
      <w:pPr>
        <w:pStyle w:val="Heading1"/>
      </w:pPr>
      <w:r>
        <w:t>Последовательность практики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Зафиксировать модель и старые записи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Выполнить baseline серии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Внести управляемый отказ и сохранить наблюдения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Исправить механизм и повторить модель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Сверить целостность и построить отчет</w:t>
      </w:r>
    </w:p>
    <w:p>
      <w:pPr>
        <w:pStyle w:val="Heading1"/>
      </w:pPr>
      <w:r>
        <w:t>Дополнительное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Locust Python users</w:t>
        </w:r>
      </w:hyperlink>
      <w:r>
        <w:rPr>
          <w:b w:val="0"/>
          <w:i w:val="0"/>
          <w:u w:val="none"/>
        </w:rPr>
        <w:t xml:space="preserve"> — HttpUser, задачи, wait_time и catch_response.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SQLAlchemy transactions</w:t>
        </w:r>
      </w:hyperlink>
      <w:r>
        <w:rPr>
          <w:b w:val="0"/>
          <w:i w:val="0"/>
          <w:u w:val="none"/>
        </w:rPr>
        <w:t xml:space="preserve"> — Сессия, транзакция и внешнее соединение.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HTTPX transports</w:t>
        </w:r>
      </w:hyperlink>
      <w:r>
        <w:rPr>
          <w:b w:val="0"/>
          <w:i w:val="0"/>
          <w:u w:val="none"/>
        </w:rPr>
        <w:t xml:space="preserve"> — ASGITransport, MockTransport и границы lifespan.</w:t>
      </w:r>
    </w:p>
    <w:p>
      <w:r>
        <w:rPr>
          <w:b w:val="0"/>
          <w:i w:val="0"/>
          <w:u w:val="none"/>
        </w:rPr>
        <w:t>Документация проверена 4 октября 2026 года. Читайте конкретные разделы; обновление сайта не меняет зафиксированный контракт учебного стенда.</w:t>
      </w:r>
    </w:p>
    <w:p>
      <w:pPr>
        <w:pStyle w:val="Heading1"/>
      </w:pPr>
      <w:r>
        <w:t>Обязательные исполняемые работы Python</w:t>
      </w:r>
    </w:p>
    <w:p>
      <w:r>
        <w:rPr>
          <w:b w:val="0"/>
          <w:i w:val="0"/>
          <w:u w:val="none"/>
        </w:rPr>
        <w:t>Эти две работы проверяют сам код тестов на реальном стенде. Сдайте .py с test_* для pytest/Playwright или классом SubjectUser(HttpUser) для Locust. JSON с полем passed, скриншот и ручной отчёт не заменяют исполнение. Локальные баллы учитываются отдельно: возможность такой проверки на сервере Stepik ещё требует пилота.</w:t>
      </w:r>
    </w:p>
    <w:p>
      <w:pPr>
        <w:pStyle w:val="Heading2"/>
      </w:pPr>
      <w:r>
        <w:t>project4-p1 Locust повторов с одним ключом</w:t>
      </w:r>
    </w:p>
    <w:p>
      <w:r>
        <w:rPr>
          <w:b w:val="0"/>
          <w:i w:val="0"/>
          <w:u w:val="none"/>
        </w:rPr>
        <w:t>HttpUser сохраняет owner/key. Первый POST=201, повтор=200 и прежний id. Любой новый эффект повторов даёт failure.</w:t>
      </w:r>
    </w:p>
    <w:p>
      <w:r>
        <w:rPr>
          <w:b w:val="0"/>
          <w:i w:val="0"/>
          <w:u w:val="none"/>
        </w:rPr>
        <w:t>Файл: subject/submissions/project4-p1.py. Среда: закреплённые зависимости стенда. Минимум содержательных тестов: 1. Локальный вес: 5.</w:t>
      </w:r>
    </w:p>
    <w:p>
      <w:r>
        <w:rPr>
          <w:b w:val="0"/>
          <w:i w:val="0"/>
          <w:u w:val="none"/>
        </w:rPr>
        <w:t>Самопроверка из lab: python subject/check_public.py project4-p1.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2"/>
      </w:pPr>
      <w:r>
        <w:t>project4-p2 Locust ожидаемого бизнес отказа</w:t>
      </w:r>
    </w:p>
    <w:p>
      <w:r>
        <w:rPr>
          <w:b w:val="0"/>
          <w:i w:val="0"/>
          <w:u w:val="none"/>
        </w:rPr>
        <w:t>quantity=0 обязан вернуть 422; ожидаемый отказ отмечается success, ошибочное принятие — failure.</w:t>
      </w:r>
    </w:p>
    <w:p>
      <w:r>
        <w:rPr>
          <w:b w:val="0"/>
          <w:i w:val="0"/>
          <w:u w:val="none"/>
        </w:rPr>
        <w:t>Файл: subject/submissions/project4-p2.py. Среда: закреплённые зависимости стенда. Минимум содержательных тестов: 1. Локальный вес: 8.</w:t>
      </w:r>
    </w:p>
    <w:p>
      <w:r>
        <w:rPr>
          <w:b w:val="0"/>
          <w:i w:val="0"/>
          <w:u w:val="none"/>
        </w:rPr>
        <w:t>Самопроверка из lab: python subject/check_public.py project4-p2.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1"/>
      </w:pPr>
      <w:r>
        <w:t>Нативные задания Stepik</w:t>
      </w:r>
    </w:p>
    <w:p>
      <w:pPr>
        <w:pStyle w:val="Heading2"/>
      </w:pPr>
      <w:r>
        <w:t>Задание 1</w:t>
      </w:r>
    </w:p>
    <w:p>
      <w:r>
        <w:rPr>
          <w:b w:val="0"/>
          <w:i w:val="0"/>
          <w:u w:val="none"/>
        </w:rPr>
        <w:t>Как выбрать серии сравнения?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По самой низкой задержке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По одинаковым commit/model/warmup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По размеру CSV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По названию папки</w:t>
      </w:r>
    </w:p>
    <w:p>
      <w:pPr>
        <w:pStyle w:val="Heading2"/>
      </w:pPr>
      <w:r>
        <w:t>Задание 2</w:t>
      </w:r>
    </w:p>
    <w:p>
      <w:r>
        <w:rPr>
          <w:b w:val="0"/>
          <w:i w:val="0"/>
          <w:u w:val="none"/>
        </w:rPr>
        <w:t>200 с поврежденным JSON?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Успех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Пропустить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Business failure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Нет запроса</w:t>
      </w:r>
    </w:p>
    <w:p>
      <w:pPr>
        <w:pStyle w:val="Heading2"/>
      </w:pPr>
      <w:r>
        <w:t>Задание 3</w:t>
      </w:r>
    </w:p>
    <w:p>
      <w:r>
        <w:rPr>
          <w:b w:val="0"/>
          <w:i w:val="0"/>
          <w:u w:val="none"/>
        </w:rPr>
        <w:t>Что считать RTO концом?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Первая полная функциональная проба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Первый health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Начало startup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Открытый port</w:t>
      </w:r>
    </w:p>
    <w:p>
      <w:pPr>
        <w:pStyle w:val="Heading2"/>
      </w:pPr>
      <w:r>
        <w:t>Задание 4</w:t>
      </w:r>
    </w:p>
    <w:p>
      <w:r>
        <w:rPr>
          <w:b w:val="0"/>
          <w:i w:val="0"/>
          <w:u w:val="none"/>
        </w:rPr>
        <w:t>Как показать несопоставимую серию?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Скрыть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Выбрать лучшую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Назвать baseline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Отдельно отметить условия и исключение из вывода</w:t>
      </w:r>
    </w:p>
    <w:p>
      <w:pPr>
        <w:pStyle w:val="Heading2"/>
      </w:pPr>
      <w:r>
        <w:t>Задание 5</w:t>
      </w:r>
    </w:p>
    <w:p>
      <w:r>
        <w:rPr>
          <w:b w:val="0"/>
          <w:i w:val="0"/>
          <w:u w:val="none"/>
        </w:rPr>
        <w:t>Выберите все обязательные данные отчета.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Единицы и размер выборки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Модель и commit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максимальный RPS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зеленый график</w:t>
      </w:r>
    </w:p>
    <w:p>
      <w:pPr>
        <w:pStyle w:val="Heading2"/>
      </w:pPr>
      <w:r>
        <w:t>Задание 6</w:t>
      </w:r>
    </w:p>
    <w:p>
      <w:r>
        <w:rPr>
          <w:b w:val="0"/>
          <w:i w:val="0"/>
          <w:u w:val="none"/>
        </w:rPr>
        <w:t>Выберите все проверки целостности.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Before/after прежних id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Группы дублей owner/key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Удалить БД после опыта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Проверить только latency</w:t>
      </w:r>
    </w:p>
    <w:p>
      <w:pPr>
        <w:pStyle w:val="Heading2"/>
      </w:pPr>
      <w:r>
        <w:t>Задание 7 Сопоставление</w:t>
      </w:r>
    </w:p>
    <w:p>
      <w:r>
        <w:rPr>
          <w:b w:val="0"/>
          <w:i w:val="0"/>
          <w:u w:val="none"/>
        </w:rPr>
        <w:t>Понятия: Критерий приемки, Воспроизводимость, Демонстрация, Трассируемость</w:t>
      </w:r>
    </w:p>
    <w:p>
      <w:r>
        <w:rPr>
          <w:b w:val="0"/>
          <w:i w:val="0"/>
          <w:u w:val="none"/>
        </w:rPr>
        <w:t>Определения в перемешанном порядке: Связь требования с тестом и артефактом конкретного запуска. Имя screenshot само по себе эту связь не задаёт.; Понятный показ продукта и инженерного доказательства: экран, сценарий, отказ и результат исправления.; Другой человек получает результат по зафиксированным данным, версиям и командам. Наличие GitHub ссылки без запуска не достаточно.; Измеримое условие готовности проекта. Например исправная версия проходит, а каждая внесённая мутация падает по нужному assertion.</w:t>
      </w:r>
    </w:p>
    <w:p>
      <w:pPr>
        <w:pStyle w:val="Heading2"/>
      </w:pPr>
      <w:r>
        <w:t>Задание 8 Порядок</w:t>
      </w:r>
    </w:p>
    <w:p>
      <w:r>
        <w:rPr>
          <w:b w:val="0"/>
          <w:i w:val="0"/>
          <w:u w:val="none"/>
        </w:rPr>
        <w:t>Восстановите последовательность зависимых действий: Сверить целостность и построить отчет; Исправить механизм и повторить модель; Внести управляемый отказ и сохранить наблюдения; Выполнить baseline серии; Зафиксировать модель и старые записи</w:t>
      </w:r>
    </w:p>
    <w:p>
      <w:pPr>
        <w:pStyle w:val="Heading2"/>
      </w:pPr>
      <w:r>
        <w:t>Задание 9</w:t>
      </w:r>
    </w:p>
    <w:p>
      <w:pPr>
        <w:pStyle w:val="Heading2"/>
      </w:pPr>
      <w:r>
        <w:t>Сопоставимые нагрузочные запуски</w:t>
      </w:r>
    </w:p>
    <w:p>
      <w:r>
        <w:rPr>
          <w:b w:val="0"/>
          <w:i w:val="0"/>
          <w:u w:val="none"/>
        </w:rPr>
        <w:t>Вход {seed:целое,commit:строка,users:целое,duration:целое,runs:[{name,seed,commit,users,duration,warmup_excluded:bool}]}. Верните по алфавиту names, где все четыре параметра совпали с эталонной моделью и warmup_excluded=true. Это проверка условий, не статистическая значимость.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"seed": 7,</w:t>
        <w:br/>
        <w:t xml:space="preserve">  "commit": "a",</w:t>
        <w:br/>
        <w:t xml:space="preserve">  "users": 5,</w:t>
        <w:br/>
        <w:t xml:space="preserve">  "duration": 60,</w:t>
        <w:br/>
        <w:t xml:space="preserve">  "runs": [</w:t>
        <w:br/>
        <w:t xml:space="preserve">    {</w:t>
        <w:br/>
        <w:t xml:space="preserve">      "name": "r",</w:t>
        <w:br/>
        <w:t xml:space="preserve">      "seed": 7,</w:t>
        <w:br/>
        <w:t xml:space="preserve">      "commit": "a",</w:t>
        <w:br/>
        <w:t xml:space="preserve">      "users": 5,</w:t>
        <w:br/>
        <w:t xml:space="preserve">      "duration": 60,</w:t>
        <w:br/>
        <w:t xml:space="preserve">      "warmup_excluded": true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"r"</w:t>
        <w:br/>
        <w:t>]</w:t>
      </w:r>
    </w:p>
    <w:p>
      <w:pPr>
        <w:pStyle w:val="Heading2"/>
      </w:pPr>
      <w:r>
        <w:t>Задание 10</w:t>
      </w:r>
    </w:p>
    <w:p>
      <w:pPr>
        <w:pStyle w:val="Heading2"/>
      </w:pPr>
      <w:r>
        <w:t>Нагрузка по бизнес операциям</w:t>
      </w:r>
    </w:p>
    <w:p>
      <w:r>
        <w:rPr>
          <w:b w:val="0"/>
          <w:i w:val="0"/>
          <w:u w:val="none"/>
        </w:rPr>
        <w:t>Вход [{operation:строка,ok:bool}]. Верните [{operation,requests:число записей,errors:число ok=false}], отсортировано по operation. Повторы — отдельные запросы. Пустой вход дает [].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{</w:t>
        <w:br/>
        <w:t xml:space="preserve">    "operation": "create",</w:t>
        <w:br/>
        <w:t xml:space="preserve">    "ok": true</w:t>
        <w:br/>
        <w:t xml:space="preserve">  },</w:t>
        <w:br/>
        <w:t xml:space="preserve">  {</w:t>
        <w:br/>
        <w:t xml:space="preserve">    "operation": "read",</w:t>
        <w:br/>
        <w:t xml:space="preserve">    "ok": false</w:t>
        <w:br/>
        <w:t xml:space="preserve">  },</w:t>
        <w:br/>
        <w:t xml:space="preserve">  {</w:t>
        <w:br/>
        <w:t xml:space="preserve">    "operation": "create",</w:t>
        <w:br/>
        <w:t xml:space="preserve">    "ok": false</w:t>
        <w:br/>
        <w:t xml:space="preserve">  }</w:t>
        <w:br/>
        <w:t>]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{</w:t>
        <w:br/>
        <w:t xml:space="preserve">    "operation": "create",</w:t>
        <w:br/>
        <w:t xml:space="preserve">    "requests": 2,</w:t>
        <w:br/>
        <w:t xml:space="preserve">    "errors": 1</w:t>
        <w:br/>
        <w:t xml:space="preserve">  },</w:t>
        <w:br/>
        <w:t xml:space="preserve">  {</w:t>
        <w:br/>
        <w:t xml:space="preserve">    "operation": "read",</w:t>
        <w:br/>
        <w:t xml:space="preserve">    "requests": 1,</w:t>
        <w:br/>
        <w:t xml:space="preserve">    "errors": 1</w:t>
        <w:br/>
        <w:t xml:space="preserve">  }</w:t>
        <w:br/>
        <w:t>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locust.io/en/stable/writing-a-locustfile.html" TargetMode="External"/><Relationship Id="rId12" Type="http://schemas.openxmlformats.org/officeDocument/2006/relationships/hyperlink" Target="https://docs.sqlalchemy.org/en/20/orm/session_transaction.html" TargetMode="External"/><Relationship Id="rId13" Type="http://schemas.openxmlformats.org/officeDocument/2006/relationships/hyperlink" Target="https://www.python-httpx.org/advanced/transpor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