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HTTP запросы и ответы</w:t>
      </w:r>
    </w:p>
    <w:p>
      <w:pPr>
        <w:pStyle w:val="Subtitle"/>
      </w:pPr>
      <w:r>
        <w:t>Peaky Minds • Материалы курса • Редакция 2</w:t>
      </w:r>
    </w:p>
    <w:p>
      <w:r>
        <w:rPr>
          <w:b w:val="0"/>
          <w:i w:val="0"/>
          <w:u w:val="none"/>
        </w:rPr>
        <w:t>Peaky Minds. Редакция 2. Для учащихся от 14 лет. Результат: Прочитать метод, адрес, статус, заголовки и тело.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HTTP — протокол обмена запросами и ответами между клиентом и сервером.</w:t>
      </w:r>
    </w:p>
    <w:p>
      <w:r>
        <w:rPr>
          <w:b w:val="0"/>
          <w:i w:val="0"/>
          <w:u w:val="none"/>
        </w:rPr>
        <w:t>Метод — тип намерения запроса, например GET чтение, POST создание.</w:t>
      </w:r>
    </w:p>
    <w:p>
      <w:r>
        <w:rPr>
          <w:b w:val="0"/>
          <w:i w:val="0"/>
          <w:u w:val="none"/>
        </w:rPr>
        <w:t>Статус — трёхзначный код результата HTTP; тело содержит отдельные данные.</w:t>
      </w:r>
    </w:p>
    <w:p>
      <w:r>
        <w:rPr>
          <w:b w:val="0"/>
          <w:i w:val="0"/>
          <w:u w:val="none"/>
        </w:rPr>
        <w:t>Заголовок — поле служебной информации запроса или ответа.</w:t>
      </w:r>
    </w:p>
    <w:p>
      <w:r>
        <w:rPr>
          <w:b w:val="0"/>
          <w:i w:val="0"/>
          <w:u w:val="none"/>
        </w:rPr>
        <w:t>JSON тело — данные сообщения, а не его метод или статус.</w:t>
      </w:r>
    </w:p>
    <w:p>
      <w:r>
        <w:rPr>
          <w:b w:val="0"/>
          <w:i w:val="0"/>
          <w:u w:val="none"/>
        </w:rPr>
        <w:t>URL — адрес ресурса с протоколом, узлом, путём и возможной строкой параметров.</w:t>
      </w:r>
    </w:p>
    <w:p>
      <w:pPr>
        <w:pStyle w:val="Heading1"/>
      </w:pPr>
      <w:r>
        <w:t>Путь сообщения</w:t>
      </w:r>
    </w:p>
    <w:p>
      <w:r>
        <w:rPr>
          <w:b w:val="0"/>
          <w:i w:val="0"/>
          <w:u w:val="none"/>
        </w:rPr>
        <w:t>Клиент отправляет POST /tickets с JSON заголовком заявки. Сервер разбирает тело, проверяет условия, изменяет данные и возвращает статус и JSON. GET /tickets/3 читает созданный ресурс. В адресе http://127.0.0.1:8000 число 8000 — порт программы, 127.0.0.1 — локальный узел. Это не версия Python. Метод и путь вместе определяют операцию. GET с телом не превращается в POST. Content-Type сообщает формат тела, а Accept — желаемый формат ответа.</w:t>
      </w:r>
    </w:p>
    <w:p>
      <w:pPr>
        <w:pStyle w:val="Heading1"/>
      </w:pPr>
      <w:r>
        <w:t>Классы статусов</w:t>
      </w:r>
    </w:p>
    <w:p>
      <w:r>
        <w:rPr>
          <w:b w:val="0"/>
          <w:i w:val="0"/>
          <w:u w:val="none"/>
        </w:rPr>
        <w:t>1xx информирует о промежуточном ходе, 2xx о заявленном успехе, 3xx о перенаправлении, 4xx о проблеме запроса в принятом контракте, 5xx о проблеме сервера. Конкретный статус должен соответствовать операции: наш create возвращает 201, чтение 200, неизвестный id 404, неверное тело 422, конфликт повтора 409. Это контракт учебного сервиса, а не универсальные значения всех API. Код 200 на /health не доказывает 201 на создании. Ошибка соединения вообще может не иметь HTTP статуса.</w:t>
      </w:r>
    </w:p>
    <w:p>
      <w:pPr>
        <w:pStyle w:val="Heading1"/>
      </w:pPr>
      <w:r>
        <w:t>Тело и транспорт</w:t>
      </w:r>
    </w:p>
    <w:p>
      <w:r>
        <w:rPr>
          <w:b w:val="0"/>
          <w:i w:val="0"/>
          <w:u w:val="none"/>
        </w:rPr>
        <w:t>Ответ 201 может содержать неверные поля. Поэтому проверяют статус, Content-Type, JSON типы и бизнес значения. Для title ожидаем строку, id положительное целое, owner учебную метку. Не сравнивайте сырой JSON текст: пробелы и порядок ключей не меняют объект. Разберите тело и проверяйте поля. null и пустая строка различаются. Отсутствие поля нельзя автоматически трактовать как null. Не сохраняйте рабочие токены в отчётах; в учебном стенде используются только вымышленные метки владельца.</w:t>
      </w:r>
    </w:p>
    <w:p>
      <w:pPr>
        <w:pStyle w:val="Heading1"/>
      </w:pPr>
      <w:r>
        <w:t>Разбор curl</w:t>
      </w:r>
    </w:p>
    <w:p>
      <w:r>
        <w:rPr>
          <w:b w:val="0"/>
          <w:i w:val="0"/>
          <w:u w:val="none"/>
        </w:rPr>
        <w:t>Команда curl -i показывает заголовки ответа и тело. В Windows PowerShell используйте curl.exe, чтобы явно вызвать программу curl. Для POST можно передать JSON файлом через --data-binary @request.json и -H "Content-Type: application/json". Не вписывайте кавычки в разные оболочки наугад: файл устраняет многие ошибки экранирования. Сначала выполните GET /health, затем POST, затем GET по полученному id. Запишите фактический id; он не обязан равняться примеру из урока.</w:t>
      </w:r>
    </w:p>
    <w:p>
      <w:pPr>
        <w:pStyle w:val="Heading1"/>
      </w:pPr>
      <w:r>
        <w:t>Параметры и повторения</w:t>
      </w:r>
    </w:p>
    <w:p>
      <w:r>
        <w:rPr>
          <w:b w:val="0"/>
          <w:i w:val="0"/>
          <w:u w:val="none"/>
        </w:rPr>
        <w:t>Путь /tickets/3 выбирает ресурс. Параметр ?limit=10 меняет выборку, но не метод. Если параметр повторён, поведение определяет контракт сервиса. Здесь разбор строки параметров должен сохранить все значения, включая пустое значение и знак плюс как пробел. Стандартная библиотека urllib.parse умеет разбирать и декодировать эти значения. Не делите текст только по знаку =: в закодированной строке могут быть дополнительные символы. Отдельная задача проверяет реальное преобразование данных.</w:t>
      </w:r>
    </w:p>
    <w:p>
      <w:pPr>
        <w:pStyle w:val="Heading1"/>
      </w:pPr>
      <w:r>
        <w:t>Ошибки и факт</w:t>
      </w:r>
    </w:p>
    <w:p>
      <w:r>
        <w:rPr>
          <w:b w:val="0"/>
          <w:i w:val="0"/>
          <w:u w:val="none"/>
        </w:rPr>
        <w:t>500 означает, что сервер не выполнил операцию в рамках данного ответа, но не указывает точную причину. 404 не доказывает отсутствие записи в БД: маршрут или владелец тоже могут влиять. Сравнивайте конкретные ресурсы и контракт. HTTP сам по себе не хранит историю клиента; состояние приложения хранится отдельно. Обзор MDN объясняет эту разницу. Не называйте любой повтор POST безопасным: повтор может создать новую запись. Правило повторов введём явно в следующем модуле.</w:t>
      </w:r>
    </w:p>
    <w:p>
      <w:pPr>
        <w:pStyle w:val="Heading1"/>
      </w:pPr>
      <w:r>
        <w:t>От адреса до операции</w:t>
      </w:r>
    </w:p>
    <w:p>
      <w:r>
        <w:rPr>
          <w:b w:val="0"/>
          <w:i w:val="0"/>
          <w:u w:val="none"/>
        </w:rPr>
        <w:t>Разделите http://127.0.0.1:8000/tickets/3?owner=u на части: схема http, узел 127.0.0.1, порт 8000, путь /tickets/3 и параметр owner=u. Метод GET приходит отдельно. Ошибка в порте может остановить соединение до HTTP; ошибка пути может дать 404 уже от работающего сервера. Эти симптомы различают слои проверки. Если curl сообщает connection refused, не ищите title в ответе: ответа приложения ещё нет. Если есть JSON 404, соединение состоялось, но запрос не нашёл нужного ресурса по контракту.</w:t>
      </w:r>
    </w:p>
    <w:p>
      <w:r>
        <w:rPr>
          <w:b w:val="0"/>
          <w:i w:val="0"/>
          <w:u w:val="none"/>
        </w:rPr>
        <w:t>Заголовки регистронезависимы по HTTP именам, но значения задают смысл. Content-Type application/json не означает, что тело соответствует нашей схеме: оно может быть корректным JSON списком вместо объекта. Проверьте тип после разбора. Кодировка percent encoding применяется к URL параметрам, а JSON имеет собственные правила строк. Пробелы JSON вокруг документа не меняют данные, пробел внутри title может менять значение до нормализации. Не делайте одну универсальную strip для всего сетевого сообщения. Выбирайте преобразование для конкретного слоя.</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Классы HTTP статусов</w:t>
      </w:r>
    </w:p>
    <w:p>
      <w:r>
        <w:rPr>
          <w:b w:val="0"/>
          <w:i w:val="0"/>
          <w:u w:val="none"/>
        </w:rPr>
        <w:t>Эта программа помогает выполнить результат урока: прочитать метод, адрес, статус, заголовки и тело. Начните с формы входа. Вход список целых 100..599. Верните список informational,success,redirect,client_error,server_error по сотням статуса, сохраняя порядок.</w:t>
      </w:r>
    </w:p>
    <w:p>
      <w:r>
        <w:rPr>
          <w:b w:val="0"/>
          <w:i w:val="0"/>
          <w:u w:val="none"/>
        </w:rPr>
        <w:t>Открытый учебный вход: [200, 201, 404, 500].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["success", "success", "client_error", "server_error"].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Разобрать параметры запроса</w:t>
      </w:r>
    </w:p>
    <w:p>
      <w:r>
        <w:rPr>
          <w:b w:val="0"/>
          <w:i w:val="0"/>
          <w:u w:val="none"/>
        </w:rPr>
        <w:t>Эта программа помогает выполнить результат урока: прочитать метод, адрес, статус, заголовки и тело. Начните с формы входа. Вход JSON строка query без ?. Верните объект имя→список всех значений в порядке появления. Декодируйте percent encoding и + как пробел, сохраняйте пустые значения. Используйте urllib.parse.parse_qs.</w:t>
      </w:r>
    </w:p>
    <w:p>
      <w:r>
        <w:rPr>
          <w:b w:val="0"/>
          <w:i w:val="0"/>
          <w:u w:val="none"/>
        </w:rPr>
        <w:t>Открытый учебный вход: "tag=a&amp;tag=b&amp;limit=10".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{"tag": ["a", "b"], "limit": ["10"]}.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curl.exe -i http://127.0.0.1:8000/health</w:t>
        <w:br/>
        <w:t># Ожидаются статус 200 и JSON {"status":"ok"}</w:t>
        <w:br/>
        <w:t># Этот ответ проверяет только маршрут health</w:t>
      </w:r>
    </w:p>
    <w:p>
      <w:pPr>
        <w:pStyle w:val="Heading1"/>
      </w:pPr>
      <w:r>
        <w:t>Самостоятельная практика</w:t>
      </w:r>
    </w:p>
    <w:p>
      <w:r>
        <w:rPr>
          <w:b w:val="0"/>
          <w:i w:val="0"/>
          <w:u w:val="none"/>
        </w:rPr>
        <w:t>После установки стенда запустите uvicorn lab.app:app --host 127.0.0.1 --port 8000 из student. Сохраните request.json с title, owner и key, например {"title":"abc","owner":"u1","key":"attempt-1"}. Выполните POST и GET по id с параметром ?owner=u1. Для новой заявки используйте новый key; повтор прежнего разбираем в следующем уроке. DOCX отчёт содержит метод, URL, статус, заголовок формата и тело каждой операции. До установки используйте публичный JSON пример, отметив отсутствие сетевого запуска.</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Какой метод читает заявку по контракту?</w:t>
      </w:r>
    </w:p>
    <w:p>
      <w:pPr>
        <w:keepNext/>
        <w:keepLines/>
      </w:pPr>
      <w:r>
        <w:rPr>
          <w:b w:val="0"/>
          <w:i w:val="0"/>
          <w:u w:val="none"/>
        </w:rPr>
        <w:t>1. GET</w:t>
      </w:r>
    </w:p>
    <w:p>
      <w:pPr>
        <w:keepNext/>
        <w:keepLines/>
      </w:pPr>
      <w:r>
        <w:rPr>
          <w:b w:val="0"/>
          <w:i w:val="0"/>
          <w:u w:val="none"/>
        </w:rPr>
        <w:t>2. Content-Type</w:t>
      </w:r>
    </w:p>
    <w:p>
      <w:pPr>
        <w:keepLines/>
      </w:pPr>
      <w:r>
        <w:rPr>
          <w:b w:val="0"/>
          <w:i w:val="0"/>
          <w:u w:val="none"/>
        </w:rPr>
        <w:t>3. POST</w:t>
      </w:r>
    </w:p>
    <w:p>
      <w:pPr>
        <w:pStyle w:val="Heading2"/>
        <w:keepNext/>
        <w:keepLines/>
      </w:pPr>
      <w:r>
        <w:t>Задание 2</w:t>
      </w:r>
    </w:p>
    <w:p>
      <w:pPr>
        <w:keepNext/>
        <w:keepLines/>
      </w:pPr>
      <w:r>
        <w:rPr>
          <w:b w:val="0"/>
          <w:i w:val="0"/>
          <w:u w:val="none"/>
        </w:rPr>
        <w:t>Что обозначает 8000 в локальном адресе?</w:t>
      </w:r>
    </w:p>
    <w:p>
      <w:pPr>
        <w:keepNext/>
        <w:keepLines/>
      </w:pPr>
      <w:r>
        <w:rPr>
          <w:b w:val="0"/>
          <w:i w:val="0"/>
          <w:u w:val="none"/>
        </w:rPr>
        <w:t>1. Порт</w:t>
      </w:r>
    </w:p>
    <w:p>
      <w:pPr>
        <w:keepNext/>
        <w:keepLines/>
      </w:pPr>
      <w:r>
        <w:rPr>
          <w:b w:val="0"/>
          <w:i w:val="0"/>
          <w:u w:val="none"/>
        </w:rPr>
        <w:t>2. id заявки</w:t>
      </w:r>
    </w:p>
    <w:p>
      <w:pPr>
        <w:keepLines/>
      </w:pPr>
      <w:r>
        <w:rPr>
          <w:b w:val="0"/>
          <w:i w:val="0"/>
          <w:u w:val="none"/>
        </w:rPr>
        <w:t>3. Версию API</w:t>
      </w:r>
    </w:p>
    <w:p>
      <w:pPr>
        <w:pStyle w:val="Heading2"/>
        <w:keepNext/>
        <w:keepLines/>
      </w:pPr>
      <w:r>
        <w:t>Задание 3</w:t>
      </w:r>
    </w:p>
    <w:p>
      <w:pPr>
        <w:keepNext/>
        <w:keepLines/>
      </w:pPr>
      <w:r>
        <w:rPr>
          <w:b w:val="0"/>
          <w:i w:val="0"/>
          <w:u w:val="none"/>
        </w:rPr>
        <w:t>Статус 201 без проверки тела доказывает верный title?</w:t>
      </w:r>
    </w:p>
    <w:p>
      <w:pPr>
        <w:keepNext/>
        <w:keepLines/>
      </w:pPr>
      <w:r>
        <w:rPr>
          <w:b w:val="0"/>
          <w:i w:val="0"/>
          <w:u w:val="none"/>
        </w:rPr>
        <w:t>1. Да</w:t>
      </w:r>
    </w:p>
    <w:p>
      <w:pPr>
        <w:keepNext/>
        <w:keepLines/>
      </w:pPr>
      <w:r>
        <w:rPr>
          <w:b w:val="0"/>
          <w:i w:val="0"/>
          <w:u w:val="none"/>
        </w:rPr>
        <w:t>2. Нет</w:t>
      </w:r>
    </w:p>
    <w:p>
      <w:pPr>
        <w:keepLines/>
      </w:pPr>
      <w:r>
        <w:rPr>
          <w:b w:val="0"/>
          <w:i w:val="0"/>
          <w:u w:val="none"/>
        </w:rPr>
        <w:t>3. Да при JSON</w:t>
      </w:r>
    </w:p>
    <w:p>
      <w:pPr>
        <w:pStyle w:val="Heading2"/>
        <w:keepNext/>
        <w:keepLines/>
      </w:pPr>
      <w:r>
        <w:t>Задание 4</w:t>
      </w:r>
    </w:p>
    <w:p>
      <w:pPr>
        <w:keepNext/>
        <w:keepLines/>
      </w:pPr>
      <w:r>
        <w:rPr>
          <w:b w:val="0"/>
          <w:i w:val="0"/>
          <w:u w:val="none"/>
        </w:rPr>
        <w:t>Соединение не установлено. Обязателен ли статус HTTP?</w:t>
      </w:r>
    </w:p>
    <w:p>
      <w:pPr>
        <w:keepNext/>
        <w:keepLines/>
      </w:pPr>
      <w:r>
        <w:rPr>
          <w:b w:val="0"/>
          <w:i w:val="0"/>
          <w:u w:val="none"/>
        </w:rPr>
        <w:t>1. Да, 404</w:t>
      </w:r>
    </w:p>
    <w:p>
      <w:pPr>
        <w:keepNext/>
        <w:keepLines/>
      </w:pPr>
      <w:r>
        <w:rPr>
          <w:b w:val="0"/>
          <w:i w:val="0"/>
          <w:u w:val="none"/>
        </w:rPr>
        <w:t>2. Нет</w:t>
      </w:r>
    </w:p>
    <w:p>
      <w:pPr>
        <w:keepLines/>
      </w:pPr>
      <w:r>
        <w:rPr>
          <w:b w:val="0"/>
          <w:i w:val="0"/>
          <w:u w:val="none"/>
        </w:rPr>
        <w:t>3. Да, 500</w:t>
      </w:r>
    </w:p>
    <w:p>
      <w:pPr>
        <w:pStyle w:val="Heading2"/>
        <w:keepNext/>
        <w:keepLines/>
      </w:pPr>
      <w:r>
        <w:t>Задание 5</w:t>
      </w:r>
    </w:p>
    <w:p>
      <w:pPr>
        <w:keepNext/>
        <w:keepLines/>
      </w:pPr>
      <w:r>
        <w:rPr>
          <w:b w:val="0"/>
          <w:i w:val="0"/>
          <w:u w:val="none"/>
        </w:rPr>
        <w:t>Выберите все части проверки ответа create.</w:t>
      </w:r>
    </w:p>
    <w:p>
      <w:pPr>
        <w:keepNext/>
        <w:keepLines/>
      </w:pPr>
      <w:r>
        <w:rPr>
          <w:b w:val="0"/>
          <w:i w:val="0"/>
          <w:u w:val="none"/>
        </w:rPr>
        <w:t>1. JSON поля и значения</w:t>
      </w:r>
    </w:p>
    <w:p>
      <w:pPr>
        <w:keepNext/>
        <w:keepLines/>
      </w:pPr>
      <w:r>
        <w:rPr>
          <w:b w:val="0"/>
          <w:i w:val="0"/>
          <w:u w:val="none"/>
        </w:rPr>
        <w:t>2. Статус 201</w:t>
      </w:r>
    </w:p>
    <w:p>
      <w:pPr>
        <w:keepNext/>
        <w:keepLines/>
      </w:pPr>
      <w:r>
        <w:rPr>
          <w:b w:val="0"/>
          <w:i w:val="0"/>
          <w:u w:val="none"/>
        </w:rPr>
        <w:t>3. Только длина URL</w:t>
      </w:r>
    </w:p>
    <w:p>
      <w:pPr>
        <w:keepLines/>
      </w:pPr>
      <w:r>
        <w:rPr>
          <w:b w:val="0"/>
          <w:i w:val="0"/>
          <w:u w:val="none"/>
        </w:rPr>
        <w:t>4. Цена сервера</w:t>
      </w:r>
    </w:p>
    <w:p>
      <w:pPr>
        <w:pStyle w:val="Heading2"/>
        <w:keepNext/>
        <w:keepLines/>
      </w:pPr>
      <w:r>
        <w:t>Задание 6</w:t>
      </w:r>
    </w:p>
    <w:p>
      <w:pPr>
        <w:keepNext/>
        <w:keepLines/>
      </w:pPr>
      <w:r>
        <w:rPr>
          <w:b w:val="0"/>
          <w:i w:val="0"/>
          <w:u w:val="none"/>
        </w:rPr>
        <w:t>Выберите все различия между 404 и 500.</w:t>
      </w:r>
    </w:p>
    <w:p>
      <w:pPr>
        <w:keepNext/>
        <w:keepLines/>
      </w:pPr>
      <w:r>
        <w:rPr>
          <w:b w:val="0"/>
          <w:i w:val="0"/>
          <w:u w:val="none"/>
        </w:rPr>
        <w:t>1. 404 относится к контракту запроса/ресурса</w:t>
      </w:r>
    </w:p>
    <w:p>
      <w:pPr>
        <w:keepNext/>
        <w:keepLines/>
      </w:pPr>
      <w:r>
        <w:rPr>
          <w:b w:val="0"/>
          <w:i w:val="0"/>
          <w:u w:val="none"/>
        </w:rPr>
        <w:t>2. 500 указывает серверную неудачу</w:t>
      </w:r>
    </w:p>
    <w:p>
      <w:pPr>
        <w:keepNext/>
        <w:keepLines/>
      </w:pPr>
      <w:r>
        <w:rPr>
          <w:b w:val="0"/>
          <w:i w:val="0"/>
          <w:u w:val="none"/>
        </w:rPr>
        <w:t>3. 500 точно указывает строку ошибки</w:t>
      </w:r>
    </w:p>
    <w:p>
      <w:pPr>
        <w:keepLines/>
      </w:pPr>
      <w:r>
        <w:rPr>
          <w:b w:val="0"/>
          <w:i w:val="0"/>
          <w:u w:val="none"/>
        </w:rPr>
        <w:t>4. 404 всегда доказывает удаление БД</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HTTP; Метод; Статус; Заголовок</w:t>
      </w:r>
    </w:p>
    <w:p>
      <w:pPr>
        <w:keepLines/>
      </w:pPr>
      <w:r>
        <w:rPr>
          <w:b w:val="0"/>
          <w:i w:val="0"/>
          <w:u w:val="none"/>
        </w:rPr>
        <w:t>поле служебной информации запроса или ответа; трёхзначный код результата HTTP; тело содержит отдельные данные; тип намерения запроса, например GET чтение, POST создание; протокол обмена запросами и ответами между клиентом и сервером</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Сравнить прочитанный title с отправленным</w:t>
      </w:r>
    </w:p>
    <w:p>
      <w:pPr>
        <w:keepNext/>
        <w:keepLines/>
      </w:pPr>
      <w:r>
        <w:rPr>
          <w:b w:val="0"/>
          <w:i w:val="0"/>
          <w:u w:val="none"/>
        </w:rPr>
        <w:t>По id выполнить GET</w:t>
      </w:r>
    </w:p>
    <w:p>
      <w:pPr>
        <w:keepNext/>
        <w:keepLines/>
      </w:pPr>
      <w:r>
        <w:rPr>
          <w:b w:val="0"/>
          <w:i w:val="0"/>
          <w:u w:val="none"/>
        </w:rPr>
        <w:t>Из ответа извлечь id</w:t>
      </w:r>
    </w:p>
    <w:p>
      <w:pPr>
        <w:keepNext/>
        <w:keepLines/>
      </w:pPr>
      <w:r>
        <w:rPr>
          <w:b w:val="0"/>
          <w:i w:val="0"/>
          <w:u w:val="none"/>
        </w:rPr>
        <w:t>С этим файлом отправить POST</w:t>
      </w:r>
    </w:p>
    <w:p>
      <w:pPr>
        <w:keepLines/>
      </w:pPr>
      <w:r>
        <w:rPr>
          <w:b w:val="0"/>
          <w:i w:val="0"/>
          <w:u w:val="none"/>
        </w:rPr>
        <w:t>Подготовить JSON request.json</w:t>
      </w:r>
    </w:p>
    <w:p>
      <w:pPr>
        <w:pStyle w:val="Heading1"/>
        <w:keepNext/>
        <w:keepLines/>
      </w:pPr>
      <w:r>
        <w:t>Классы HTTP статусов</w:t>
      </w:r>
    </w:p>
    <w:p>
      <w:pPr>
        <w:keepNext/>
        <w:keepLines/>
      </w:pPr>
      <w:r>
        <w:rPr>
          <w:b w:val="0"/>
          <w:i w:val="0"/>
          <w:u w:val="none"/>
        </w:rPr>
        <w:t>Вход список целых 100..599. Верните список informational,success,redirect,client_error,server_error по сотням статуса, сохраняя порядок.</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[200, 201, 404, 500]</w:t>
        <w:br/>
      </w:r>
    </w:p>
    <w:p>
      <w:pPr>
        <w:keepNext/>
        <w:keepLines/>
      </w:pPr>
      <w:r>
        <w:rPr>
          <w:b/>
          <w:i w:val="0"/>
          <w:u w:val="none"/>
        </w:rPr>
        <w:t>Ожидаемый вывод</w:t>
      </w:r>
    </w:p>
    <w:p>
      <w:pPr>
        <w:keepLines/>
        <w:spacing w:line="240" w:lineRule="auto"/>
      </w:pPr>
      <w:r>
        <w:rPr>
          <w:rFonts w:ascii="Consolas" w:hAnsi="Consolas"/>
          <w:sz w:val="19"/>
        </w:rPr>
        <w:t>["success", "success", "client_error", "server_error"]</w:t>
        <w:br/>
      </w:r>
    </w:p>
    <w:p>
      <w:pPr>
        <w:pStyle w:val="Heading1"/>
        <w:keepNext/>
        <w:keepLines/>
      </w:pPr>
      <w:r>
        <w:t>Разобрать параметры запроса</w:t>
      </w:r>
    </w:p>
    <w:p>
      <w:pPr>
        <w:keepNext/>
        <w:keepLines/>
      </w:pPr>
      <w:r>
        <w:rPr>
          <w:b w:val="0"/>
          <w:i w:val="0"/>
          <w:u w:val="none"/>
        </w:rPr>
        <w:t>Вход JSON строка query без ?. Верните объект имя→список всех значений в порядке появления. Декодируйте percent encoding и + как пробел, сохраняйте пустые значения. Используйте urllib.parse.parse_qs.</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"tag=a&amp;tag=b&amp;limit=10"</w:t>
        <w:br/>
      </w:r>
    </w:p>
    <w:p>
      <w:pPr>
        <w:keepNext/>
        <w:keepLines/>
      </w:pPr>
      <w:r>
        <w:rPr>
          <w:b/>
          <w:i w:val="0"/>
          <w:u w:val="none"/>
        </w:rPr>
        <w:t>Ожидаемый вывод</w:t>
      </w:r>
    </w:p>
    <w:p>
      <w:pPr>
        <w:keepLines/>
        <w:spacing w:line="240" w:lineRule="auto"/>
      </w:pPr>
      <w:r>
        <w:rPr>
          <w:rFonts w:ascii="Consolas" w:hAnsi="Consolas"/>
          <w:sz w:val="19"/>
        </w:rPr>
        <w:t>{"tag": ["a", "b"], "limit": ["10"]}</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MDN обзор HTTP</w:t>
        </w:r>
      </w:hyperlink>
      <w:r>
        <w:rPr>
          <w:b w:val="0"/>
          <w:i w:val="0"/>
          <w:u w:val="none"/>
        </w:rPr>
        <w:t xml:space="preserve"> — запросы, ответы и отсутствие памяти протокола.</w:t>
      </w:r>
    </w:p>
    <w:p>
      <w:hyperlink r:id="rId12">
        <w:r>
          <w:rPr>
            <w:color w:val="175A83"/>
            <w:u w:val="single"/>
          </w:rPr>
          <w:t>Python 3.12 библиотека JSON</w:t>
        </w:r>
      </w:hyperlink>
      <w:r>
        <w:rPr>
          <w:b w:val="0"/>
          <w:i w:val="0"/>
          <w:u w:val="none"/>
        </w:rPr>
        <w:t xml:space="preserve"> — json.load и json.dumps; справочник, не материал для заучивания.</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ru/docs/Web/HTTP/Guides/Overview" TargetMode="External"/><Relationship Id="rId12" Type="http://schemas.openxmlformats.org/officeDocument/2006/relationships/hyperlink" Target="https://docs.python.org/3.12/library/js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