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ДОГОВОР № 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возмездного оказания информационно-консультационных услуг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г. ____________    «__» __________ 2026 г.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Исполнитель: _____________________________ (ФИО), ИНН ____________, применяющий(ая) специальный налоговый режим «Налог на профессиональный доход» (самозанятый), далее — «Исполнитель», с одной стороны, и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Заказчик: _____________________________ (ФИО), паспорт: _____________________________, далее — «Заказчик», с другой стороны, вместе именуемые «Стороны», заключили настоящий Договор о нижеследующем.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1. Термины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1.1. Программа — авторский комплекс тем, практических заданий, консультаций и сопровождения по направлению, выбранному Заказчиком: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а) Full-stack разработчик;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б) Data Science / Аналитика данных;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в) Программирование для бизнеса / Автоматизация бизнес-процессов;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  <w:highlight w:val="white"/>
        </w:rPr>
        <w:t xml:space="preserve">г) Python для новичков (освоение основ программирования на языке Python с практической направленностью).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1.2. Сессия — консультация, практическое занятие либо разбор задач, проводимые Исполнителем дистанционно (онлайн) индивидуально либо в мини-группе.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  <w:highlight w:val="white"/>
        </w:rPr>
        <w:t xml:space="preserve">Здесь и далее по тексту под «мини-группой» понимается группа, состоящая не более чем из трёх Заказчиков, за исключением Программы «Python для новичков», по которой размер группы может составлять до десяти Заказчиков включительно.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1.3. Материалы — информационные и методические материалы Исполнителя (файлы, ссылки, задания, шаблоны, примеры кода, рекомендации).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1.4. Платформа — сервис/мессенджер/облачное хранилище (например, Telegram, Google Drive и т.п.), через который осуществляется взаимодействие и передаются Материалы.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2. Предмет договора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2.1. Исполнитель обязуется оказать Заказчику информационно-консультационные услуги в рамках Программы, а Заказчик обязуется оплатить и принять оказанные услуги.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2.2. Услуги включают: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проведение Сессий (онлайн);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предоставление Материалов (по усмотрению Исполнителя);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разбор практических заданий;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ответы на вопросы Заказчика в разумные сроки (как правило, в течение одних рабочих суток) через мессенджер и/или электронную почту.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2.3. Стороны подтверждают, что услуги по настоящему Договору: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носят информационно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консультационный характер;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не являются образовательной деятельностью в смысле ФЗ №273-ФЗ «Об образовании в РФ»;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не являются лицензируемой образовательной программой;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не предполагают итоговую аттестацию;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не предусматривают выдачу документов об образовании/квалификации установленного образца.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3. Формат оказания услуг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3.1. Услуги оказываются в дистанционном формате посредством сети Интернет (видео-связь, мессенджеры и иные сервисы).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3.2.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  <w:highlight w:val="white"/>
        </w:rPr>
        <w:t xml:space="preserve">Формат оказания услуг определяется исключительно Исполнителем и может включать индивидуальные занятия и занятия в мини-группах.При реализации Программы «Python для новичков» Исполнитель вправе формировать группы численностью до десяти человек.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3.3. Стандартное время для проведения Сессий: 16:00–21:00 по московскому времени (GMT+3), если Сторонами не согласовано иное.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3.4. Рекомендуемая частота: 2–5 Сессий в неделю, в зависимости от целей Заказчика и выбранного темпа.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3.5. Исполнитель вправе корректировать содержание Программы, последовательность тем, набор практических задач и подход к обучению в целях достижения максимальной практической пользы.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ffffff"/>
          <w:sz w:val="24"/>
          <w:szCs w:val="24"/>
          <w:highlight w:val="darkGray"/>
        </w:rPr>
        <w:t>3.6. По согласованию с Исполнителем Заказчик вправе изменить: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 w:eastAsia="Times New Roman"/>
          <w:color w:val="ffffff"/>
          <w:sz w:val="24"/>
          <w:szCs w:val="24"/>
          <w:highlight w:val="darkGray"/>
        </w:rPr>
        <w:t>выбранную Программу (направление сопровождения);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 w:eastAsia="Times New Roman"/>
          <w:color w:val="ffffff"/>
          <w:sz w:val="24"/>
          <w:szCs w:val="24"/>
          <w:highlight w:val="darkGray"/>
        </w:rPr>
        <w:t>формат оказания услуг (индивидуально либо в мини-группе);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 w:eastAsia="Times New Roman"/>
          <w:color w:val="ffffff"/>
          <w:sz w:val="24"/>
          <w:szCs w:val="24"/>
          <w:highlight w:val="darkGray"/>
        </w:rPr>
        <w:t>количество Сессий и/или график занятий.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 </w:t>
        <w:br/>
      </w:r>
      <w:r>
        <w:rPr>
          <w:rFonts w:ascii="Times New Roman" w:hAnsi="Times New Roman" w:cs="Times New Roman" w:eastAsia="Times New Roman"/>
          <w:color w:val="ffffff"/>
          <w:sz w:val="24"/>
          <w:szCs w:val="24"/>
          <w:highlight w:val="darkGray"/>
        </w:rPr>
        <w:t>Изменения вступают в силу после подтверждения Исполнителем в письменной форме (в том числе в мессенджере или электронной почте).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4. Стоимость услуг и порядок оплаты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4.1. Стоимость услуг определяется исходя из ставки за 1 час: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Full-stack разработчик: 1500 руб./час;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Data Science / Аналитика данных: 2000 руб./час;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Автоматизация бизнес-процессов: 2000 руб./час.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 w:eastAsia="Times New Roman"/>
          <w:color w:val="000000"/>
          <w:sz w:val="24"/>
          <w:szCs w:val="24"/>
          <w:highlight w:val="white"/>
        </w:rPr>
        <w:t xml:space="preserve">Python для новичков: 1000 руб./час.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4.2. Длительность одной Сессии составляет 1 (один) час для всех услуг.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4.3. Порядок и график оплаты согласуются индивидуально между Исполнителем и Заказчиком и фиксируются в Приложении №1 либо в переписке.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4.4. Исполнитель формирует чек НПД («Мой налог») на каждое поступление денежных средств и направляет Заказчику в электронном виде.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4.5. </w:t>
      </w:r>
      <w:r>
        <w:rPr>
          <w:rFonts w:ascii="Times New Roman" w:hAnsi="Times New Roman" w:cs="Times New Roman" w:eastAsia="Times New Roman"/>
          <w:color w:val="000000"/>
          <w:sz w:val="24"/>
          <w:szCs w:val="24"/>
          <w:highlight w:val="white"/>
        </w:rPr>
        <w:t>Оплата подлежит внесению до начала соответствующей Сессии, если Сторонами не согласован иной порядок.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5. Регламент переносов, пропусков и опозданий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5.1. Сессия проводится по согласованному времени. Заказчик обязуется подключиться вовремя.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5.2. Опоздание Заказчика: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до 15 минут — Сессия проводится по графику, но время опоздания входит в длительность Сессии;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более 15 минут — Исполнитель вправе провести Сессию в оставшееся время либо перенести по возможности, но не обязан.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5.3. Перенос Сессии Заказчиком возможен при предупреждении не позднее чем за: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- 24 часа — перенос без штрафа;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менее 24 часов — Сессия считается проведенной и подлежит оплате/списанию, кроме случаев форс-мажора (тяжёлая болезнь, авария и т.п., по усмотрению Исполнителя).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5.4. Если перенос осуществляется по инициативе Исполнителя, Сессия переносится на ближайшее доступное время без потери для Заказчика.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5.5. В групповом формате перенос возможен только при согласии всех участников группы либо по решению Исполнителя.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6. Порядок подтверждения оказания услуг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6.1. Услуги считаются оказанными по факту: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проведения Сессии (в том числе частично), и/или- предоставления Материалов/доступа к Материалам.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6.2. Акт оказанных услуг может не подписываться.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6.3. При отсутствии письменных претензий в течение 5 (пяти) календарных дней услуги считаются принятыми в полном объеме.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7. Особенности оказания услуг в мини-группе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7.1. При групповом формате Заказчик осознаёт, что: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скорость прохождения тем может зависеть от состава группы;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вопросы других участников могут занимать часть времени Сессии;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Исполнитель стремится распределять внимание равномерно, но не гарантирует одинаковый объем индивидуального внимания.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7.2. Претензии к личным качествам и поведению других участников группы не являются основанием для возврата денежных средств.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7.3. Исполнитель вправе по своему усмотрению перемещать Заказчика между группами для оптимизации процесса оказания услуг без согласия Заказчика.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8. Отказ от гарантий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8.1. Исполнитель не гарантирует: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трудоустройство, стажировку, оффер;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достижение конкретного уровня дохода;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- прохождение собеседований;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выполнение тестовых заданий работодателей.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8.2. Исполнитель не несет ответственности за решения третьих лиц (работодателей/заказчиков/бирж фриланса) и за субъективную оценку навыков Заказчика.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8.3. Результат зависит от самостоятельной практики Заказчика, дисциплины и выполнения рекомендаций Исполнителя.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9. Возвраты денежных средств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9.1. Заказчик вправе отказаться от договора, уведомив Исполнителя, при этом подлежит оплате стоимость фактически проведённых Сессий.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9.2. При расчете возврата учитываются: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стоимость проведенных Сессий;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стоимость Сессий, отмененных/перенесенных с нарушением сроков п. 5.3;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9.3. Возврат денежных средств осуществляется в течение 10 (десяти) рабочих дней после согласования итоговой суммы.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9.4. Денежные средства за оказанные услуги возврату не подлежат.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10. Интеллектуальные права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10.1. Все Материалы, созданные Исполнителем лично, являются объектами авторского права.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10.2. Заказчику предоставляется неисключительное право использования Материалов только для личных целей.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10.3. Запрещено: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передавать Материалы третьим лицам,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публиковать Материалы,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продавать/распространять Материалы,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записывать Сессии без согласия Исполнителя.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11. Правила общения и поведения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11.1. Заказчик обязан соблюдать корректное и уважительное общение.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11.2. Запрещены: оскорбления, угрозы, неподобающее поведение, спам, давление, шантаж отзывами/жалобами.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11.3. При нарушении п. 11.2 Исполнитель вправе: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приостановить оказание услуг,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расторгнуть Договор в одностороннем порядке,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- отказать в дальнейшем сопровождении,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при этом оплаченные суммы возврату не подлежат (за вычетом неоказанной части при возможности расчетов).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12. Персональные данные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12.1. Заказчик дает согласие на обработку персональных данных (ФИО, телефон, e-mail) в целях исполнения настоящего Договора.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13. Ответственность сторон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13.1. Стороны несут ответственность в соответствии с законодательством РФ.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13.2. Исполнитель не отвечает за невозможность оказания услуг по причинам, зависящим от Заказчика (неисправность связи, отсутствие оборудования, блокировки сервисов).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13.3. Ответственность Исполнителя ограничивается суммой фактически оплаченных услуг за период, в котором возникло нарушение.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14. Срок действия договора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14.1. Договор вступает в силу с даты поступления оплаты и действует до полного исполнения обязательств.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15. Заключительные положения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15.1. Переписка в мессенджерах/электронной почте признается юридически значимой.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15.2. Все приложения к Договору являются его неотъемлемой частью.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15.3. Во всем остальном Стороны руководствуются законодательством РФ.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16. Реквизиты для оплаты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Получатель: ____________________________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ИНН: ____________________________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Банк: ____________________________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Счёт / карта: 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Назначение платежа: Оплата услуг по договору № 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17. Реквизиты и подписи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Исполнитель (самозанятый НПД):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ФИО: 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ИНН: 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Паспорт: 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Адрес: 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Тел.: 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E-mail: 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Подпись: _____________ /__________/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Заказчик: ФИО: 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Паспорт: 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Адрес: 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Тел.: 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E-mail: 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Подпись: _____________ /__________/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Приложение №1. Стоимость / формат / график оплаты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1) Выбранная Программа: ___________________________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2) Ставка: ______ руб./час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Times New Roman">
    <w:panose1 w:val="02020603050405020304"/>
    <w:charset w:characterSet="1"/>
  </w:font>
  <w:font w:name="Times New Roman Bold">
    <w:panose1 w:val="020208030705050203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2026-01-29T15:20:16Z</dcterms:created>
  <dc:creator>Apache POI</dc:creator>
</cp:coreProperties>
</file>