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Schedule Forensics Tool — Revision 2</w:t>
      </w:r>
    </w:p>
    <w:p>
      <w:pPr>
        <w:spacing w:after="200"/>
        <w:jc w:val="center"/>
      </w:pPr>
      <w:r>
        <w:rPr>
          <w:b/>
          <w:bCs/>
          <w:sz w:val="32"/>
          <w:szCs w:val="32"/>
        </w:rPr>
        <w:t xml:space="preserve">Build State Summary</w:t>
      </w:r>
    </w:p>
    <w:p>
      <w:pPr>
        <w:spacing w:after="400"/>
        <w:jc w:val="center"/>
      </w:pPr>
      <w:r>
        <w:rPr>
          <w:i/>
          <w:iCs/>
          <w:sz w:val="24"/>
          <w:szCs w:val="24"/>
        </w:rPr>
        <w:t xml:space="preserve">For Claude Code Session 2</w:t>
      </w:r>
    </w:p>
    <w:p>
      <w:pPr>
        <w:spacing w:after="400"/>
        <w:jc w:val="center"/>
      </w:pPr>
      <w:r>
        <w:rPr>
          <w:i/>
          <w:iCs/>
          <w:sz w:val="22"/>
          <w:szCs w:val="22"/>
        </w:rPr>
        <w:t xml:space="preserve">Prepared for Papisito  •  April 17, 2026</w:t>
      </w:r>
    </w:p>
    <w:p>
      <w:pPr>
        <w:jc w:val="center"/>
      </w:pPr>
      <w:r>
        <w:rPr>
          <w:sz w:val="20"/>
          <w:szCs w:val="20"/>
        </w:rPr>
        <w:t xml:space="preserve">Repo: polittdj / AI-Schedule-Analysis-Solutions</w:t>
      </w:r>
    </w:p>
    <w:p>
      <w:pPr>
        <w:jc w:val="center"/>
      </w:pPr>
      <w:r>
        <w:rPr>
          <w:sz w:val="20"/>
          <w:szCs w:val="20"/>
        </w:rPr>
        <w:t xml:space="preserve">Local path: C:\Tool\AI-Schedule-Analysis-Solutions</w:t>
      </w:r>
    </w:p>
    <w:p>
      <w:pPr>
        <w:jc w:val="center"/>
      </w:pPr>
      <w:r>
        <w:rPr>
          <w:sz w:val="20"/>
          <w:szCs w:val="20"/>
        </w:rPr>
        <w:t xml:space="preserve">Current branch: main (synced with origin/main)</w:t>
      </w:r>
    </w:p>
    <w:p>
      <w:pPr>
        <w:pStyle w:val="Heading1"/>
        <w:pageBreakBefore/>
      </w:pPr>
      <w:r>
        <w:t xml:space="preserve">1. Purpose of This Document</w:t>
      </w:r>
    </w:p>
    <w:p>
      <w:pPr>
        <w:spacing w:after="120"/>
      </w:pPr>
      <w:r>
        <w:t xml:space="preserve">This document is the authoritative state summary for the Schedule Forensics tool revision 2 greenfield rebuild. Load this file into any new Claude Code session so the agent has full context on what has been done and what is next, without re-reading prior chat history.</w:t>
      </w:r>
    </w:p>
    <w:p>
      <w:pPr>
        <w:spacing w:after="120"/>
      </w:pPr>
      <w:r>
        <w:t xml:space="preserve">Companion documents to attach alongside this one when starting a new Claude Code session:</w:t>
      </w:r>
    </w:p>
    <w:p>
      <w:pPr>
        <w:pStyle w:val="ListParagraph"/>
        <w:numPr>
          <w:ilvl w:val="0"/>
          <w:numId w:val="2"/>
        </w:numPr>
      </w:pPr>
      <w:r>
        <w:t xml:space="preserve">Schedule_Forensics_Prompt_Engineering_Reference_Guide_Ed1_4.docx (the authoritative prompt library — already in docs/sources/ on main)</w:t>
      </w:r>
    </w:p>
    <w:p>
      <w:pPr>
        <w:pStyle w:val="ListParagraph"/>
        <w:numPr>
          <w:ilvl w:val="0"/>
          <w:numId w:val="2"/>
        </w:numPr>
      </w:pPr>
      <w:r>
        <w:t xml:space="preserve">Schedule_Forensics_Lessons_Learned.md (domain rules — already in docs/sources/ on main)</w:t>
      </w:r>
    </w:p>
    <w:p>
      <w:pPr>
        <w:spacing w:after="120"/>
      </w:pPr>
      <w:r>
        <w:t xml:space="preserve">If this doc and the Ed. 1.4 Reference Guide ever disagree, the Reference Guide wins on WHAT TO DO. This doc wins on WHERE WE ARE and WHAT WE HAVE DONE.</w:t>
      </w:r>
    </w:p>
    <w:p>
      <w:pPr>
        <w:pStyle w:val="Heading1"/>
        <w:pageBreakBefore/>
      </w:pPr>
      <w:r>
        <w:t xml:space="preserve">2. What Has Been Done (All Committed to Repo)</w:t>
      </w:r>
    </w:p>
    <w:p>
      <w:pPr>
        <w:spacing w:after="120"/>
      </w:pPr>
      <w:r>
        <w:t xml:space="preserve">Every line below corresponds to a commit already on main. None of this needs to be re-done. Claude Code should treat this as settled ground.</w:t>
      </w:r>
    </w:p>
    <w:p>
      <w:pPr>
        <w:pStyle w:val="Heading2"/>
      </w:pPr>
      <w:r>
        <w:t xml:space="preserve">2.1 Pre-build housekeeping (completed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Step</w:t>
            </w:r>
          </w:p>
        </w:tc>
        <w:tc>
          <w:tcPr>
            <w:tcW w:type="dxa" w:w="280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Prompt / Commit</w:t>
            </w:r>
          </w:p>
        </w:tc>
        <w:tc>
          <w:tcPr>
            <w:tcW w:type="dxa" w:w="476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What it did</w:t>
            </w:r>
          </w:p>
        </w:tc>
      </w:tr>
      <w:tr>
        <w:trPr>
          <w:tblHeader w:val="false"/>
        </w:trP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Audit</w:t>
            </w:r>
          </w:p>
        </w:tc>
        <w:tc>
          <w:tcPr>
            <w:tcW w:type="dxa" w:w="2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Prompt 0.0.1 / PR #6</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Pre-build repository audit. Read-only. Classified prior-build artifacts.</w:t>
            </w:r>
          </w:p>
        </w:tc>
      </w:tr>
      <w:tr>
        <w:trPr>
          <w:tblHeader w:val="false"/>
        </w:trPr>
        <w:tc>
          <w:tcPr>
            <w:tcW w:type="dxa" w:w="1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Archive</w:t>
            </w:r>
          </w:p>
        </w:tc>
        <w:tc>
          <w:tcPr>
            <w:tcW w:type="dxa" w:w="2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Prompt 0.0.2 / commit f61f88b</w:t>
            </w:r>
          </w:p>
        </w:tc>
        <w:tc>
          <w:tcPr>
            <w:tcW w:type="dxa" w:w="47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Moved prior build (app/, ollama/, scripts/, tests/) into archive/prior-build-2026-04-16/ via git mv. Git history preserved.</w:t>
            </w:r>
          </w:p>
        </w:tc>
      </w:tr>
      <w:tr>
        <w:trPr>
          <w:tblHeader w:val="false"/>
        </w:trP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.gitignore extension</w:t>
            </w:r>
          </w:p>
        </w:tc>
        <w:tc>
          <w:tcPr>
            <w:tcW w:type="dxa" w:w="2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commit b50491e</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Extended .gitignore with multi-agent CUI protection (blocks *.mpp, *.xer, *.xml, *.xlsx, etc.).</w:t>
            </w:r>
          </w:p>
        </w:tc>
      </w:tr>
      <w:tr>
        <w:trPr>
          <w:tblHeader w:val="false"/>
        </w:trPr>
        <w:tc>
          <w:tcPr>
            <w:tcW w:type="dxa" w:w="1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Skill scaffold</w:t>
            </w:r>
          </w:p>
        </w:tc>
        <w:tc>
          <w:tcPr>
            <w:tcW w:type="dxa" w:w="2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Prompt 0.1 / commit e711bb1 / PR #7</w:t>
            </w:r>
          </w:p>
        </w:tc>
        <w:tc>
          <w:tcPr>
            <w:tcW w:type="dxa" w:w="47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Created .claude/skills/ with 8 empty skill directories, README.md, and placeholder SKILL.md stubs.</w:t>
            </w:r>
          </w:p>
        </w:tc>
      </w:tr>
      <w:tr>
        <w:trPr>
          <w:tblHeader w:val="false"/>
        </w:trP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CI gate</w:t>
            </w:r>
          </w:p>
        </w:tc>
        <w:tc>
          <w:tcPr>
            <w:tcW w:type="dxa" w:w="2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Prompt 0.5 / commit 3761b15 / PR #8</w:t>
            </w:r>
          </w:p>
        </w:tc>
        <w:tc>
          <w:tcPr>
            <w:tcW w:type="dxa" w:w="4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Gated CI pytest step on tests/**/*.py existing. CI passes cleanly during rebuild window.</w:t>
            </w:r>
          </w:p>
        </w:tc>
      </w:tr>
    </w:tbl>
    <w:p>
      <w:pPr>
        <w:spacing w:after="120"/>
      </w:pPr>
      <w:r>
        <w:t xml:space="preserve"/>
      </w:r>
    </w:p>
    <w:p>
      <w:pPr>
        <w:pStyle w:val="Heading2"/>
      </w:pPr>
      <w:r>
        <w:t xml:space="preserve">2.2 Source documents committed to docs/sources/ (completed today)</w:t>
      </w:r>
    </w:p>
    <w:p>
      <w:pPr>
        <w:spacing w:after="120"/>
      </w:pPr>
      <w:r>
        <w:t xml:space="preserve">On April 17, 2026, all 18 authoritative source documents were committed to docs/sources/ on main via PR #9. The .gitignore was extended at the same time with an exception block allowing tracked files under docs/sources/ despite the repo-wide wildcard blocks on *.xlsx, *.xml, *.pdf, *.docx, and *.md.</w:t>
      </w:r>
    </w:p>
    <w:p>
      <w:pPr>
        <w:pStyle w:val="Heading3"/>
      </w:pPr>
      <w:r>
        <w:t xml:space="preserve">The 18 files now on main at docs/sources/</w:t>
      </w:r>
    </w:p>
    <w:p>
      <w:pPr>
        <w:pStyle w:val="ListParagraph"/>
        <w:numPr>
          <w:ilvl w:val="0"/>
          <w:numId w:val="2"/>
        </w:numPr>
      </w:pPr>
      <w:r>
        <w:t xml:space="preserve">Schedule_Forensics_Lessons_Learned.md</w:t>
      </w:r>
    </w:p>
    <w:p>
      <w:pPr>
        <w:pStyle w:val="ListParagraph"/>
        <w:numPr>
          <w:ilvl w:val="0"/>
          <w:numId w:val="2"/>
        </w:numPr>
      </w:pPr>
      <w:r>
        <w:t xml:space="preserve">Schedule_Forensics_Prompt_Engineering_Reference_Guide_Ed1_4.docx (note: file is actually Ed1.3 content renamed as Ed1_4 because the Ed1_4 was not available locally; content is equivalent for skill population purposes)</w:t>
      </w:r>
    </w:p>
    <w:p>
      <w:pPr>
        <w:pStyle w:val="ListParagraph"/>
        <w:numPr>
          <w:ilvl w:val="0"/>
          <w:numId w:val="2"/>
        </w:numPr>
      </w:pPr>
      <w:r>
        <w:t xml:space="preserve">schedule-management-handbook-20240315-update.pdf</w:t>
      </w:r>
    </w:p>
    <w:p>
      <w:pPr>
        <w:pStyle w:val="ListParagraph"/>
        <w:numPr>
          <w:ilvl w:val="0"/>
          <w:numId w:val="2"/>
        </w:numPr>
      </w:pPr>
      <w:r>
        <w:t xml:space="preserve">nasaevmimplementationhandbook.pdf</w:t>
      </w:r>
    </w:p>
    <w:p>
      <w:pPr>
        <w:pStyle w:val="ListParagraph"/>
        <w:numPr>
          <w:ilvl w:val="0"/>
          <w:numId w:val="2"/>
        </w:numPr>
      </w:pPr>
      <w:r>
        <w:t xml:space="preserve">N_PR_8000_004C_.pdf</w:t>
      </w:r>
    </w:p>
    <w:p>
      <w:pPr>
        <w:pStyle w:val="ListParagraph"/>
        <w:numPr>
          <w:ilvl w:val="0"/>
          <w:numId w:val="2"/>
        </w:numPr>
      </w:pPr>
      <w:r>
        <w:t xml:space="preserve">NID_7120_148_.pdf</w:t>
      </w:r>
    </w:p>
    <w:p>
      <w:pPr>
        <w:pStyle w:val="ListParagraph"/>
        <w:numPr>
          <w:ilvl w:val="0"/>
          <w:numId w:val="2"/>
        </w:numPr>
      </w:pPr>
      <w:r>
        <w:t xml:space="preserve">GPR_7120_7B_Admin_Ext_08_09_2023.pdf</w:t>
      </w:r>
    </w:p>
    <w:p>
      <w:pPr>
        <w:pStyle w:val="ListParagraph"/>
        <w:numPr>
          <w:ilvl w:val="0"/>
          <w:numId w:val="2"/>
        </w:numPr>
      </w:pPr>
      <w:r>
        <w:t xml:space="preserve">NASA_Acronyms.pdf</w:t>
      </w:r>
    </w:p>
    <w:p>
      <w:pPr>
        <w:pStyle w:val="ListParagraph"/>
        <w:numPr>
          <w:ilvl w:val="0"/>
          <w:numId w:val="2"/>
        </w:numPr>
      </w:pPr>
      <w:r>
        <w:t xml:space="preserve">SSINASAunderstandingdrivingslack.pdf</w:t>
      </w:r>
    </w:p>
    <w:p>
      <w:pPr>
        <w:pStyle w:val="ListParagraph"/>
        <w:numPr>
          <w:ilvl w:val="0"/>
          <w:numId w:val="2"/>
        </w:numPr>
      </w:pPr>
      <w:r>
        <w:t xml:space="preserve">DeltekDECMMetricsJan2022.xlsx</w:t>
      </w:r>
    </w:p>
    <w:p>
      <w:pPr>
        <w:pStyle w:val="ListParagraph"/>
        <w:numPr>
          <w:ilvl w:val="0"/>
          <w:numId w:val="2"/>
        </w:numPr>
      </w:pPr>
      <w:r>
        <w:t xml:space="preserve">DeltekAcumen88MetricDevelopersGuide.pdf</w:t>
      </w:r>
    </w:p>
    <w:p>
      <w:pPr>
        <w:pStyle w:val="ListParagraph"/>
        <w:numPr>
          <w:ilvl w:val="0"/>
          <w:numId w:val="2"/>
        </w:numPr>
      </w:pPr>
      <w:r>
        <w:t xml:space="preserve">DeltekAcumen88TechnicalOverviewandSystemRequirements.pdf</w:t>
      </w:r>
    </w:p>
    <w:p>
      <w:pPr>
        <w:pStyle w:val="ListParagraph"/>
        <w:numPr>
          <w:ilvl w:val="0"/>
          <w:numId w:val="2"/>
        </w:numPr>
      </w:pPr>
      <w:r>
        <w:t xml:space="preserve">DeltekAcumen88InstallingAcumenUsingASilentInstall.pdf</w:t>
      </w:r>
    </w:p>
    <w:p>
      <w:pPr>
        <w:pStyle w:val="ListParagraph"/>
        <w:numPr>
          <w:ilvl w:val="0"/>
          <w:numId w:val="2"/>
        </w:numPr>
      </w:pPr>
      <w:r>
        <w:t xml:space="preserve">DeltekAcumen88QuickStartGuide.pdf</w:t>
      </w:r>
    </w:p>
    <w:p>
      <w:pPr>
        <w:pStyle w:val="ListParagraph"/>
        <w:numPr>
          <w:ilvl w:val="0"/>
          <w:numId w:val="2"/>
        </w:numPr>
      </w:pPr>
      <w:r>
        <w:t xml:space="preserve">DeltekAcumen88CostDataCsvStructure.pdf</w:t>
      </w:r>
    </w:p>
    <w:p>
      <w:pPr>
        <w:pStyle w:val="ListParagraph"/>
        <w:numPr>
          <w:ilvl w:val="0"/>
          <w:numId w:val="2"/>
        </w:numPr>
      </w:pPr>
      <w:r>
        <w:t xml:space="preserve">DeltekAcumen88ReleaseNotes.pdf</w:t>
      </w:r>
    </w:p>
    <w:p>
      <w:pPr>
        <w:pStyle w:val="ListParagraph"/>
        <w:numPr>
          <w:ilvl w:val="0"/>
          <w:numId w:val="2"/>
        </w:numPr>
      </w:pPr>
      <w:r>
        <w:t xml:space="preserve">DeltekAcumen88InstallationGuide.pdf</w:t>
      </w:r>
    </w:p>
    <w:p>
      <w:pPr>
        <w:pStyle w:val="ListParagraph"/>
        <w:numPr>
          <w:ilvl w:val="0"/>
          <w:numId w:val="2"/>
        </w:numPr>
      </w:pPr>
      <w:r>
        <w:t xml:space="preserve">DeltekAcumen88APIGuide.pdf</w:t>
      </w:r>
    </w:p>
    <w:p>
      <w:pPr>
        <w:pStyle w:val="Heading3"/>
      </w:pPr>
      <w:r>
        <w:t xml:space="preserve">Commit details</w:t>
      </w:r>
    </w:p>
    <w:p>
      <w:pPr>
        <w:pStyle w:val="ListParagraph"/>
        <w:numPr>
          <w:ilvl w:val="0"/>
          <w:numId w:val="2"/>
        </w:numPr>
      </w:pPr>
      <w:r>
        <w:rPr>
          <w:b/>
          <w:bCs/>
        </w:rPr>
        <w:t xml:space="preserve">Branch used: </w:t>
      </w:r>
      <w:r>
        <w:t xml:space="preserve">claude/add-source-docs-to-repo-2026-04-17 (deleted after merge)</w:t>
      </w:r>
    </w:p>
    <w:p>
      <w:pPr>
        <w:pStyle w:val="ListParagraph"/>
        <w:numPr>
          <w:ilvl w:val="0"/>
          <w:numId w:val="2"/>
        </w:numPr>
      </w:pPr>
      <w:r>
        <w:rPr>
          <w:b/>
          <w:bCs/>
        </w:rPr>
        <w:t xml:space="preserve">Commit message: </w:t>
      </w:r>
      <w:r>
        <w:t xml:space="preserve">docs: add NASA/DCMA/Acumen/Lessons-Learned source documents for skill population sessions</w:t>
      </w:r>
    </w:p>
    <w:p>
      <w:pPr>
        <w:pStyle w:val="ListParagraph"/>
        <w:numPr>
          <w:ilvl w:val="0"/>
          <w:numId w:val="2"/>
        </w:numPr>
      </w:pPr>
      <w:r>
        <w:rPr>
          <w:b/>
          <w:bCs/>
        </w:rPr>
        <w:t xml:space="preserve">Commit SHA: </w:t>
      </w:r>
      <w:r>
        <w:t xml:space="preserve">551df09 (squash-merged as b88985e on main)</w:t>
      </w:r>
    </w:p>
    <w:p>
      <w:pPr>
        <w:pStyle w:val="ListParagraph"/>
        <w:numPr>
          <w:ilvl w:val="0"/>
          <w:numId w:val="2"/>
        </w:numPr>
      </w:pPr>
      <w:r>
        <w:rPr>
          <w:b/>
          <w:bCs/>
        </w:rPr>
        <w:t xml:space="preserve">PR: </w:t>
      </w:r>
      <w:r>
        <w:t xml:space="preserve">#9, merged to main</w:t>
      </w:r>
    </w:p>
    <w:p>
      <w:pPr>
        <w:pStyle w:val="ListParagraph"/>
        <w:numPr>
          <w:ilvl w:val="0"/>
          <w:numId w:val="2"/>
        </w:numPr>
      </w:pPr>
      <w:r>
        <w:rPr>
          <w:b/>
          <w:bCs/>
        </w:rPr>
        <w:t xml:space="preserve">.gitignore additions: </w:t>
      </w:r>
      <w:r>
        <w:t xml:space="preserve">`!docs/sources/`, `!docs/sources/**`, `!docs/sources/*.xlsx`, `!docs/sources/*.pdf`, `!docs/sources/*.docx`, `!docs/sources/*.md` (appended to end of file with explicit comment header)</w:t>
      </w:r>
    </w:p>
    <w:p>
      <w:pPr>
        <w:shd w:fill="FFF4E6" w:color="auto" w:val="clear"/>
        <w:spacing w:after="100" w:before="100"/>
        <w:ind w:left="120" w:right="120"/>
      </w:pPr>
      <w:r>
        <w:rPr>
          <w:b/>
          <w:bCs/>
          <w:color w:val="B04020"/>
        </w:rPr>
        <w:t xml:space="preserve">IMPORTANT: </w:t>
      </w:r>
      <w:r>
        <w:t xml:space="preserve">The Ed1_4 reference guide in docs/sources/ is file content from Ed1.3 (the latest version found locally) saved under the Ed1_4 filename. Claude Code should treat it as authoritative for skill-population purposes. If a later session discovers a true Ed1_4 exists, it can be swapped in via a separate PR.</w:t>
      </w:r>
    </w:p>
    <w:p>
      <w:pPr>
        <w:pStyle w:val="Heading1"/>
        <w:pageBreakBefore/>
      </w:pPr>
      <w:r>
        <w:t xml:space="preserve">3. Current State</w:t>
      </w:r>
    </w:p>
    <w:p>
      <w:pPr>
        <w:spacing w:after="120"/>
      </w:pPr>
      <w:r>
        <w:rPr>
          <w:b/>
          <w:bCs/>
        </w:rPr>
        <w:t xml:space="preserve">Branch: </w:t>
      </w:r>
      <w:r>
        <w:t xml:space="preserve">main (local matches origin/main)</w:t>
      </w:r>
    </w:p>
    <w:p>
      <w:pPr>
        <w:spacing w:after="120"/>
      </w:pPr>
      <w:r>
        <w:rPr>
          <w:b/>
          <w:bCs/>
        </w:rPr>
        <w:t xml:space="preserve">Top 3 commits as of now: </w:t>
      </w:r>
      <w:r>
        <w:t xml:space="preserve"/>
      </w:r>
    </w:p>
    <w:p>
      <w:pPr>
        <w:shd w:fill="F4F4F4" w:color="auto" w:val="clear"/>
        <w:spacing w:after="0" w:before="0"/>
        <w:ind w:left="200"/>
      </w:pPr>
      <w:r>
        <w:rPr>
          <w:rFonts w:ascii="Consolas" w:cs="Consolas" w:eastAsia="Consolas" w:hAnsi="Consolas"/>
          <w:sz w:val="18"/>
          <w:szCs w:val="18"/>
        </w:rPr>
        <w:t xml:space="preserve">b88985e (HEAD -&gt; main, origin/main, origin/HEAD) Merge pull request #9 from polittdj/claude/add-source-docs-to-repo-2026-04-17</w:t>
      </w:r>
    </w:p>
    <w:p>
      <w:pPr>
        <w:shd w:fill="F4F4F4" w:color="auto" w:val="clear"/>
        <w:spacing w:after="0" w:before="0"/>
        <w:ind w:left="200"/>
      </w:pPr>
      <w:r>
        <w:rPr>
          <w:rFonts w:ascii="Consolas" w:cs="Consolas" w:eastAsia="Consolas" w:hAnsi="Consolas"/>
          <w:sz w:val="18"/>
          <w:szCs w:val="18"/>
        </w:rPr>
        <w:t xml:space="preserve">551df09 docs: add NASA/DCMA/Acumen/Lessons-Learned source documents for skill population sessions</w:t>
      </w:r>
    </w:p>
    <w:p>
      <w:pPr>
        <w:shd w:fill="F4F4F4" w:color="auto" w:val="clear"/>
        <w:spacing w:after="0" w:before="0"/>
        <w:ind w:left="200"/>
      </w:pPr>
      <w:r>
        <w:rPr>
          <w:rFonts w:ascii="Consolas" w:cs="Consolas" w:eastAsia="Consolas" w:hAnsi="Consolas"/>
          <w:sz w:val="18"/>
          <w:szCs w:val="18"/>
        </w:rPr>
        <w:t xml:space="preserve">3761b15 ci: gate pytest on tests/ existing — fix red CI during rebuild window (#8)</w:t>
      </w:r>
    </w:p>
    <w:p>
      <w:pPr>
        <w:spacing w:after="120"/>
      </w:pPr>
      <w:r>
        <w:t xml:space="preserve"/>
      </w:r>
    </w:p>
    <w:p>
      <w:pPr>
        <w:spacing w:after="120"/>
      </w:pPr>
      <w:r>
        <w:rPr>
          <w:b/>
          <w:bCs/>
        </w:rPr>
        <w:t xml:space="preserve">Working tree: </w:t>
      </w:r>
      <w:r>
        <w:t xml:space="preserve">clean, nothing to commit</w:t>
      </w:r>
    </w:p>
    <w:p>
      <w:pPr>
        <w:spacing w:after="120"/>
      </w:pPr>
      <w:r>
        <w:rPr>
          <w:b/>
          <w:bCs/>
        </w:rPr>
        <w:t xml:space="preserve">Skill library state: </w:t>
      </w:r>
      <w:r>
        <w:t xml:space="preserve">8 empty skill directories exist under .claude/skills/ with placeholder SKILL.md stubs only. NO skill content has been written yet.</w:t>
      </w:r>
    </w:p>
    <w:p>
      <w:pPr>
        <w:spacing w:after="120"/>
      </w:pPr>
      <w:r>
        <w:rPr>
          <w:b/>
          <w:bCs/>
        </w:rPr>
        <w:t xml:space="preserve">BUILD-PLAN.md: </w:t>
      </w:r>
      <w:r>
        <w:t xml:space="preserve">does NOT yet exist. It will be created in Session 19.</w:t>
      </w:r>
    </w:p>
    <w:p>
      <w:pPr>
        <w:spacing w:after="120"/>
      </w:pPr>
      <w:r>
        <w:rPr>
          <w:b/>
          <w:bCs/>
        </w:rPr>
        <w:t xml:space="preserve">Next required action: </w:t>
      </w:r>
      <w:r>
        <w:t xml:space="preserve">populate the first skill (cui-compliance-constraints) via Prompt 0.2 in a fresh Claude Code session — this is Session 2 of the rebuild.</w:t>
      </w:r>
    </w:p>
    <w:p>
      <w:pPr>
        <w:pStyle w:val="Heading1"/>
        <w:pageBreakBefore/>
      </w:pPr>
      <w:r>
        <w:t xml:space="preserve">4. What Comes Next — Sessions 2 Through 19</w:t>
      </w:r>
    </w:p>
    <w:p>
      <w:pPr>
        <w:spacing w:after="120"/>
      </w:pPr>
      <w:r>
        <w:t xml:space="preserve">The rebuild follows Ed. 1.4 Recipe 1 — one skill populated per session, one audit per session, eight skills total. Each session is a FRESH Claude Code chat. Do not combine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Session</w:t>
            </w:r>
          </w:p>
        </w:tc>
        <w:tc>
          <w:tcPr>
            <w:tcW w:type="dxa" w:w="380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Prompt</w:t>
            </w:r>
          </w:p>
        </w:tc>
        <w:tc>
          <w:tcPr>
            <w:tcW w:type="dxa" w:w="466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Expected Outcome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2</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cui-compliance-constraints</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3</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cui-compliance-constraints</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(APPROVE / REVISE / REJECT).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4</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mpp-parsing-com-automation</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5</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mpp-parsing-com-automation</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6</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driving-slack-and-paths</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7</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driving-slack-and-paths</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8</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dcma-14-point-assessment</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9</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dcma-14-point-assessment</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10</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nasa-schedule-management</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11</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nasa-schedule-management</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12</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nasa-program-project-governance</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13</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nasa-program-project-governance</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14</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forensic-manipulation-patterns</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15</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forensic-manipulation-patterns</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16</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0.2 — acumen-reference</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SKILL.md written, PR opened, NOT merged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17</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0.3 — audit acumen-reference</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Verdict. Merge if APPROVE.</w:t>
            </w:r>
          </w:p>
        </w:tc>
      </w:tr>
      <w:tr>
        <w:trPr>
          <w:tblHeader w:val="false"/>
        </w:trPr>
        <w:tc>
          <w:tcPr>
            <w:tcW w:type="dxa" w:w="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18</w:t>
            </w:r>
          </w:p>
        </w:tc>
        <w:tc>
          <w:tcPr>
            <w:tcW w:type="dxa" w:w="3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0.4 — cross-skill consistency check</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Contradiction report. Apply edits as needed.</w:t>
            </w:r>
          </w:p>
        </w:tc>
      </w:tr>
      <w:tr>
        <w:trPr>
          <w:tblHeader w:val="false"/>
        </w:trPr>
        <w:tc>
          <w:tcPr>
            <w:tcW w:type="dxa" w:w="9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19</w:t>
            </w:r>
          </w:p>
        </w:tc>
        <w:tc>
          <w:tcPr>
            <w:tcW w:type="dxa" w:w="38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A.1 — master orchestration plan</w:t>
            </w:r>
          </w:p>
        </w:tc>
        <w:tc>
          <w:tcPr>
            <w:tcW w:type="dxa" w:w="46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docs/BUILD-PLAN.md committed to main. Phase 1 of actual build begins after.</w:t>
            </w:r>
          </w:p>
        </w:tc>
      </w:tr>
    </w:tbl>
    <w:p>
      <w:pPr>
        <w:pStyle w:val="Heading1"/>
        <w:pageBreakBefore/>
      </w:pPr>
      <w:r>
        <w:t xml:space="preserve">5. Non-Negotiable Rules (Never Break These)</w:t>
      </w:r>
    </w:p>
    <w:p>
      <w:pPr>
        <w:spacing w:after="120"/>
      </w:pPr>
      <w:r>
        <w:t xml:space="preserve">These rules govern every session, every prompt, every commit. They are copied from Ed. 1.4 of the Prompt Engineering Reference Guide and the Lessons Learned document. If any Claude Code session proposes breaking one of these rules, the answer is no.</w:t>
      </w:r>
    </w:p>
    <w:p>
      <w:pPr>
        <w:pStyle w:val="Heading3"/>
      </w:pPr>
      <w:r>
        <w:t xml:space="preserve">Data handling</w:t>
      </w:r>
    </w:p>
    <w:p>
      <w:pPr>
        <w:pStyle w:val="ListParagraph"/>
        <w:numPr>
          <w:ilvl w:val="0"/>
          <w:numId w:val="2"/>
        </w:numPr>
      </w:pPr>
      <w:r>
        <w:rPr>
          <w:b/>
          <w:bCs/>
        </w:rPr>
        <w:t xml:space="preserve">CUI-local only. </w:t>
      </w:r>
      <w:r>
        <w:t xml:space="preserve">Schedule file contents (.mpp, .xer, .xml, .mpx, .pmxml, exports) never leave the machine. Zero cloud transmission.</w:t>
      </w:r>
    </w:p>
    <w:p>
      <w:pPr>
        <w:pStyle w:val="ListParagraph"/>
        <w:numPr>
          <w:ilvl w:val="0"/>
          <w:numId w:val="2"/>
        </w:numPr>
      </w:pPr>
      <w:r>
        <w:rPr>
          <w:b/>
          <w:bCs/>
        </w:rPr>
        <w:t xml:space="preserve">No schedule file, export, or derivative is ever committed to the repo. </w:t>
      </w:r>
      <w:r>
        <w:t xml:space="preserve">.gitignore blocks every relevant extension.</w:t>
      </w:r>
    </w:p>
    <w:p>
      <w:pPr>
        <w:pStyle w:val="ListParagraph"/>
        <w:numPr>
          <w:ilvl w:val="0"/>
          <w:numId w:val="2"/>
        </w:numPr>
      </w:pPr>
      <w:r>
        <w:rPr>
          <w:b/>
          <w:bCs/>
        </w:rPr>
        <w:t xml:space="preserve">Synthetic test data only. </w:t>
      </w:r>
      <w:r>
        <w:t xml:space="preserve">Real schedules never enter the test suite.</w:t>
      </w:r>
    </w:p>
    <w:p>
      <w:pPr>
        <w:pStyle w:val="ListParagraph"/>
        <w:numPr>
          <w:ilvl w:val="0"/>
          <w:numId w:val="2"/>
        </w:numPr>
      </w:pPr>
      <w:r>
        <w:rPr>
          <w:b/>
          <w:bCs/>
        </w:rPr>
        <w:t xml:space="preserve">Ollama is default. </w:t>
      </w:r>
      <w:r>
        <w:t xml:space="preserve">Custom schedule-analyst model on qwen2.5:7b-instruct. Claude API is a toggle for unclassified work only, gated behind explicit user action.</w:t>
      </w:r>
    </w:p>
    <w:p>
      <w:pPr>
        <w:pStyle w:val="Heading3"/>
      </w:pPr>
      <w:r>
        <w:t xml:space="preserve">Build discipline</w:t>
      </w:r>
    </w:p>
    <w:p>
      <w:pPr>
        <w:pStyle w:val="ListParagraph"/>
        <w:numPr>
          <w:ilvl w:val="0"/>
          <w:numId w:val="2"/>
        </w:numPr>
      </w:pPr>
      <w:r>
        <w:rPr>
          <w:b/>
          <w:bCs/>
        </w:rPr>
        <w:t xml:space="preserve">Unique ID, not Task ID. </w:t>
      </w:r>
      <w:r>
        <w:t xml:space="preserve">Every cross-version match, every comparison, every trace. Task ID is a row number and reshuffles between versions.</w:t>
      </w:r>
    </w:p>
    <w:p>
      <w:pPr>
        <w:pStyle w:val="ListParagraph"/>
        <w:numPr>
          <w:ilvl w:val="0"/>
          <w:numId w:val="2"/>
        </w:numPr>
      </w:pPr>
      <w:r>
        <w:rPr>
          <w:b/>
          <w:bCs/>
        </w:rPr>
        <w:t xml:space="preserve">One branch per phase. </w:t>
      </w:r>
      <w:r>
        <w:t xml:space="preserve">Named claude/&lt;phase-identifier&gt;-YYYY-MM-DD. Deleted on merge.</w:t>
      </w:r>
    </w:p>
    <w:p>
      <w:pPr>
        <w:pStyle w:val="ListParagraph"/>
        <w:numPr>
          <w:ilvl w:val="0"/>
          <w:numId w:val="2"/>
        </w:numPr>
      </w:pPr>
      <w:r>
        <w:rPr>
          <w:b/>
          <w:bCs/>
        </w:rPr>
        <w:t xml:space="preserve">One session per prompt. </w:t>
      </w:r>
      <w:r>
        <w:t xml:space="preserve">Session isolation is the point — contexts do not bleed across prompts.</w:t>
      </w:r>
    </w:p>
    <w:p>
      <w:pPr>
        <w:pStyle w:val="ListParagraph"/>
        <w:numPr>
          <w:ilvl w:val="0"/>
          <w:numId w:val="2"/>
        </w:numPr>
      </w:pPr>
      <w:r>
        <w:rPr>
          <w:b/>
          <w:bCs/>
        </w:rPr>
        <w:t xml:space="preserve">Phase-gated. </w:t>
      </w:r>
      <w:r>
        <w:t xml:space="preserve">No phase N+1 work until phase N passes its audit.</w:t>
      </w:r>
    </w:p>
    <w:p>
      <w:pPr>
        <w:pStyle w:val="ListParagraph"/>
        <w:numPr>
          <w:ilvl w:val="0"/>
          <w:numId w:val="2"/>
        </w:numPr>
      </w:pPr>
      <w:r>
        <w:rPr>
          <w:b/>
          <w:bCs/>
        </w:rPr>
        <w:t xml:space="preserve">No EVA in this build. </w:t>
      </w:r>
      <w:r>
        <w:t xml:space="preserve">Deferred to phase 3. Any agent that tries to include EVA is overstepping.</w:t>
      </w:r>
    </w:p>
    <w:p>
      <w:pPr>
        <w:pStyle w:val="Heading3"/>
      </w:pPr>
      <w:r>
        <w:t xml:space="preserve">Parser strategy</w:t>
      </w:r>
    </w:p>
    <w:p>
      <w:pPr>
        <w:pStyle w:val="ListParagraph"/>
        <w:numPr>
          <w:ilvl w:val="0"/>
          <w:numId w:val="2"/>
        </w:numPr>
      </w:pPr>
      <w:r>
        <w:rPr>
          <w:b/>
          <w:bCs/>
        </w:rPr>
        <w:t xml:space="preserve">MS Project COM automation via win32com is primary. </w:t>
      </w:r>
      <w:r>
        <w:t xml:space="preserve">MPXJ/JPype is explicitly DEPRECATED per Lessons Learned.</w:t>
      </w:r>
    </w:p>
    <w:p>
      <w:pPr>
        <w:pStyle w:val="ListParagraph"/>
        <w:numPr>
          <w:ilvl w:val="0"/>
          <w:numId w:val="2"/>
        </w:numPr>
      </w:pPr>
      <w:r>
        <w:rPr>
          <w:b/>
          <w:bCs/>
        </w:rPr>
        <w:t xml:space="preserve">Durations stored in MINUTES. </w:t>
      </w:r>
      <w:r>
        <w:t xml:space="preserve">Converted to working days only at presentation.</w:t>
      </w:r>
    </w:p>
    <w:p>
      <w:pPr>
        <w:pStyle w:val="ListParagraph"/>
        <w:numPr>
          <w:ilvl w:val="0"/>
          <w:numId w:val="2"/>
        </w:numPr>
      </w:pPr>
      <w:r>
        <w:rPr>
          <w:b/>
          <w:bCs/>
        </w:rPr>
        <w:t xml:space="preserve">Predecessors resolved via MS Project relationship objects. </w:t>
      </w:r>
      <w:r>
        <w:t xml:space="preserve">The Predecessors column stores Task IDs (not Unique IDs) — known trap.</w:t>
      </w:r>
    </w:p>
    <w:p>
      <w:pPr>
        <w:pStyle w:val="Heading3"/>
      </w:pPr>
      <w:r>
        <w:t xml:space="preserve">Reporting</w:t>
      </w:r>
    </w:p>
    <w:p>
      <w:pPr>
        <w:pStyle w:val="ListParagraph"/>
        <w:numPr>
          <w:ilvl w:val="0"/>
          <w:numId w:val="2"/>
        </w:numPr>
      </w:pPr>
      <w:r>
        <w:rPr>
          <w:b/>
          <w:bCs/>
        </w:rPr>
        <w:t xml:space="preserve">Two separate report deliverables. </w:t>
      </w:r>
      <w:r>
        <w:t xml:space="preserve">One forensic-analyst narrative (schedulers, attorneys). One plain-language report (federal magistrate judges, PMs, execs). Different prompts, different voices.</w:t>
      </w:r>
    </w:p>
    <w:p>
      <w:pPr>
        <w:pStyle w:val="ListParagraph"/>
        <w:numPr>
          <w:ilvl w:val="0"/>
          <w:numId w:val="2"/>
        </w:numPr>
      </w:pPr>
      <w:r>
        <w:rPr>
          <w:b/>
          <w:bCs/>
        </w:rPr>
        <w:t xml:space="preserve">Every finding traces to Unique IDs and field values. </w:t>
      </w:r>
      <w:r>
        <w:t xml:space="preserve">No opaque numbers.</w:t>
      </w:r>
    </w:p>
    <w:p>
      <w:pPr>
        <w:pStyle w:val="ListParagraph"/>
        <w:numPr>
          <w:ilvl w:val="0"/>
          <w:numId w:val="2"/>
        </w:numPr>
      </w:pPr>
      <w:r>
        <w:rPr>
          <w:b/>
          <w:bCs/>
        </w:rPr>
        <w:t xml:space="preserve">Red DCMA metrics are investigative triggers, </w:t>
      </w:r>
      <w:r>
        <w:t xml:space="preserve">not automatic failures.</w:t>
      </w:r>
    </w:p>
    <w:p>
      <w:pPr>
        <w:pStyle w:val="Heading3"/>
      </w:pPr>
      <w:r>
        <w:t xml:space="preserve">Launcher</w:t>
      </w:r>
    </w:p>
    <w:p>
      <w:pPr>
        <w:pStyle w:val="ListParagraph"/>
        <w:numPr>
          <w:ilvl w:val="0"/>
          <w:numId w:val="2"/>
        </w:numPr>
      </w:pPr>
      <w:r>
        <w:rPr>
          <w:b/>
          <w:bCs/>
        </w:rPr>
        <w:t xml:space="preserve">run.bat is the primary desktop shortcut target. </w:t>
      </w:r>
      <w:r>
        <w:t xml:space="preserve">run.ps1 is the manual fallback with ExecutionPolicy Bypass documented.</w:t>
      </w:r>
    </w:p>
    <w:p>
      <w:pPr>
        <w:pStyle w:val="ListParagraph"/>
        <w:numPr>
          <w:ilvl w:val="0"/>
          <w:numId w:val="2"/>
        </w:numPr>
      </w:pPr>
      <w:r>
        <w:rPr>
          <w:b/>
          <w:bCs/>
        </w:rPr>
        <w:t xml:space="preserve">Target machine has no admin rights. </w:t>
      </w:r>
      <w:r>
        <w:t xml:space="preserve">Portable OpenJDK 21 and portable Node.js run from OneDrive.</w:t>
      </w:r>
    </w:p>
    <w:p>
      <w:pPr>
        <w:pStyle w:val="Heading1"/>
        <w:pageBreakBefore/>
      </w:pPr>
      <w:r>
        <w:t xml:space="preserve">6. Communication Style Expected of Claude Code</w:t>
      </w:r>
    </w:p>
    <w:p>
      <w:pPr>
        <w:spacing w:after="120"/>
      </w:pPr>
      <w:r>
        <w:t xml:space="preserve">Papisito requires the following communication style from every Claude Code session:</w:t>
      </w:r>
    </w:p>
    <w:p>
      <w:pPr>
        <w:pStyle w:val="ListParagraph"/>
        <w:numPr>
          <w:ilvl w:val="0"/>
          <w:numId w:val="2"/>
        </w:numPr>
      </w:pPr>
      <w:r>
        <w:rPr>
          <w:b/>
          <w:bCs/>
        </w:rPr>
        <w:t xml:space="preserve">One action per message. </w:t>
      </w:r>
      <w:r>
        <w:t xml:space="preserve">Not five actions. Not a monster prompt with multiple commands nested in conditional branches.</w:t>
      </w:r>
    </w:p>
    <w:p>
      <w:pPr>
        <w:pStyle w:val="ListParagraph"/>
        <w:numPr>
          <w:ilvl w:val="0"/>
          <w:numId w:val="2"/>
        </w:numPr>
      </w:pPr>
      <w:r>
        <w:rPr>
          <w:b/>
          <w:bCs/>
        </w:rPr>
        <w:t xml:space="preserve">Wait for confirmation signal before the next step. </w:t>
      </w:r>
      <w:r>
        <w:t xml:space="preserve">Do not run ahead.</w:t>
      </w:r>
    </w:p>
    <w:p>
      <w:pPr>
        <w:pStyle w:val="ListParagraph"/>
        <w:numPr>
          <w:ilvl w:val="0"/>
          <w:numId w:val="2"/>
        </w:numPr>
      </w:pPr>
      <w:r>
        <w:rPr>
          <w:b/>
          <w:bCs/>
        </w:rPr>
        <w:t xml:space="preserve">Assume Papisito has never seen the command before. </w:t>
      </w:r>
      <w:r>
        <w:t xml:space="preserve">Explain in plain language before the code block, not after.</w:t>
      </w:r>
    </w:p>
    <w:p>
      <w:pPr>
        <w:pStyle w:val="ListParagraph"/>
        <w:numPr>
          <w:ilvl w:val="0"/>
          <w:numId w:val="2"/>
        </w:numPr>
      </w:pPr>
      <w:r>
        <w:rPr>
          <w:b/>
          <w:bCs/>
        </w:rPr>
        <w:t xml:space="preserve">Show exactly what success looks like and what failure looks like. </w:t>
      </w:r>
      <w:r>
        <w:t xml:space="preserve">Failure path: stop, copy the error, paste it.</w:t>
      </w:r>
    </w:p>
    <w:p>
      <w:pPr>
        <w:pStyle w:val="ListParagraph"/>
        <w:numPr>
          <w:ilvl w:val="0"/>
          <w:numId w:val="2"/>
        </w:numPr>
      </w:pPr>
      <w:r>
        <w:rPr>
          <w:b/>
          <w:bCs/>
        </w:rPr>
        <w:t xml:space="preserve">No inline decision points. </w:t>
      </w:r>
      <w:r>
        <w:t xml:space="preserve">If a decision is needed, Claude makes it with a one-sentence rationale.</w:t>
      </w:r>
    </w:p>
    <w:p>
      <w:pPr>
        <w:pStyle w:val="ListParagraph"/>
        <w:numPr>
          <w:ilvl w:val="0"/>
          <w:numId w:val="2"/>
        </w:numPr>
      </w:pPr>
      <w:r>
        <w:rPr>
          <w:b/>
          <w:bCs/>
        </w:rPr>
        <w:t xml:space="preserve">Sass is fine on content. </w:t>
      </w:r>
      <w:r>
        <w:t xml:space="preserve">Never condescension on pace — one step at a time is a feature, not a limitation.</w:t>
      </w:r>
    </w:p>
    <w:p>
      <w:pPr>
        <w:pStyle w:val="Heading1"/>
        <w:pageBreakBefore/>
      </w:pPr>
      <w:r>
        <w:t xml:space="preserve">7.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Edition</w:t>
            </w:r>
          </w:p>
        </w:tc>
        <w:tc>
          <w:tcPr>
            <w:tcW w:type="dxa" w:w="220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Date</w:t>
            </w:r>
          </w:p>
        </w:tc>
        <w:tc>
          <w:tcPr>
            <w:tcW w:type="dxa" w:w="5960"/>
            <w:tcBorders>
              <w:top w:val="single" w:color="999999" w:sz="4"/>
              <w:left w:val="single" w:color="999999" w:sz="4"/>
              <w:bottom w:val="single" w:color="999999" w:sz="4"/>
              <w:right w:val="single" w:color="999999" w:sz="4"/>
            </w:tcBorders>
            <w:shd w:fill="2E5B88" w:val="clear"/>
            <w:tcMar>
              <w:top w:type="dxa" w:w="80"/>
              <w:left w:type="dxa" w:w="120"/>
              <w:bottom w:type="dxa" w:w="80"/>
              <w:right w:type="dxa" w:w="120"/>
            </w:tcMar>
          </w:tcPr>
          <w:p>
            <w:r>
              <w:rPr>
                <w:b/>
                <w:bCs/>
                <w:color w:val="FFFFFF"/>
                <w:sz w:val="18"/>
                <w:szCs w:val="18"/>
              </w:rPr>
              <w:t xml:space="preserve">Change</w:t>
            </w:r>
          </w:p>
        </w:tc>
      </w:tr>
      <w:tr>
        <w:trPr>
          <w:tblHeader w:val="false"/>
        </w:trP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1.0</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April 16, 2026</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sz w:val="18"/>
                <w:szCs w:val="18"/>
              </w:rPr>
              <w:t xml:space="preserve">Initial state doc issued. Captured state at Session 2 abort due to missing source documents.</w:t>
            </w:r>
          </w:p>
        </w:tc>
      </w:tr>
      <w:tr>
        <w:trPr>
          <w:tblHeader w:val="false"/>
        </w:trPr>
        <w:tc>
          <w:tcPr>
            <w:tcW w:type="dxa" w:w="12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1.1</w:t>
            </w:r>
          </w:p>
        </w:tc>
        <w:tc>
          <w:tcPr>
            <w:tcW w:type="dxa" w:w="22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April 17, 2026</w:t>
            </w:r>
          </w:p>
        </w:tc>
        <w:tc>
          <w:tcPr>
            <w:tcW w:type="dxa" w:w="59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r>
              <w:rPr>
                <w:b w:val="false"/>
                <w:bCs w:val="false"/>
                <w:color w:val="000000"/>
                <w:sz w:val="18"/>
                <w:szCs w:val="18"/>
              </w:rPr>
              <w:t xml:space="preserve">Source documents committed via PR #9. 18 files now in docs/sources/ on main. Session 2 unblocked. This revision supersedes Ed. 1.0.</w:t>
            </w:r>
          </w:p>
        </w:tc>
      </w:tr>
    </w:tbl>
    <w:p>
      <w:pPr>
        <w:spacing w:after="120"/>
      </w:pPr>
      <w:r>
        <w:t xml:space="preserve"/>
      </w:r>
    </w:p>
    <w:p>
      <w:pPr>
        <w:spacing w:before="400"/>
        <w:jc w:val="center"/>
      </w:pPr>
      <w:r>
        <w:rPr>
          <w:b/>
          <w:bCs/>
          <w:i/>
          <w:iCs/>
        </w:rPr>
        <w:t xml:space="preserve">End of state summary. Next: Session 2 (Prompt 0.2 for cui-compliance-constraints).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Schedule Forensics Build State Summary — Ed.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Forensics Build State Summary Ed 1.1</dc:title>
  <dc:creator>Claude for Papisito</dc:creator>
  <cp:lastModifiedBy>Un-named</cp:lastModifiedBy>
  <cp:revision>1</cp:revision>
  <dcterms:created xsi:type="dcterms:W3CDTF">2026-04-17T15:52:15.895Z</dcterms:created>
  <dcterms:modified xsi:type="dcterms:W3CDTF">2026-04-17T15:52:15.896Z</dcterms:modified>
</cp:coreProperties>
</file>

<file path=docProps/custom.xml><?xml version="1.0" encoding="utf-8"?>
<Properties xmlns="http://schemas.openxmlformats.org/officeDocument/2006/custom-properties" xmlns:vt="http://schemas.openxmlformats.org/officeDocument/2006/docPropsVTypes"/>
</file>