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95959"/>
          <w:sz w:val="20"/>
          <w:szCs w:val="20"/>
        </w:rPr>
        <w:t xml:space="preserve">SCIENTIFIC RESEARCH CENTER, SALAHADDIN UNIVERSITY-ERBIL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Environmental Monitoring &amp; Climate Change Unit (EMCCU)</w:t>
      </w:r>
    </w:p>
    <w:p>
      <w:pPr>
        <w:spacing w:after="300"/>
        <w:jc w:val="center"/>
      </w:pPr>
      <w:r>
        <w:rPr>
          <w:b/>
          <w:bCs/>
          <w:i/>
          <w:iCs/>
          <w:color w:val="595959"/>
          <w:sz w:val="20"/>
          <w:szCs w:val="20"/>
        </w:rPr>
        <w:t xml:space="preserve">Job Description</w:t>
      </w:r>
    </w:p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Sara Abdulkhaleq Yaseen</w:t>
      </w:r>
    </w:p>
    <w:p>
      <w:pPr>
        <w:spacing w:after="300"/>
        <w:jc w:val="center"/>
      </w:pPr>
      <w:r>
        <w:rPr>
          <w:i/>
          <w:iCs/>
          <w:color w:val="1A6B6B"/>
          <w:sz w:val="22"/>
          <w:szCs w:val="22"/>
        </w:rPr>
        <w:t xml:space="preserve">Staff Member (Environmental Researcher), EMCCU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6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Position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Staff Member (Environmental Researcher), Environmental Monitoring &amp; Climate Change Unit (EMCCU)</w:t>
            </w:r>
          </w:p>
        </w:tc>
      </w:tr>
      <w:tr>
        <w:tc>
          <w:tcPr>
            <w:tcW w:type="dxa" w:w="2600"/>
            <w:shd w:fill="F2F6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Unit / Center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Scientific Research Center, Salahaddin University-Erbil</w:t>
            </w:r>
          </w:p>
        </w:tc>
      </w:tr>
      <w:tr>
        <w:tc>
          <w:tcPr>
            <w:tcW w:type="dxa" w:w="2600"/>
            <w:shd w:fill="F2F6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Ph.D. Candidate, Salahaddin University-Erbil</w:t>
            </w:r>
          </w:p>
        </w:tc>
      </w:tr>
      <w:tr>
        <w:tc>
          <w:tcPr>
            <w:tcW w:type="dxa" w:w="2600"/>
            <w:shd w:fill="F2F6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Head, Environmental Monitoring &amp; Climate Change Unit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A6B6B"/>
          <w:sz w:val="23"/>
          <w:szCs w:val="23"/>
        </w:rPr>
        <w:t xml:space="preserve">Purpose of the Role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Sara Abdulkhaleq Yaseen is an Environmental Researcher within EMCCU, contributing to research and activities on climate change, environmental monitoring, and sustainability, with a particular focus on scientific-event coordination, institutional collaboration, and knowledge dissemination.</w:t>
      </w:r>
    </w:p>
    <w:p>
      <w:pPr>
        <w:pStyle w:val="Heading2"/>
        <w:spacing w:after="100" w:before="220"/>
      </w:pPr>
      <w:r>
        <w:rPr>
          <w:b/>
          <w:bCs/>
          <w:color w:val="1A6B6B"/>
          <w:sz w:val="23"/>
          <w:szCs w:val="23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Contribute to environmental research and activities related to climate change, environmental monitoring, and sustainability.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Participate in planning, organizing, and coordinating scientific workshops, seminars, symposiums, and conferences in collaboration with governmental agencies, national and international organizations, and local and international universities.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Support scientific research activities within the Unit, contributing data, analysis, and coordination as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Strengthen academic and institutional collaborations between the Scientific Research Center and external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Promote knowledge exchange and contribute to environmental awareness through workshops, seminars, symposiums, and conferences.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Develop research activities and foster cooperation between the Scientific Research Center and government agencies, organizations, and universities to address environmental and climate-related challenges.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Support the Unit's broader monitoring and reporting functions as directed by the Head of Unit.</w:t>
      </w:r>
    </w:p>
    <w:p>
      <w:pPr>
        <w:pStyle w:val="Heading2"/>
        <w:spacing w:after="100" w:before="220"/>
      </w:pPr>
      <w:r>
        <w:rPr>
          <w:b/>
          <w:bCs/>
          <w:color w:val="1A6B6B"/>
          <w:sz w:val="23"/>
          <w:szCs w:val="23"/>
        </w:rPr>
        <w:t xml:space="preserve">Additional Information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In addition to her professional responsibilities, Sara Abdulkhaleq Yaseen is currently pursuing a Ph.D. at Salahaddin University-Erbil.</w:t>
      </w:r>
    </w:p>
    <w:sectPr>
      <w:headerReference w:type="default" r:id="rId7"/>
      <w:footerReference w:type="default" r:id="rId8"/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5"/>
        <w:szCs w:val="15"/>
      </w:rPr>
      <w:t xml:space="preserve">EMCCU Job Description — Salahaddin University-Erbil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2026-07-21T09:00:58.672Z</dcterms:created>
  <dcterms:modified xsi:type="dcterms:W3CDTF">2026-07-21T09:00:58.672Z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