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093DD9" w14:textId="2541F074" w:rsidR="002F7F8F" w:rsidRDefault="007E43D3">
      <w:pPr>
        <w:rPr>
          <w:b/>
          <w:bCs/>
          <w:sz w:val="32"/>
          <w:szCs w:val="32"/>
          <w:lang w:val="sv-SE"/>
        </w:rPr>
      </w:pPr>
      <w:r w:rsidRPr="007E43D3">
        <w:rPr>
          <w:b/>
          <w:bCs/>
          <w:sz w:val="32"/>
          <w:szCs w:val="32"/>
          <w:lang w:val="sv-SE"/>
        </w:rPr>
        <w:t>Polic</w:t>
      </w:r>
      <w:r>
        <w:rPr>
          <w:b/>
          <w:bCs/>
          <w:sz w:val="32"/>
          <w:szCs w:val="32"/>
          <w:lang w:val="sv-SE"/>
        </w:rPr>
        <w:t>e</w:t>
      </w:r>
      <w:r w:rsidRPr="007E43D3">
        <w:rPr>
          <w:b/>
          <w:bCs/>
          <w:sz w:val="32"/>
          <w:szCs w:val="32"/>
          <w:lang w:val="sv-SE"/>
        </w:rPr>
        <w:t>s</w:t>
      </w:r>
      <w:r w:rsidR="00643269" w:rsidRPr="007E43D3">
        <w:rPr>
          <w:b/>
          <w:bCs/>
          <w:sz w:val="32"/>
          <w:szCs w:val="32"/>
          <w:lang w:val="sv-SE"/>
        </w:rPr>
        <w:t xml:space="preserve"> and </w:t>
      </w:r>
      <w:r w:rsidRPr="007E43D3">
        <w:rPr>
          <w:b/>
          <w:bCs/>
          <w:sz w:val="32"/>
          <w:szCs w:val="32"/>
          <w:lang w:val="sv-SE"/>
        </w:rPr>
        <w:t>Governances</w:t>
      </w:r>
      <w:r w:rsidR="00643269" w:rsidRPr="007E43D3">
        <w:rPr>
          <w:b/>
          <w:bCs/>
          <w:sz w:val="32"/>
          <w:szCs w:val="32"/>
          <w:lang w:val="sv-SE"/>
        </w:rPr>
        <w:t>:</w:t>
      </w:r>
    </w:p>
    <w:p w14:paraId="0E62FBD5" w14:textId="77777777" w:rsidR="007E43D3" w:rsidRPr="007E43D3" w:rsidRDefault="007E43D3">
      <w:pPr>
        <w:rPr>
          <w:b/>
          <w:bCs/>
          <w:sz w:val="32"/>
          <w:szCs w:val="32"/>
          <w:lang w:val="sv-SE"/>
        </w:rPr>
      </w:pPr>
    </w:p>
    <w:p w14:paraId="36A4CFDA" w14:textId="4C8934D0" w:rsidR="00643269" w:rsidRPr="007E43D3" w:rsidRDefault="00643269" w:rsidP="007E43D3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 w:rsidRPr="007E43D3">
        <w:rPr>
          <w:b/>
          <w:bCs/>
          <w:sz w:val="28"/>
          <w:szCs w:val="28"/>
          <w:lang w:val="en-US"/>
        </w:rPr>
        <w:t>Research Center Policy</w:t>
      </w:r>
    </w:p>
    <w:p w14:paraId="6BC6BA21" w14:textId="77777777" w:rsidR="00643269" w:rsidRPr="00643269" w:rsidRDefault="00643269" w:rsidP="00643269">
      <w:pPr>
        <w:rPr>
          <w:lang w:val="en-US"/>
        </w:rPr>
      </w:pPr>
    </w:p>
    <w:p w14:paraId="289F6132" w14:textId="703F53BC" w:rsidR="00643269" w:rsidRPr="00643269" w:rsidRDefault="00643269" w:rsidP="007E43D3">
      <w:pPr>
        <w:pStyle w:val="ListParagraph"/>
        <w:numPr>
          <w:ilvl w:val="0"/>
          <w:numId w:val="1"/>
        </w:numPr>
        <w:jc w:val="both"/>
        <w:rPr>
          <w:highlight w:val="yellow"/>
          <w:lang w:val="en-US"/>
        </w:rPr>
      </w:pPr>
      <w:r w:rsidRPr="00643269">
        <w:rPr>
          <w:highlight w:val="yellow"/>
          <w:lang w:val="en-US"/>
        </w:rPr>
        <w:t>Laboratory Access Policy</w:t>
      </w:r>
    </w:p>
    <w:p w14:paraId="05608F2A" w14:textId="2A84A741" w:rsidR="00643269" w:rsidRPr="00643269" w:rsidRDefault="00643269" w:rsidP="007E43D3">
      <w:pPr>
        <w:pStyle w:val="ListParagraph"/>
        <w:numPr>
          <w:ilvl w:val="0"/>
          <w:numId w:val="1"/>
        </w:numPr>
        <w:jc w:val="both"/>
        <w:rPr>
          <w:highlight w:val="yellow"/>
          <w:lang w:val="en-US"/>
        </w:rPr>
      </w:pPr>
      <w:r w:rsidRPr="00643269">
        <w:rPr>
          <w:highlight w:val="yellow"/>
          <w:lang w:val="en-US"/>
        </w:rPr>
        <w:t>Health and Safety Policy</w:t>
      </w:r>
    </w:p>
    <w:p w14:paraId="7FAD6CBD" w14:textId="73BA29A1" w:rsidR="00643269" w:rsidRPr="00643269" w:rsidRDefault="00643269" w:rsidP="007E43D3">
      <w:pPr>
        <w:pStyle w:val="ListParagraph"/>
        <w:numPr>
          <w:ilvl w:val="0"/>
          <w:numId w:val="1"/>
        </w:numPr>
        <w:jc w:val="both"/>
        <w:rPr>
          <w:highlight w:val="yellow"/>
          <w:lang w:val="en-US"/>
        </w:rPr>
      </w:pPr>
      <w:r w:rsidRPr="00643269">
        <w:rPr>
          <w:highlight w:val="yellow"/>
          <w:lang w:val="en-US"/>
        </w:rPr>
        <w:t>Biosafety Policy</w:t>
      </w:r>
    </w:p>
    <w:p w14:paraId="6460E31F" w14:textId="7ED657E8" w:rsidR="00643269" w:rsidRDefault="007E43D3" w:rsidP="007E43D3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Information and </w:t>
      </w:r>
      <w:r w:rsidR="00643269" w:rsidRPr="00643269">
        <w:rPr>
          <w:lang w:val="en-US"/>
        </w:rPr>
        <w:t>Biosecurity Policy</w:t>
      </w:r>
      <w:r w:rsidR="00643269">
        <w:rPr>
          <w:lang w:val="en-US"/>
        </w:rPr>
        <w:t xml:space="preserve"> (</w:t>
      </w:r>
      <w:r w:rsidR="00643269">
        <w:t>Protects research data, servers, AI systems, sequencing data, and laboratory computers</w:t>
      </w:r>
      <w:r w:rsidR="00643269">
        <w:t>).</w:t>
      </w:r>
    </w:p>
    <w:p w14:paraId="73F6042F" w14:textId="262F51F1" w:rsidR="00643269" w:rsidRDefault="00643269" w:rsidP="007E43D3">
      <w:pPr>
        <w:pStyle w:val="ListParagraph"/>
        <w:numPr>
          <w:ilvl w:val="0"/>
          <w:numId w:val="1"/>
        </w:numPr>
        <w:jc w:val="both"/>
        <w:rPr>
          <w:highlight w:val="yellow"/>
          <w:lang w:val="en-US"/>
        </w:rPr>
      </w:pPr>
      <w:r w:rsidRPr="00643269">
        <w:rPr>
          <w:highlight w:val="yellow"/>
          <w:lang w:val="en-US"/>
        </w:rPr>
        <w:t>Research Ethics Policy</w:t>
      </w:r>
    </w:p>
    <w:p w14:paraId="25F34172" w14:textId="639B9770" w:rsidR="00643269" w:rsidRPr="00643269" w:rsidRDefault="00643269" w:rsidP="007E43D3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643269">
        <w:rPr>
          <w:lang w:val="en-US"/>
        </w:rPr>
        <w:t>Publication &amp; Authorship Policy</w:t>
      </w:r>
      <w:r w:rsidRPr="00643269">
        <w:rPr>
          <w:lang w:val="en-US"/>
        </w:rPr>
        <w:t>: (</w:t>
      </w:r>
      <w:r w:rsidRPr="00643269">
        <w:t>Every research center should ha</w:t>
      </w:r>
      <w:r w:rsidRPr="00643269">
        <w:t>ve</w:t>
      </w:r>
      <w:r w:rsidRPr="00643269">
        <w:t xml:space="preserve"> this</w:t>
      </w:r>
      <w:r w:rsidRPr="00643269">
        <w:t>)</w:t>
      </w:r>
    </w:p>
    <w:p w14:paraId="025AB560" w14:textId="42F95583" w:rsidR="00643269" w:rsidRPr="00643269" w:rsidRDefault="00643269" w:rsidP="007E43D3">
      <w:pPr>
        <w:pStyle w:val="ListParagraph"/>
        <w:jc w:val="both"/>
        <w:rPr>
          <w:lang w:val="en-US"/>
        </w:rPr>
      </w:pPr>
      <w:r w:rsidRPr="00643269">
        <w:t>Defines</w:t>
      </w:r>
      <w:r>
        <w:t>:</w:t>
      </w:r>
    </w:p>
    <w:p w14:paraId="6CECE50F" w14:textId="77777777" w:rsidR="00643269" w:rsidRDefault="00643269" w:rsidP="007E43D3">
      <w:pPr>
        <w:numPr>
          <w:ilvl w:val="0"/>
          <w:numId w:val="2"/>
        </w:numPr>
        <w:spacing w:before="100" w:beforeAutospacing="1" w:after="100" w:afterAutospacing="1"/>
        <w:jc w:val="both"/>
      </w:pPr>
      <w:r>
        <w:t xml:space="preserve">authorship criteria </w:t>
      </w:r>
    </w:p>
    <w:p w14:paraId="571C71B4" w14:textId="77777777" w:rsidR="00643269" w:rsidRDefault="00643269" w:rsidP="007E43D3">
      <w:pPr>
        <w:numPr>
          <w:ilvl w:val="0"/>
          <w:numId w:val="2"/>
        </w:numPr>
        <w:spacing w:before="100" w:beforeAutospacing="1" w:after="100" w:afterAutospacing="1"/>
        <w:jc w:val="both"/>
      </w:pPr>
      <w:r>
        <w:t xml:space="preserve">acknowledgements </w:t>
      </w:r>
    </w:p>
    <w:p w14:paraId="7942DD87" w14:textId="77777777" w:rsidR="00643269" w:rsidRDefault="00643269" w:rsidP="007E43D3">
      <w:pPr>
        <w:numPr>
          <w:ilvl w:val="0"/>
          <w:numId w:val="2"/>
        </w:numPr>
        <w:spacing w:before="100" w:beforeAutospacing="1" w:after="100" w:afterAutospacing="1"/>
        <w:jc w:val="both"/>
      </w:pPr>
      <w:r>
        <w:t xml:space="preserve">plagiarism </w:t>
      </w:r>
    </w:p>
    <w:p w14:paraId="15398DC4" w14:textId="77777777" w:rsidR="00643269" w:rsidRDefault="00643269" w:rsidP="007E43D3">
      <w:pPr>
        <w:numPr>
          <w:ilvl w:val="0"/>
          <w:numId w:val="2"/>
        </w:numPr>
        <w:spacing w:before="100" w:beforeAutospacing="1" w:after="100" w:afterAutospacing="1"/>
        <w:jc w:val="both"/>
      </w:pPr>
      <w:r>
        <w:t xml:space="preserve">publication ethics </w:t>
      </w:r>
    </w:p>
    <w:p w14:paraId="5C004648" w14:textId="77777777" w:rsidR="00643269" w:rsidRDefault="00643269" w:rsidP="007E43D3">
      <w:pPr>
        <w:numPr>
          <w:ilvl w:val="0"/>
          <w:numId w:val="2"/>
        </w:numPr>
        <w:spacing w:before="100" w:beforeAutospacing="1" w:after="100" w:afterAutospacing="1"/>
        <w:jc w:val="both"/>
      </w:pPr>
      <w:r>
        <w:t xml:space="preserve">ORCID </w:t>
      </w:r>
    </w:p>
    <w:p w14:paraId="11952D33" w14:textId="77777777" w:rsidR="00643269" w:rsidRDefault="00643269" w:rsidP="007E43D3">
      <w:pPr>
        <w:numPr>
          <w:ilvl w:val="0"/>
          <w:numId w:val="2"/>
        </w:numPr>
        <w:spacing w:before="100" w:beforeAutospacing="1" w:after="100" w:afterAutospacing="1"/>
        <w:jc w:val="both"/>
      </w:pPr>
      <w:r>
        <w:t xml:space="preserve">preprints </w:t>
      </w:r>
    </w:p>
    <w:p w14:paraId="5AFDC17C" w14:textId="77777777" w:rsidR="00AC2765" w:rsidRDefault="00643269" w:rsidP="007E43D3">
      <w:pPr>
        <w:pStyle w:val="NormalWeb"/>
        <w:numPr>
          <w:ilvl w:val="0"/>
          <w:numId w:val="1"/>
        </w:numPr>
        <w:jc w:val="both"/>
      </w:pPr>
      <w:r w:rsidRPr="00643269">
        <w:rPr>
          <w:lang w:val="en-US"/>
        </w:rPr>
        <w:t>Intellectual Property Policy</w:t>
      </w:r>
      <w:r w:rsidR="00AC2765">
        <w:rPr>
          <w:lang w:val="en-US"/>
        </w:rPr>
        <w:t xml:space="preserve">: </w:t>
      </w:r>
      <w:r w:rsidR="00AC2765">
        <w:t>Very important for a research center.</w:t>
      </w:r>
    </w:p>
    <w:p w14:paraId="68C94F3C" w14:textId="2DBD8756" w:rsidR="00AC2765" w:rsidRDefault="00AC2765" w:rsidP="007E43D3">
      <w:pPr>
        <w:pStyle w:val="NormalWeb"/>
        <w:ind w:left="720"/>
        <w:jc w:val="both"/>
      </w:pPr>
      <w:r>
        <w:t>Ownership of:</w:t>
      </w:r>
    </w:p>
    <w:p w14:paraId="0DF1AE01" w14:textId="77777777" w:rsidR="00AC2765" w:rsidRDefault="00AC2765" w:rsidP="007E43D3">
      <w:pPr>
        <w:numPr>
          <w:ilvl w:val="0"/>
          <w:numId w:val="4"/>
        </w:numPr>
        <w:spacing w:before="100" w:beforeAutospacing="1" w:after="100" w:afterAutospacing="1"/>
        <w:jc w:val="both"/>
      </w:pPr>
      <w:r>
        <w:t xml:space="preserve">patents </w:t>
      </w:r>
    </w:p>
    <w:p w14:paraId="0BAD23D9" w14:textId="77777777" w:rsidR="00AC2765" w:rsidRDefault="00AC2765" w:rsidP="007E43D3">
      <w:pPr>
        <w:numPr>
          <w:ilvl w:val="0"/>
          <w:numId w:val="4"/>
        </w:numPr>
        <w:spacing w:before="100" w:beforeAutospacing="1" w:after="100" w:afterAutospacing="1"/>
        <w:jc w:val="both"/>
      </w:pPr>
      <w:r>
        <w:t xml:space="preserve">inventions </w:t>
      </w:r>
    </w:p>
    <w:p w14:paraId="0C44FA40" w14:textId="77777777" w:rsidR="00AC2765" w:rsidRDefault="00AC2765" w:rsidP="007E43D3">
      <w:pPr>
        <w:numPr>
          <w:ilvl w:val="0"/>
          <w:numId w:val="4"/>
        </w:numPr>
        <w:spacing w:before="100" w:beforeAutospacing="1" w:after="100" w:afterAutospacing="1"/>
        <w:jc w:val="both"/>
      </w:pPr>
      <w:r>
        <w:t xml:space="preserve">software </w:t>
      </w:r>
    </w:p>
    <w:p w14:paraId="4D41287D" w14:textId="77777777" w:rsidR="00AC2765" w:rsidRDefault="00AC2765" w:rsidP="007E43D3">
      <w:pPr>
        <w:numPr>
          <w:ilvl w:val="0"/>
          <w:numId w:val="4"/>
        </w:numPr>
        <w:spacing w:before="100" w:beforeAutospacing="1" w:after="100" w:afterAutospacing="1"/>
        <w:jc w:val="both"/>
      </w:pPr>
      <w:r>
        <w:t xml:space="preserve">databases </w:t>
      </w:r>
    </w:p>
    <w:p w14:paraId="57BB28F0" w14:textId="77777777" w:rsidR="00AC2765" w:rsidRDefault="00AC2765" w:rsidP="007E43D3">
      <w:pPr>
        <w:numPr>
          <w:ilvl w:val="0"/>
          <w:numId w:val="4"/>
        </w:numPr>
        <w:spacing w:before="100" w:beforeAutospacing="1" w:after="100" w:afterAutospacing="1"/>
        <w:jc w:val="both"/>
      </w:pPr>
      <w:r>
        <w:t xml:space="preserve">commercialization </w:t>
      </w:r>
    </w:p>
    <w:p w14:paraId="3DBDFFF8" w14:textId="774EEF33" w:rsidR="00643269" w:rsidRPr="00AC2765" w:rsidRDefault="00643269" w:rsidP="007E43D3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AC2765">
        <w:rPr>
          <w:highlight w:val="yellow"/>
          <w:lang w:val="en-US"/>
        </w:rPr>
        <w:t>Data Management &amp; Documentation Policy</w:t>
      </w:r>
    </w:p>
    <w:p w14:paraId="7FD6363D" w14:textId="77777777" w:rsidR="00AC2765" w:rsidRDefault="00643269" w:rsidP="007E43D3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AC2765">
        <w:rPr>
          <w:lang w:val="en-US"/>
        </w:rPr>
        <w:t xml:space="preserve">Open Science </w:t>
      </w:r>
      <w:proofErr w:type="gramStart"/>
      <w:r w:rsidRPr="00AC2765">
        <w:rPr>
          <w:lang w:val="en-US"/>
        </w:rPr>
        <w:t>Policy</w:t>
      </w:r>
      <w:r w:rsidR="00AC2765" w:rsidRPr="00AC2765">
        <w:rPr>
          <w:lang w:val="en-US"/>
        </w:rPr>
        <w:t xml:space="preserve"> </w:t>
      </w:r>
      <w:r w:rsidR="00AC2765">
        <w:rPr>
          <w:lang w:val="en-US"/>
        </w:rPr>
        <w:t>:</w:t>
      </w:r>
      <w:proofErr w:type="gramEnd"/>
    </w:p>
    <w:p w14:paraId="400D1203" w14:textId="401EFCD4" w:rsidR="00AC2765" w:rsidRPr="00AC2765" w:rsidRDefault="00AC2765" w:rsidP="007E43D3">
      <w:pPr>
        <w:pStyle w:val="ListParagraph"/>
        <w:jc w:val="both"/>
        <w:rPr>
          <w:lang w:val="en-US"/>
        </w:rPr>
      </w:pPr>
      <w:r w:rsidRPr="00AC2765">
        <w:t>Covers</w:t>
      </w:r>
    </w:p>
    <w:p w14:paraId="5078D3DB" w14:textId="77777777" w:rsidR="00AC2765" w:rsidRDefault="00AC2765" w:rsidP="007E43D3">
      <w:pPr>
        <w:numPr>
          <w:ilvl w:val="0"/>
          <w:numId w:val="3"/>
        </w:numPr>
        <w:spacing w:before="100" w:beforeAutospacing="1" w:after="100" w:afterAutospacing="1"/>
        <w:jc w:val="both"/>
      </w:pPr>
      <w:r>
        <w:t xml:space="preserve">FAIR principles </w:t>
      </w:r>
    </w:p>
    <w:p w14:paraId="46645F6F" w14:textId="77777777" w:rsidR="00AC2765" w:rsidRDefault="00AC2765" w:rsidP="007E43D3">
      <w:pPr>
        <w:numPr>
          <w:ilvl w:val="0"/>
          <w:numId w:val="3"/>
        </w:numPr>
        <w:spacing w:before="100" w:beforeAutospacing="1" w:after="100" w:afterAutospacing="1"/>
        <w:jc w:val="both"/>
      </w:pPr>
      <w:r>
        <w:t xml:space="preserve">data repositories </w:t>
      </w:r>
    </w:p>
    <w:p w14:paraId="13AE0E3A" w14:textId="77777777" w:rsidR="00AC2765" w:rsidRDefault="00AC2765" w:rsidP="007E43D3">
      <w:pPr>
        <w:numPr>
          <w:ilvl w:val="0"/>
          <w:numId w:val="3"/>
        </w:numPr>
        <w:spacing w:before="100" w:beforeAutospacing="1" w:after="100" w:afterAutospacing="1"/>
        <w:jc w:val="both"/>
      </w:pPr>
      <w:r>
        <w:t xml:space="preserve">reproducibility </w:t>
      </w:r>
    </w:p>
    <w:p w14:paraId="176485F0" w14:textId="77777777" w:rsidR="00AC2765" w:rsidRDefault="00AC2765" w:rsidP="007E43D3">
      <w:pPr>
        <w:numPr>
          <w:ilvl w:val="0"/>
          <w:numId w:val="3"/>
        </w:numPr>
        <w:spacing w:before="100" w:beforeAutospacing="1" w:after="100" w:afterAutospacing="1"/>
        <w:jc w:val="both"/>
      </w:pPr>
      <w:r>
        <w:t>open access</w:t>
      </w:r>
    </w:p>
    <w:p w14:paraId="6A29A5E4" w14:textId="57EBD192" w:rsidR="00643269" w:rsidRPr="00AC2765" w:rsidRDefault="00643269" w:rsidP="007E43D3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AC2765">
        <w:rPr>
          <w:highlight w:val="yellow"/>
          <w:lang w:val="en-US"/>
        </w:rPr>
        <w:t>Equipment Management Policy</w:t>
      </w:r>
    </w:p>
    <w:p w14:paraId="5ACDFC8F" w14:textId="2B98741E" w:rsidR="00643269" w:rsidRPr="00AC2765" w:rsidRDefault="00643269" w:rsidP="007E43D3">
      <w:pPr>
        <w:pStyle w:val="ListParagraph"/>
        <w:numPr>
          <w:ilvl w:val="0"/>
          <w:numId w:val="1"/>
        </w:numPr>
        <w:jc w:val="both"/>
        <w:rPr>
          <w:highlight w:val="yellow"/>
          <w:lang w:val="en-US"/>
        </w:rPr>
      </w:pPr>
      <w:r w:rsidRPr="00AC2765">
        <w:rPr>
          <w:highlight w:val="yellow"/>
          <w:lang w:val="en-US"/>
        </w:rPr>
        <w:t>Waste Management Policy</w:t>
      </w:r>
    </w:p>
    <w:p w14:paraId="72CCBD13" w14:textId="1850E45B" w:rsidR="00643269" w:rsidRDefault="00AC2765" w:rsidP="007E43D3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AC2765">
        <w:rPr>
          <w:highlight w:val="yellow"/>
          <w:lang w:val="en-US"/>
        </w:rPr>
        <w:t xml:space="preserve">Postgraduate and </w:t>
      </w:r>
      <w:r w:rsidR="00643269" w:rsidRPr="00AC2765">
        <w:rPr>
          <w:highlight w:val="yellow"/>
          <w:lang w:val="en-US"/>
        </w:rPr>
        <w:t>Collaborative Research Policy</w:t>
      </w:r>
    </w:p>
    <w:p w14:paraId="6F62EC35" w14:textId="7339BF0F" w:rsidR="007E43D3" w:rsidRPr="007E43D3" w:rsidRDefault="00643269" w:rsidP="007E43D3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7E43D3">
        <w:rPr>
          <w:lang w:val="en-US"/>
        </w:rPr>
        <w:t>Quality Management Policy</w:t>
      </w:r>
      <w:r w:rsidR="007E43D3" w:rsidRPr="007E43D3">
        <w:rPr>
          <w:lang w:val="en-US"/>
        </w:rPr>
        <w:t xml:space="preserve">: </w:t>
      </w:r>
      <w:r w:rsidR="007E43D3">
        <w:t>can be summarized into the following concise points:</w:t>
      </w:r>
    </w:p>
    <w:p w14:paraId="410CA4FD" w14:textId="77777777" w:rsidR="007E43D3" w:rsidRDefault="007E43D3" w:rsidP="007E43D3">
      <w:pPr>
        <w:numPr>
          <w:ilvl w:val="0"/>
          <w:numId w:val="5"/>
        </w:numPr>
        <w:spacing w:before="100" w:beforeAutospacing="1" w:after="100" w:afterAutospacing="1"/>
        <w:jc w:val="both"/>
      </w:pPr>
      <w:r>
        <w:rPr>
          <w:rStyle w:val="Strong"/>
          <w:rFonts w:eastAsiaTheme="majorEastAsia"/>
        </w:rPr>
        <w:t>Quality Assurance (QA)</w:t>
      </w:r>
      <w:r>
        <w:t xml:space="preserve"> of all research and laboratory activities. </w:t>
      </w:r>
    </w:p>
    <w:p w14:paraId="1D2261F1" w14:textId="77777777" w:rsidR="007E43D3" w:rsidRDefault="007E43D3" w:rsidP="007E43D3">
      <w:pPr>
        <w:numPr>
          <w:ilvl w:val="0"/>
          <w:numId w:val="5"/>
        </w:numPr>
        <w:spacing w:before="100" w:beforeAutospacing="1" w:after="100" w:afterAutospacing="1"/>
        <w:jc w:val="both"/>
      </w:pPr>
      <w:r>
        <w:rPr>
          <w:rStyle w:val="Strong"/>
          <w:rFonts w:eastAsiaTheme="majorEastAsia"/>
        </w:rPr>
        <w:t>Standard Operating Procedures (SOPs)</w:t>
      </w:r>
      <w:r>
        <w:t xml:space="preserve"> development and compliance. </w:t>
      </w:r>
    </w:p>
    <w:p w14:paraId="4B1420D5" w14:textId="77777777" w:rsidR="007E43D3" w:rsidRDefault="007E43D3" w:rsidP="007E43D3">
      <w:pPr>
        <w:numPr>
          <w:ilvl w:val="0"/>
          <w:numId w:val="5"/>
        </w:numPr>
        <w:spacing w:before="100" w:beforeAutospacing="1" w:after="100" w:afterAutospacing="1"/>
        <w:jc w:val="both"/>
      </w:pPr>
      <w:r>
        <w:rPr>
          <w:rStyle w:val="Strong"/>
          <w:rFonts w:eastAsiaTheme="majorEastAsia"/>
        </w:rPr>
        <w:lastRenderedPageBreak/>
        <w:t>Document Control</w:t>
      </w:r>
      <w:r>
        <w:t xml:space="preserve"> and record management. </w:t>
      </w:r>
    </w:p>
    <w:p w14:paraId="5E3C73C1" w14:textId="77777777" w:rsidR="007E43D3" w:rsidRDefault="007E43D3" w:rsidP="007E43D3">
      <w:pPr>
        <w:numPr>
          <w:ilvl w:val="0"/>
          <w:numId w:val="5"/>
        </w:numPr>
        <w:spacing w:before="100" w:beforeAutospacing="1" w:after="100" w:afterAutospacing="1"/>
        <w:jc w:val="both"/>
      </w:pPr>
      <w:r>
        <w:rPr>
          <w:rStyle w:val="Strong"/>
          <w:rFonts w:eastAsiaTheme="majorEastAsia"/>
        </w:rPr>
        <w:t>Equipment Calibration and Maintenance</w:t>
      </w:r>
      <w:r>
        <w:t xml:space="preserve">. </w:t>
      </w:r>
    </w:p>
    <w:p w14:paraId="50318DED" w14:textId="77777777" w:rsidR="007E43D3" w:rsidRDefault="007E43D3" w:rsidP="007E43D3">
      <w:pPr>
        <w:numPr>
          <w:ilvl w:val="0"/>
          <w:numId w:val="5"/>
        </w:numPr>
        <w:spacing w:before="100" w:beforeAutospacing="1" w:after="100" w:afterAutospacing="1"/>
        <w:jc w:val="both"/>
      </w:pPr>
      <w:r>
        <w:rPr>
          <w:rStyle w:val="Strong"/>
          <w:rFonts w:eastAsiaTheme="majorEastAsia"/>
        </w:rPr>
        <w:t>Internal Audits</w:t>
      </w:r>
      <w:r>
        <w:t xml:space="preserve"> and periodic quality reviews. </w:t>
      </w:r>
    </w:p>
    <w:p w14:paraId="181E9CA2" w14:textId="77777777" w:rsidR="007E43D3" w:rsidRDefault="007E43D3" w:rsidP="007E43D3">
      <w:pPr>
        <w:numPr>
          <w:ilvl w:val="0"/>
          <w:numId w:val="5"/>
        </w:numPr>
        <w:spacing w:before="100" w:beforeAutospacing="1" w:after="100" w:afterAutospacing="1"/>
        <w:jc w:val="both"/>
      </w:pPr>
      <w:r>
        <w:rPr>
          <w:rStyle w:val="Strong"/>
          <w:rFonts w:eastAsiaTheme="majorEastAsia"/>
        </w:rPr>
        <w:t>Corrective and Preventive Actions (CAPA)</w:t>
      </w:r>
      <w:r>
        <w:t xml:space="preserve"> for identified issues. </w:t>
      </w:r>
    </w:p>
    <w:p w14:paraId="696BBD07" w14:textId="77777777" w:rsidR="007E43D3" w:rsidRDefault="007E43D3" w:rsidP="007E43D3">
      <w:pPr>
        <w:numPr>
          <w:ilvl w:val="0"/>
          <w:numId w:val="5"/>
        </w:numPr>
        <w:spacing w:before="100" w:beforeAutospacing="1" w:after="100" w:afterAutospacing="1"/>
        <w:jc w:val="both"/>
      </w:pPr>
      <w:r>
        <w:rPr>
          <w:rStyle w:val="Strong"/>
          <w:rFonts w:eastAsiaTheme="majorEastAsia"/>
        </w:rPr>
        <w:t>Continuous Improvement</w:t>
      </w:r>
      <w:r>
        <w:t xml:space="preserve"> of research and laboratory processes. </w:t>
      </w:r>
    </w:p>
    <w:p w14:paraId="653FAF00" w14:textId="09639D2F" w:rsidR="007E43D3" w:rsidRDefault="007E43D3" w:rsidP="007E43D3">
      <w:pPr>
        <w:numPr>
          <w:ilvl w:val="0"/>
          <w:numId w:val="5"/>
        </w:numPr>
        <w:spacing w:before="100" w:beforeAutospacing="1" w:after="100" w:afterAutospacing="1"/>
        <w:jc w:val="both"/>
      </w:pPr>
      <w:r>
        <w:rPr>
          <w:rStyle w:val="Strong"/>
          <w:rFonts w:eastAsiaTheme="majorEastAsia"/>
        </w:rPr>
        <w:t>Compliance</w:t>
      </w:r>
      <w:r>
        <w:t xml:space="preserve"> with institutional policies and international standards </w:t>
      </w:r>
    </w:p>
    <w:p w14:paraId="57297DB2" w14:textId="77777777" w:rsidR="007E43D3" w:rsidRDefault="007E43D3" w:rsidP="007E43D3">
      <w:pPr>
        <w:numPr>
          <w:ilvl w:val="0"/>
          <w:numId w:val="5"/>
        </w:numPr>
        <w:spacing w:before="100" w:beforeAutospacing="1" w:after="100" w:afterAutospacing="1"/>
        <w:jc w:val="both"/>
      </w:pPr>
      <w:r>
        <w:rPr>
          <w:rStyle w:val="Strong"/>
          <w:rFonts w:eastAsiaTheme="majorEastAsia"/>
        </w:rPr>
        <w:t>Training and Competency Assessment</w:t>
      </w:r>
      <w:r>
        <w:t xml:space="preserve"> of personnel. </w:t>
      </w:r>
    </w:p>
    <w:p w14:paraId="6DC808AD" w14:textId="77777777" w:rsidR="007E43D3" w:rsidRDefault="007E43D3" w:rsidP="007E43D3">
      <w:pPr>
        <w:numPr>
          <w:ilvl w:val="0"/>
          <w:numId w:val="5"/>
        </w:numPr>
        <w:spacing w:before="100" w:beforeAutospacing="1" w:after="100" w:afterAutospacing="1"/>
        <w:jc w:val="both"/>
      </w:pPr>
      <w:r>
        <w:rPr>
          <w:rStyle w:val="Strong"/>
          <w:rFonts w:eastAsiaTheme="majorEastAsia"/>
        </w:rPr>
        <w:t>Performance Monitoring</w:t>
      </w:r>
      <w:r>
        <w:t xml:space="preserve"> using quality indicators and key performance metrics.</w:t>
      </w:r>
    </w:p>
    <w:p w14:paraId="11D5E74F" w14:textId="2E01CE15" w:rsidR="00643269" w:rsidRDefault="00643269" w:rsidP="007E43D3">
      <w:pPr>
        <w:pStyle w:val="ListParagraph"/>
        <w:jc w:val="both"/>
        <w:rPr>
          <w:lang w:val="en-US"/>
        </w:rPr>
      </w:pPr>
    </w:p>
    <w:p w14:paraId="40FA068A" w14:textId="77777777" w:rsidR="00ED4A86" w:rsidRPr="00ED4A86" w:rsidRDefault="00ED4A86" w:rsidP="00ED4A86">
      <w:pPr>
        <w:rPr>
          <w:lang w:val="en-US"/>
        </w:rPr>
      </w:pPr>
    </w:p>
    <w:p w14:paraId="5705A1FF" w14:textId="77777777" w:rsidR="00E64039" w:rsidRPr="007E43D3" w:rsidRDefault="00E64039" w:rsidP="00E64039">
      <w:pPr>
        <w:rPr>
          <w:b/>
          <w:bCs/>
          <w:sz w:val="32"/>
          <w:szCs w:val="32"/>
          <w:lang w:val="sv-SE"/>
        </w:rPr>
      </w:pPr>
    </w:p>
    <w:p w14:paraId="036C370D" w14:textId="76D249D9" w:rsidR="00ED4A86" w:rsidRDefault="00E64039" w:rsidP="00E64039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lang w:val="sv-SE"/>
        </w:rPr>
      </w:pPr>
      <w:r w:rsidRPr="00E64039">
        <w:rPr>
          <w:b/>
          <w:bCs/>
          <w:sz w:val="28"/>
          <w:szCs w:val="28"/>
          <w:lang w:val="en-US"/>
        </w:rPr>
        <w:t>Research Center</w:t>
      </w:r>
      <w:r w:rsidRPr="00E6403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64039">
        <w:rPr>
          <w:b/>
          <w:bCs/>
          <w:sz w:val="32"/>
          <w:szCs w:val="32"/>
          <w:lang w:val="sv-SE"/>
        </w:rPr>
        <w:t>Governance</w:t>
      </w:r>
      <w:proofErr w:type="spellEnd"/>
      <w:r w:rsidRPr="00E64039">
        <w:rPr>
          <w:b/>
          <w:bCs/>
          <w:sz w:val="32"/>
          <w:szCs w:val="32"/>
          <w:lang w:val="sv-SE"/>
        </w:rPr>
        <w:t>:</w:t>
      </w:r>
    </w:p>
    <w:p w14:paraId="3C05A7A8" w14:textId="45169CE9" w:rsidR="00E64039" w:rsidRPr="00E64039" w:rsidRDefault="00E64039" w:rsidP="00E64039">
      <w:pPr>
        <w:pStyle w:val="ListParagraph"/>
        <w:rPr>
          <w:b/>
          <w:bCs/>
          <w:sz w:val="32"/>
          <w:szCs w:val="32"/>
          <w:lang w:val="en-US"/>
        </w:rPr>
      </w:pPr>
      <w:r>
        <w:rPr>
          <w:b/>
          <w:bCs/>
          <w:sz w:val="28"/>
          <w:szCs w:val="28"/>
          <w:lang w:val="en-US"/>
        </w:rPr>
        <w:t>As mentioned by Dr. Suhad</w:t>
      </w:r>
    </w:p>
    <w:p w14:paraId="36EB123D" w14:textId="77777777" w:rsidR="00ED4A86" w:rsidRDefault="00ED4A86" w:rsidP="00ED4A86">
      <w:pPr>
        <w:rPr>
          <w:lang w:val="en-US"/>
        </w:rPr>
      </w:pPr>
    </w:p>
    <w:p w14:paraId="4D4608EF" w14:textId="77777777" w:rsidR="00ED4A86" w:rsidRPr="00ED4A86" w:rsidRDefault="00ED4A86" w:rsidP="00ED4A86">
      <w:pPr>
        <w:ind w:firstLine="720"/>
        <w:rPr>
          <w:lang w:val="en-US"/>
        </w:rPr>
      </w:pPr>
    </w:p>
    <w:sectPr w:rsidR="00ED4A86" w:rsidRPr="00ED4A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0206B"/>
    <w:multiLevelType w:val="multilevel"/>
    <w:tmpl w:val="C6C8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21722"/>
    <w:multiLevelType w:val="multilevel"/>
    <w:tmpl w:val="601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B0BCD"/>
    <w:multiLevelType w:val="multilevel"/>
    <w:tmpl w:val="D374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6364A"/>
    <w:multiLevelType w:val="hybridMultilevel"/>
    <w:tmpl w:val="AC0CCCB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63902"/>
    <w:multiLevelType w:val="multilevel"/>
    <w:tmpl w:val="9498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478DE"/>
    <w:multiLevelType w:val="multilevel"/>
    <w:tmpl w:val="826C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F22FF"/>
    <w:multiLevelType w:val="multilevel"/>
    <w:tmpl w:val="6FA6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E145D"/>
    <w:multiLevelType w:val="multilevel"/>
    <w:tmpl w:val="BDEC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C315D"/>
    <w:multiLevelType w:val="hybridMultilevel"/>
    <w:tmpl w:val="AC0CCC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BB75DE"/>
    <w:multiLevelType w:val="multilevel"/>
    <w:tmpl w:val="526A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752C1"/>
    <w:multiLevelType w:val="multilevel"/>
    <w:tmpl w:val="D540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230713"/>
    <w:multiLevelType w:val="multilevel"/>
    <w:tmpl w:val="494A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C34A6"/>
    <w:multiLevelType w:val="multilevel"/>
    <w:tmpl w:val="E662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14588"/>
    <w:multiLevelType w:val="multilevel"/>
    <w:tmpl w:val="7384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771859"/>
    <w:multiLevelType w:val="multilevel"/>
    <w:tmpl w:val="A262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B71C1"/>
    <w:multiLevelType w:val="multilevel"/>
    <w:tmpl w:val="B356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DC05D5"/>
    <w:multiLevelType w:val="multilevel"/>
    <w:tmpl w:val="EF38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CC60C5"/>
    <w:multiLevelType w:val="multilevel"/>
    <w:tmpl w:val="73DA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93B18"/>
    <w:multiLevelType w:val="multilevel"/>
    <w:tmpl w:val="A2C0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B03832"/>
    <w:multiLevelType w:val="multilevel"/>
    <w:tmpl w:val="0B90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D85596"/>
    <w:multiLevelType w:val="multilevel"/>
    <w:tmpl w:val="4B10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7B39D9"/>
    <w:multiLevelType w:val="multilevel"/>
    <w:tmpl w:val="06E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F879F5"/>
    <w:multiLevelType w:val="hybridMultilevel"/>
    <w:tmpl w:val="8696A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0E31A6"/>
    <w:multiLevelType w:val="multilevel"/>
    <w:tmpl w:val="E0B4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A03032"/>
    <w:multiLevelType w:val="multilevel"/>
    <w:tmpl w:val="73AC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80532D"/>
    <w:multiLevelType w:val="multilevel"/>
    <w:tmpl w:val="7264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448289">
    <w:abstractNumId w:val="22"/>
  </w:num>
  <w:num w:numId="2" w16cid:durableId="663775257">
    <w:abstractNumId w:val="6"/>
  </w:num>
  <w:num w:numId="3" w16cid:durableId="1942032711">
    <w:abstractNumId w:val="19"/>
  </w:num>
  <w:num w:numId="4" w16cid:durableId="732003377">
    <w:abstractNumId w:val="16"/>
  </w:num>
  <w:num w:numId="5" w16cid:durableId="761336548">
    <w:abstractNumId w:val="12"/>
  </w:num>
  <w:num w:numId="6" w16cid:durableId="918908243">
    <w:abstractNumId w:val="8"/>
  </w:num>
  <w:num w:numId="7" w16cid:durableId="1450468286">
    <w:abstractNumId w:val="7"/>
  </w:num>
  <w:num w:numId="8" w16cid:durableId="1249148388">
    <w:abstractNumId w:val="9"/>
  </w:num>
  <w:num w:numId="9" w16cid:durableId="1025130809">
    <w:abstractNumId w:val="20"/>
  </w:num>
  <w:num w:numId="10" w16cid:durableId="961761668">
    <w:abstractNumId w:val="24"/>
  </w:num>
  <w:num w:numId="11" w16cid:durableId="154029632">
    <w:abstractNumId w:val="0"/>
  </w:num>
  <w:num w:numId="12" w16cid:durableId="1463689087">
    <w:abstractNumId w:val="5"/>
  </w:num>
  <w:num w:numId="13" w16cid:durableId="712775276">
    <w:abstractNumId w:val="1"/>
  </w:num>
  <w:num w:numId="14" w16cid:durableId="1125007042">
    <w:abstractNumId w:val="17"/>
  </w:num>
  <w:num w:numId="15" w16cid:durableId="1238829632">
    <w:abstractNumId w:val="15"/>
  </w:num>
  <w:num w:numId="16" w16cid:durableId="976956940">
    <w:abstractNumId w:val="18"/>
  </w:num>
  <w:num w:numId="17" w16cid:durableId="1695493438">
    <w:abstractNumId w:val="10"/>
  </w:num>
  <w:num w:numId="18" w16cid:durableId="368262864">
    <w:abstractNumId w:val="13"/>
  </w:num>
  <w:num w:numId="19" w16cid:durableId="329793382">
    <w:abstractNumId w:val="21"/>
  </w:num>
  <w:num w:numId="20" w16cid:durableId="1475220780">
    <w:abstractNumId w:val="25"/>
  </w:num>
  <w:num w:numId="21" w16cid:durableId="417872239">
    <w:abstractNumId w:val="23"/>
  </w:num>
  <w:num w:numId="22" w16cid:durableId="1208222130">
    <w:abstractNumId w:val="4"/>
  </w:num>
  <w:num w:numId="23" w16cid:durableId="196550542">
    <w:abstractNumId w:val="11"/>
  </w:num>
  <w:num w:numId="24" w16cid:durableId="1245409818">
    <w:abstractNumId w:val="14"/>
  </w:num>
  <w:num w:numId="25" w16cid:durableId="1305239580">
    <w:abstractNumId w:val="2"/>
  </w:num>
  <w:num w:numId="26" w16cid:durableId="45642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269"/>
    <w:rsid w:val="0000500E"/>
    <w:rsid w:val="00027A8F"/>
    <w:rsid w:val="000736D7"/>
    <w:rsid w:val="0029238B"/>
    <w:rsid w:val="002F7F8F"/>
    <w:rsid w:val="00306494"/>
    <w:rsid w:val="00347A62"/>
    <w:rsid w:val="003813B0"/>
    <w:rsid w:val="003A5C95"/>
    <w:rsid w:val="00430208"/>
    <w:rsid w:val="004314A6"/>
    <w:rsid w:val="005A290F"/>
    <w:rsid w:val="005B4500"/>
    <w:rsid w:val="00643269"/>
    <w:rsid w:val="006B7187"/>
    <w:rsid w:val="007E1E8D"/>
    <w:rsid w:val="007E43D3"/>
    <w:rsid w:val="00887312"/>
    <w:rsid w:val="009D4699"/>
    <w:rsid w:val="00A012A1"/>
    <w:rsid w:val="00AC2765"/>
    <w:rsid w:val="00AD651C"/>
    <w:rsid w:val="00B86370"/>
    <w:rsid w:val="00C15BD0"/>
    <w:rsid w:val="00C369F0"/>
    <w:rsid w:val="00D45A26"/>
    <w:rsid w:val="00D60E36"/>
    <w:rsid w:val="00D65FB4"/>
    <w:rsid w:val="00DB2FB5"/>
    <w:rsid w:val="00E16CF4"/>
    <w:rsid w:val="00E64039"/>
    <w:rsid w:val="00ED3308"/>
    <w:rsid w:val="00ED4A86"/>
    <w:rsid w:val="00EE3BBB"/>
    <w:rsid w:val="00F0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01263A"/>
  <w15:chartTrackingRefBased/>
  <w15:docId w15:val="{4599FCEB-8B12-D54B-AE63-DF9B917A6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A8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3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2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2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2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2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3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2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2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326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E43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30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.~WRD0001</Template>
  <TotalTime>33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 MOHAMMAD</dc:creator>
  <cp:keywords/>
  <dc:description/>
  <cp:lastModifiedBy>DARA MOHAMMAD</cp:lastModifiedBy>
  <cp:revision>5</cp:revision>
  <dcterms:created xsi:type="dcterms:W3CDTF">2026-07-10T08:56:00Z</dcterms:created>
  <dcterms:modified xsi:type="dcterms:W3CDTF">2026-07-12T08:02:00Z</dcterms:modified>
</cp:coreProperties>
</file>