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.56079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37333424886068"/>
          <w:szCs w:val="34.3733342488606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7998962402344"/>
          <w:szCs w:val="23.987998962402344"/>
          <w:u w:val="none"/>
          <w:shd w:fill="auto" w:val="clear"/>
          <w:vertAlign w:val="baseline"/>
          <w:rtl w:val="0"/>
        </w:rPr>
        <w:t xml:space="preserve">ASE00037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007999420166016"/>
          <w:szCs w:val="31.007999420166016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89999898274742"/>
          <w:szCs w:val="31.689999898274742"/>
          <w:u w:val="none"/>
          <w:shd w:fill="auto" w:val="clear"/>
          <w:vertAlign w:val="superscript"/>
          <w:rtl w:val="0"/>
        </w:rPr>
        <w:t xml:space="preserve">Houston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37333424886068"/>
          <w:szCs w:val="34.37333424886068"/>
          <w:u w:val="none"/>
          <w:shd w:fill="auto" w:val="clear"/>
          <w:vertAlign w:val="superscript"/>
          <w:rtl w:val="0"/>
        </w:rPr>
        <w:t xml:space="preserve">27/01/2023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37333424886068"/>
          <w:szCs w:val="34.37333424886068"/>
          <w:u w:val="none"/>
          <w:shd w:fill="auto" w:val="clear"/>
          <w:vertAlign w:val="superscript"/>
        </w:rPr>
        <w:drawing>
          <wp:inline distB="19050" distT="19050" distL="19050" distR="19050">
            <wp:extent cx="1780197" cy="3012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197" cy="301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806.679382324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8.4207153320312"/>
        <w:gridCol w:w="1708.3999633789062"/>
        <w:gridCol w:w="2318.3401489257812"/>
        <w:gridCol w:w="1264.7393798828125"/>
        <w:gridCol w:w="1194.520263671875"/>
        <w:gridCol w:w="1782.2589111328125"/>
        <w:tblGridChange w:id="0">
          <w:tblGrid>
            <w:gridCol w:w="1538.4207153320312"/>
            <w:gridCol w:w="1708.3999633789062"/>
            <w:gridCol w:w="2318.3401489257812"/>
            <w:gridCol w:w="1264.7393798828125"/>
            <w:gridCol w:w="1194.520263671875"/>
            <w:gridCol w:w="1782.2589111328125"/>
          </w:tblGrid>
        </w:tblGridChange>
      </w:tblGrid>
      <w:tr>
        <w:trPr>
          <w:cantSplit w:val="0"/>
          <w:trHeight w:val="515.8386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  <w:rtl w:val="0"/>
              </w:rPr>
              <w:t xml:space="preserve">Ref.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  <w:rtl w:val="0"/>
              </w:rPr>
              <w:t xml:space="preserve">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  <w:rtl w:val="0"/>
              </w:rPr>
              <w:t xml:space="preserve">Qtty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  <w:rtl w:val="0"/>
              </w:rPr>
              <w:t xml:space="preserve">Man.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013999938964844"/>
                <w:szCs w:val="19.013999938964844"/>
                <w:u w:val="none"/>
                <w:shd w:fill="auto" w:val="clear"/>
                <w:vertAlign w:val="baseline"/>
                <w:rtl w:val="0"/>
              </w:rPr>
              <w:t xml:space="preserve">Man. Ref.</w:t>
            </w:r>
          </w:p>
        </w:tc>
      </w:tr>
      <w:tr>
        <w:trPr>
          <w:cantSplit w:val="0"/>
          <w:trHeight w:val="607.3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1057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C1, C80, C81,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15446853637695" w:lineRule="auto"/>
              <w:ind w:left="37.105712890625" w:right="273.553161621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C82, C83, C84,  C85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991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100n 6V3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.605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Capa 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2365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9255065917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D1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63616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USBLC6-2SC6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ESD Protection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.4205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 STMicro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8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9255065917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D2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.161682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Green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1215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Green LED 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.4205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 Wurth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150060VS75000</w:t>
            </w:r>
          </w:p>
        </w:tc>
      </w:tr>
      <w:tr>
        <w:trPr>
          <w:cantSplit w:val="0"/>
          <w:trHeight w:val="219.881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9255065917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D3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63616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Red LED 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.4205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 Wurth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2686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50060RS75000</w:t>
            </w:r>
          </w:p>
        </w:tc>
      </w:tr>
      <w:tr>
        <w:trPr>
          <w:cantSplit w:val="0"/>
          <w:trHeight w:val="219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208831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H5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291931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PCB00019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25177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9865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087509155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J1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991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10118194-0001LF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USB Prog Connector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84.9407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 Amphenol FCI 10118194-0001LF</w:t>
            </w:r>
          </w:p>
        </w:tc>
      </w:tr>
      <w:tr>
        <w:trPr>
          <w:cantSplit w:val="0"/>
          <w:trHeight w:val="219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087509155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J3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291931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DNP - SIL6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.74456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SWDebug Connector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.4205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 Harwin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77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M20-9990646</w:t>
            </w:r>
          </w:p>
        </w:tc>
      </w:tr>
      <w:tr>
        <w:trPr>
          <w:cantSplit w:val="0"/>
          <w:trHeight w:val="219.879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087509155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J4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291931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Pico4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1123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Fake USB Connector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.4205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 Molex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2686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3398-0471</w:t>
            </w:r>
          </w:p>
        </w:tc>
      </w:tr>
      <w:tr>
        <w:trPr>
          <w:cantSplit w:val="0"/>
          <w:trHeight w:val="219.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087509155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J5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525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FFC 0,5 mm 10w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Encoders/IMU Connector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.4205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 Hirose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522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FH12-10S-0.5SH(55)</w:t>
            </w:r>
          </w:p>
        </w:tc>
      </w:tr>
      <w:tr>
        <w:trPr>
          <w:cantSplit w:val="0"/>
          <w:trHeight w:val="219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087509155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J7, J11, J21, J31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291931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Pico5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.605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Comm. Connector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6.94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4 Molex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2686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53261-0571</w:t>
            </w:r>
          </w:p>
        </w:tc>
      </w:tr>
      <w:tr>
        <w:trPr>
          <w:cantSplit w:val="0"/>
          <w:trHeight w:val="219.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087509155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J10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525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FFC 0,5 mm 40w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354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Microcontroller Connector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.4205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 Hirose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522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FH12-40S-0.5SH(55)</w:t>
            </w:r>
          </w:p>
        </w:tc>
      </w:tr>
      <w:tr>
        <w:trPr>
          <w:cantSplit w:val="0"/>
          <w:trHeight w:val="219.8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36712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991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100k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Res. 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9865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36712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991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10k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Res. 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9865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36712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R3, R4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2775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470R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Res. 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6135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36712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.2775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4k7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Res. 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9865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36712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26837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9k1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Res. 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9865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879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36712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R16, R26, R36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26837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0R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Res. 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2365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36712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R17, R27, R37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291931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DNP - 0R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Res. 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2365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8809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1853485107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SW1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784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Switch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32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Boot switch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84.9407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 C&amp;K Switches JS102011SAQN</w:t>
            </w:r>
          </w:p>
        </w:tc>
      </w:tr>
      <w:tr>
        <w:trPr>
          <w:cantSplit w:val="0"/>
          <w:trHeight w:val="219.87976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36712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U1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784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STM32G474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35412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Microcontroller -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128k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.4205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1 STMicro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.724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STM32G474V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21000099182129"/>
                <w:szCs w:val="17.21000099182129"/>
                <w:u w:val="none"/>
                <w:shd w:fill="auto" w:val="clear"/>
                <w:vertAlign w:val="baseline"/>
                <w:rtl w:val="0"/>
              </w:rPr>
              <w:t xml:space="preserve">T6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9950.579833984375" w:top="1078.494873046875" w:left="1035.3591918945312" w:right="1064.0393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