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1D352" w14:textId="390EB8FC" w:rsidR="007456CB" w:rsidRDefault="00E2633B" w:rsidP="007456CB">
      <w:pPr>
        <w:jc w:val="center"/>
        <w:rPr>
          <w:rFonts w:ascii="Palatino Linotype" w:hAnsi="Palatino Linotype"/>
          <w:bCs/>
          <w:i/>
          <w:iCs/>
        </w:rPr>
      </w:pPr>
      <w:r>
        <w:rPr>
          <w:rFonts w:ascii="Palatino Linotype" w:hAnsi="Palatino Linotype"/>
          <w:b/>
        </w:rPr>
        <w:t>Madeleine Pollack</w:t>
      </w:r>
      <w:r w:rsidR="0030670B">
        <w:rPr>
          <w:rFonts w:ascii="Palatino Linotype" w:hAnsi="Palatino Linotype"/>
          <w:b/>
        </w:rPr>
        <w:br/>
      </w:r>
      <w:r w:rsidR="00B713E4" w:rsidRPr="00542F04">
        <w:rPr>
          <w:rFonts w:ascii="Palatino Linotype" w:hAnsi="Palatino Linotype"/>
          <w:bCs/>
          <w:i/>
          <w:iCs/>
        </w:rPr>
        <w:t>pollmm.github.io</w:t>
      </w:r>
    </w:p>
    <w:p w14:paraId="712849FD" w14:textId="4D7FF159" w:rsidR="00072A30" w:rsidRPr="00A31CCF" w:rsidRDefault="00072A30" w:rsidP="007456CB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Cs/>
          <w:i/>
          <w:iCs/>
        </w:rPr>
        <w:t>madeleine.pollack@mit.edu</w:t>
      </w:r>
    </w:p>
    <w:p w14:paraId="5E54BAF7" w14:textId="77777777" w:rsidR="007456CB" w:rsidRPr="00A31CCF" w:rsidRDefault="007456CB" w:rsidP="007456CB">
      <w:pPr>
        <w:jc w:val="center"/>
        <w:rPr>
          <w:rFonts w:ascii="Palatino Linotype" w:hAnsi="Palatino Linotype"/>
          <w:b/>
          <w:sz w:val="20"/>
          <w:szCs w:val="20"/>
        </w:rPr>
      </w:pPr>
    </w:p>
    <w:p w14:paraId="73958F30" w14:textId="77777777" w:rsidR="001B428D" w:rsidRDefault="001B428D" w:rsidP="007456CB">
      <w:pPr>
        <w:rPr>
          <w:rFonts w:ascii="Palatino Linotype" w:hAnsi="Palatino Linotype"/>
          <w:sz w:val="20"/>
          <w:szCs w:val="20"/>
        </w:rPr>
        <w:sectPr w:rsidR="001B428D" w:rsidSect="00EF04C6">
          <w:pgSz w:w="12240" w:h="15840"/>
          <w:pgMar w:top="1440" w:right="1080" w:bottom="720" w:left="1080" w:header="720" w:footer="720" w:gutter="0"/>
          <w:cols w:space="720"/>
        </w:sectPr>
      </w:pPr>
    </w:p>
    <w:p w14:paraId="4BA30F23" w14:textId="77777777" w:rsidR="007456CB" w:rsidRPr="00B50494" w:rsidRDefault="007456CB" w:rsidP="007456CB">
      <w:pPr>
        <w:rPr>
          <w:rFonts w:ascii="Palatino Linotype" w:hAnsi="Palatino Linotype"/>
          <w:b/>
          <w:bCs/>
          <w:sz w:val="20"/>
          <w:szCs w:val="20"/>
        </w:rPr>
      </w:pPr>
      <w:r w:rsidRPr="00B50494">
        <w:rPr>
          <w:rFonts w:ascii="Palatino Linotype" w:hAnsi="Palatino Linotype"/>
          <w:b/>
          <w:bCs/>
          <w:sz w:val="20"/>
          <w:szCs w:val="20"/>
        </w:rPr>
        <w:t>Operations Research Center</w:t>
      </w:r>
      <w:r w:rsidRPr="00B50494">
        <w:rPr>
          <w:rFonts w:ascii="Palatino Linotype" w:hAnsi="Palatino Linotype"/>
          <w:b/>
          <w:bCs/>
          <w:sz w:val="20"/>
          <w:szCs w:val="20"/>
        </w:rPr>
        <w:tab/>
      </w:r>
    </w:p>
    <w:p w14:paraId="49887E5E" w14:textId="77777777" w:rsidR="007456CB" w:rsidRPr="005C2072" w:rsidRDefault="007456CB" w:rsidP="007456CB">
      <w:pPr>
        <w:rPr>
          <w:rFonts w:ascii="Palatino Linotype" w:hAnsi="Palatino Linotype"/>
          <w:sz w:val="20"/>
          <w:szCs w:val="20"/>
        </w:rPr>
      </w:pPr>
      <w:r w:rsidRPr="005C2072">
        <w:rPr>
          <w:rFonts w:ascii="Palatino Linotype" w:hAnsi="Palatino Linotype"/>
          <w:sz w:val="20"/>
          <w:szCs w:val="20"/>
        </w:rPr>
        <w:t>Massachusetts Institute of Technology</w:t>
      </w:r>
      <w:r w:rsidRPr="005C2072">
        <w:rPr>
          <w:rFonts w:ascii="Palatino Linotype" w:hAnsi="Palatino Linotype"/>
          <w:sz w:val="20"/>
          <w:szCs w:val="20"/>
        </w:rPr>
        <w:tab/>
      </w:r>
    </w:p>
    <w:p w14:paraId="1464AF06" w14:textId="6472F08F" w:rsidR="007456CB" w:rsidRPr="005C2072" w:rsidRDefault="007456CB" w:rsidP="007456CB">
      <w:pPr>
        <w:rPr>
          <w:rFonts w:ascii="Palatino Linotype" w:hAnsi="Palatino Linotype"/>
          <w:sz w:val="20"/>
          <w:szCs w:val="20"/>
        </w:rPr>
      </w:pPr>
      <w:r w:rsidRPr="005C2072">
        <w:rPr>
          <w:rFonts w:ascii="Palatino Linotype" w:hAnsi="Palatino Linotype"/>
          <w:sz w:val="20"/>
          <w:szCs w:val="20"/>
        </w:rPr>
        <w:t xml:space="preserve">77 Massachusetts Avenue, </w:t>
      </w:r>
      <w:r w:rsidR="001B428D" w:rsidRPr="005C2072">
        <w:rPr>
          <w:rFonts w:ascii="Palatino Linotype" w:hAnsi="Palatino Linotype"/>
          <w:sz w:val="20"/>
          <w:szCs w:val="20"/>
        </w:rPr>
        <w:t>E40-1</w:t>
      </w:r>
      <w:r w:rsidR="00681D42" w:rsidRPr="005C2072">
        <w:rPr>
          <w:rFonts w:ascii="Palatino Linotype" w:hAnsi="Palatino Linotype"/>
          <w:sz w:val="20"/>
          <w:szCs w:val="20"/>
        </w:rPr>
        <w:t>03</w:t>
      </w:r>
      <w:r w:rsidR="0027371E" w:rsidRPr="005C2072">
        <w:rPr>
          <w:rFonts w:ascii="Palatino Linotype" w:hAnsi="Palatino Linotype"/>
          <w:sz w:val="20"/>
          <w:szCs w:val="20"/>
        </w:rPr>
        <w:br/>
        <w:t>Cambridge, MA 02139</w:t>
      </w:r>
      <w:r w:rsidR="001B428D" w:rsidRPr="005C2072">
        <w:rPr>
          <w:rFonts w:ascii="Palatino Linotype" w:hAnsi="Palatino Linotype"/>
          <w:sz w:val="20"/>
          <w:szCs w:val="20"/>
        </w:rPr>
        <w:br/>
      </w:r>
      <w:r w:rsidR="00681D42" w:rsidRPr="005C2072">
        <w:rPr>
          <w:rFonts w:ascii="Palatino Linotype" w:hAnsi="Palatino Linotype"/>
          <w:sz w:val="20"/>
          <w:szCs w:val="20"/>
        </w:rPr>
        <w:t xml:space="preserve">Office </w:t>
      </w:r>
      <w:r w:rsidR="00B50494" w:rsidRPr="005C2072">
        <w:rPr>
          <w:rFonts w:ascii="Palatino Linotype" w:hAnsi="Palatino Linotype"/>
          <w:sz w:val="20"/>
          <w:szCs w:val="20"/>
        </w:rPr>
        <w:t xml:space="preserve">Phone: </w:t>
      </w:r>
      <w:r w:rsidR="001B428D" w:rsidRPr="005C2072">
        <w:rPr>
          <w:rFonts w:ascii="Palatino Linotype" w:hAnsi="Palatino Linotype"/>
          <w:sz w:val="20"/>
          <w:szCs w:val="20"/>
        </w:rPr>
        <w:t>(617) 253-</w:t>
      </w:r>
      <w:r w:rsidR="00681D42" w:rsidRPr="005C2072">
        <w:rPr>
          <w:rFonts w:ascii="Palatino Linotype" w:hAnsi="Palatino Linotype"/>
          <w:sz w:val="20"/>
          <w:szCs w:val="20"/>
        </w:rPr>
        <w:t>3601</w:t>
      </w:r>
    </w:p>
    <w:p w14:paraId="13204EB0" w14:textId="77777777" w:rsidR="001B428D" w:rsidRDefault="001B428D" w:rsidP="001B428D">
      <w:pPr>
        <w:pStyle w:val="resumebody"/>
        <w:tabs>
          <w:tab w:val="left" w:pos="1620"/>
        </w:tabs>
        <w:ind w:left="0" w:firstLine="0"/>
        <w:rPr>
          <w:b w:val="0"/>
          <w:spacing w:val="20"/>
        </w:rPr>
      </w:pPr>
      <w:r>
        <w:rPr>
          <w:b w:val="0"/>
          <w:spacing w:val="20"/>
          <w:u w:val="double"/>
        </w:rPr>
        <w:tab/>
      </w:r>
      <w:r>
        <w:rPr>
          <w:b w:val="0"/>
          <w:spacing w:val="20"/>
          <w:u w:val="double"/>
        </w:rPr>
        <w:tab/>
      </w:r>
    </w:p>
    <w:p w14:paraId="59776FEE" w14:textId="77777777" w:rsidR="007456CB" w:rsidRPr="00A31CCF" w:rsidRDefault="007456CB" w:rsidP="007456CB">
      <w:pPr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ab/>
      </w:r>
      <w:r w:rsidRPr="00A31CCF">
        <w:rPr>
          <w:rFonts w:ascii="Palatino Linotype" w:hAnsi="Palatino Linotype"/>
          <w:sz w:val="20"/>
          <w:szCs w:val="20"/>
        </w:rPr>
        <w:tab/>
      </w:r>
    </w:p>
    <w:p w14:paraId="7340F12F" w14:textId="00653D7F" w:rsidR="00F6351C" w:rsidRPr="00313FFA" w:rsidRDefault="007456CB" w:rsidP="007456CB">
      <w:pPr>
        <w:rPr>
          <w:rFonts w:ascii="Palatino Linotype" w:hAnsi="Palatino Linotype"/>
          <w:b/>
        </w:rPr>
      </w:pPr>
      <w:r w:rsidRPr="00F6351C">
        <w:rPr>
          <w:rFonts w:ascii="Palatino Linotype" w:hAnsi="Palatino Linotype"/>
          <w:b/>
        </w:rPr>
        <w:t>Education</w:t>
      </w:r>
      <w:r w:rsidRPr="00F6351C">
        <w:rPr>
          <w:rFonts w:ascii="Palatino Linotype" w:hAnsi="Palatino Linotype"/>
          <w:b/>
        </w:rPr>
        <w:tab/>
      </w:r>
    </w:p>
    <w:p w14:paraId="560DEDED" w14:textId="7560E961" w:rsidR="007456CB" w:rsidRPr="00A31CCF" w:rsidRDefault="007456CB" w:rsidP="00F6351C">
      <w:pPr>
        <w:ind w:left="720" w:firstLine="720"/>
        <w:rPr>
          <w:rFonts w:ascii="Palatino Linotype" w:hAnsi="Palatino Linotype"/>
          <w:b/>
          <w:sz w:val="20"/>
          <w:szCs w:val="20"/>
        </w:rPr>
      </w:pPr>
      <w:r w:rsidRPr="00A31CCF">
        <w:rPr>
          <w:rFonts w:ascii="Palatino Linotype" w:hAnsi="Palatino Linotype"/>
          <w:b/>
          <w:sz w:val="20"/>
          <w:szCs w:val="20"/>
        </w:rPr>
        <w:t xml:space="preserve">Massachusetts Institute of Technology, </w:t>
      </w:r>
      <w:r w:rsidRPr="00A31CCF">
        <w:rPr>
          <w:rFonts w:ascii="Palatino Linotype" w:hAnsi="Palatino Linotype"/>
          <w:sz w:val="20"/>
          <w:szCs w:val="20"/>
        </w:rPr>
        <w:t>Cambridge, MA</w:t>
      </w:r>
    </w:p>
    <w:p w14:paraId="6F6D8F96" w14:textId="7FFE285F" w:rsidR="007456CB" w:rsidRPr="001B428D" w:rsidRDefault="007456CB" w:rsidP="007456CB">
      <w:pPr>
        <w:rPr>
          <w:rFonts w:ascii="Palatino Linotype" w:hAnsi="Palatino Linotype"/>
          <w:b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ab/>
      </w:r>
      <w:r w:rsidRPr="00A31CCF">
        <w:rPr>
          <w:rFonts w:ascii="Palatino Linotype" w:hAnsi="Palatino Linotype"/>
          <w:sz w:val="20"/>
          <w:szCs w:val="20"/>
        </w:rPr>
        <w:tab/>
      </w:r>
      <w:r w:rsidR="001B428D" w:rsidRPr="001B428D">
        <w:rPr>
          <w:rFonts w:ascii="Palatino Linotype" w:hAnsi="Palatino Linotype"/>
          <w:sz w:val="20"/>
          <w:szCs w:val="20"/>
        </w:rPr>
        <w:t xml:space="preserve">Candidate for </w:t>
      </w:r>
      <w:r w:rsidR="001B428D" w:rsidRPr="001B428D">
        <w:rPr>
          <w:rFonts w:ascii="Palatino Linotype" w:hAnsi="Palatino Linotype"/>
          <w:b/>
          <w:sz w:val="20"/>
          <w:szCs w:val="20"/>
        </w:rPr>
        <w:t>PhD</w:t>
      </w:r>
      <w:r w:rsidR="001B428D" w:rsidRPr="001B428D">
        <w:rPr>
          <w:rFonts w:ascii="Palatino Linotype" w:hAnsi="Palatino Linotype"/>
          <w:sz w:val="20"/>
          <w:szCs w:val="20"/>
        </w:rPr>
        <w:t xml:space="preserve"> in Operations Research; expected completion, </w:t>
      </w:r>
      <w:r w:rsidR="004417B3">
        <w:rPr>
          <w:rFonts w:ascii="Palatino Linotype" w:hAnsi="Palatino Linotype"/>
          <w:b/>
          <w:sz w:val="20"/>
          <w:szCs w:val="20"/>
        </w:rPr>
        <w:t>JUNE</w:t>
      </w:r>
      <w:r w:rsidR="001B428D" w:rsidRPr="001B428D">
        <w:rPr>
          <w:rFonts w:ascii="Palatino Linotype" w:hAnsi="Palatino Linotype"/>
          <w:b/>
          <w:sz w:val="20"/>
          <w:szCs w:val="20"/>
        </w:rPr>
        <w:t xml:space="preserve"> </w:t>
      </w:r>
      <w:r w:rsidR="004417B3">
        <w:rPr>
          <w:rFonts w:ascii="Palatino Linotype" w:hAnsi="Palatino Linotype"/>
          <w:b/>
          <w:sz w:val="20"/>
          <w:szCs w:val="20"/>
        </w:rPr>
        <w:t>2028</w:t>
      </w:r>
      <w:r w:rsidR="001B428D" w:rsidRPr="001B428D">
        <w:rPr>
          <w:rFonts w:ascii="Palatino Linotype" w:hAnsi="Palatino Linotype"/>
          <w:sz w:val="20"/>
          <w:szCs w:val="20"/>
        </w:rPr>
        <w:t>.</w:t>
      </w:r>
      <w:r w:rsidR="0027371E">
        <w:rPr>
          <w:rFonts w:ascii="Palatino Linotype" w:hAnsi="Palatino Linotype"/>
          <w:sz w:val="20"/>
          <w:szCs w:val="20"/>
        </w:rPr>
        <w:t xml:space="preserve"> GPA: </w:t>
      </w:r>
      <w:r w:rsidR="004417B3">
        <w:rPr>
          <w:rFonts w:ascii="Palatino Linotype" w:hAnsi="Palatino Linotype"/>
          <w:b/>
          <w:sz w:val="20"/>
          <w:szCs w:val="20"/>
        </w:rPr>
        <w:t>4.5</w:t>
      </w:r>
      <w:r w:rsidR="005C2072">
        <w:rPr>
          <w:rFonts w:ascii="Palatino Linotype" w:hAnsi="Palatino Linotype"/>
          <w:b/>
          <w:sz w:val="20"/>
          <w:szCs w:val="20"/>
        </w:rPr>
        <w:t>/5.0</w:t>
      </w:r>
    </w:p>
    <w:p w14:paraId="592A5C4F" w14:textId="701527F4" w:rsidR="007456CB" w:rsidRPr="00A31CCF" w:rsidRDefault="007456CB" w:rsidP="007456CB">
      <w:pPr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b/>
          <w:sz w:val="20"/>
          <w:szCs w:val="20"/>
        </w:rPr>
        <w:tab/>
      </w:r>
      <w:r w:rsidRPr="00A31CCF">
        <w:rPr>
          <w:rFonts w:ascii="Palatino Linotype" w:hAnsi="Palatino Linotype"/>
          <w:b/>
          <w:sz w:val="20"/>
          <w:szCs w:val="20"/>
        </w:rPr>
        <w:tab/>
      </w:r>
      <w:r w:rsidR="001B428D">
        <w:rPr>
          <w:rFonts w:ascii="Palatino Linotype" w:hAnsi="Palatino Linotype"/>
          <w:sz w:val="20"/>
          <w:szCs w:val="20"/>
        </w:rPr>
        <w:t>Advisor</w:t>
      </w:r>
      <w:r w:rsidRPr="00A31CCF">
        <w:rPr>
          <w:rFonts w:ascii="Palatino Linotype" w:hAnsi="Palatino Linotype"/>
          <w:sz w:val="20"/>
          <w:szCs w:val="20"/>
        </w:rPr>
        <w:t xml:space="preserve">: </w:t>
      </w:r>
      <w:r w:rsidR="005C2072">
        <w:rPr>
          <w:rFonts w:ascii="Palatino Linotype" w:hAnsi="Palatino Linotype"/>
          <w:b/>
          <w:sz w:val="20"/>
          <w:szCs w:val="20"/>
        </w:rPr>
        <w:t>Swati Gupta</w:t>
      </w:r>
    </w:p>
    <w:p w14:paraId="4924356A" w14:textId="77777777" w:rsidR="007456CB" w:rsidRPr="00A31CCF" w:rsidRDefault="007456CB" w:rsidP="007456CB">
      <w:pPr>
        <w:rPr>
          <w:rFonts w:ascii="Palatino Linotype" w:hAnsi="Palatino Linotype"/>
          <w:b/>
          <w:sz w:val="20"/>
          <w:szCs w:val="20"/>
        </w:rPr>
      </w:pPr>
    </w:p>
    <w:p w14:paraId="0D2200DF" w14:textId="77777777" w:rsidR="004417B3" w:rsidRPr="00A31CCF" w:rsidRDefault="007456CB" w:rsidP="004417B3">
      <w:pPr>
        <w:rPr>
          <w:rFonts w:ascii="Palatino Linotype" w:hAnsi="Palatino Linotype"/>
          <w:b/>
          <w:sz w:val="20"/>
          <w:szCs w:val="20"/>
        </w:rPr>
      </w:pPr>
      <w:r w:rsidRPr="00A31CCF">
        <w:rPr>
          <w:rFonts w:ascii="Palatino Linotype" w:hAnsi="Palatino Linotype"/>
          <w:b/>
          <w:sz w:val="20"/>
          <w:szCs w:val="20"/>
        </w:rPr>
        <w:tab/>
      </w:r>
      <w:r w:rsidRPr="00A31CCF">
        <w:rPr>
          <w:rFonts w:ascii="Palatino Linotype" w:hAnsi="Palatino Linotype"/>
          <w:b/>
          <w:sz w:val="20"/>
          <w:szCs w:val="20"/>
        </w:rPr>
        <w:tab/>
      </w:r>
      <w:r w:rsidR="004417B3">
        <w:rPr>
          <w:rFonts w:ascii="Palatino Linotype" w:hAnsi="Palatino Linotype"/>
          <w:b/>
          <w:sz w:val="20"/>
          <w:szCs w:val="20"/>
        </w:rPr>
        <w:t>Georgia</w:t>
      </w:r>
      <w:r w:rsidR="004417B3" w:rsidRPr="00A31CCF">
        <w:rPr>
          <w:rFonts w:ascii="Palatino Linotype" w:hAnsi="Palatino Linotype"/>
          <w:b/>
          <w:sz w:val="20"/>
          <w:szCs w:val="20"/>
        </w:rPr>
        <w:t xml:space="preserve"> Institute of Technology, </w:t>
      </w:r>
      <w:r w:rsidR="004417B3">
        <w:rPr>
          <w:rFonts w:ascii="Palatino Linotype" w:hAnsi="Palatino Linotype"/>
          <w:sz w:val="20"/>
          <w:szCs w:val="20"/>
        </w:rPr>
        <w:t>Atlanta, GA</w:t>
      </w:r>
    </w:p>
    <w:p w14:paraId="6C882AEC" w14:textId="6FF800C8" w:rsidR="004417B3" w:rsidRPr="001B428D" w:rsidRDefault="004417B3" w:rsidP="004417B3">
      <w:pPr>
        <w:rPr>
          <w:rFonts w:ascii="Palatino Linotype" w:hAnsi="Palatino Linotype"/>
          <w:b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ab/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B</w:t>
      </w:r>
      <w:r w:rsidR="000525C6">
        <w:rPr>
          <w:rFonts w:ascii="Palatino Linotype" w:hAnsi="Palatino Linotype"/>
          <w:b/>
          <w:bCs/>
          <w:sz w:val="20"/>
          <w:szCs w:val="20"/>
        </w:rPr>
        <w:t>.</w:t>
      </w:r>
      <w:r>
        <w:rPr>
          <w:rFonts w:ascii="Palatino Linotype" w:hAnsi="Palatino Linotype"/>
          <w:b/>
          <w:bCs/>
          <w:sz w:val="20"/>
          <w:szCs w:val="20"/>
        </w:rPr>
        <w:t>S</w:t>
      </w:r>
      <w:r w:rsidR="000525C6">
        <w:rPr>
          <w:rFonts w:ascii="Palatino Linotype" w:hAnsi="Palatino Linotype"/>
          <w:b/>
          <w:bCs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Industrial and Systems Engineering</w:t>
      </w:r>
      <w:r w:rsidRPr="001B428D">
        <w:rPr>
          <w:rFonts w:ascii="Palatino Linotype" w:hAnsi="Palatino Linotype"/>
          <w:sz w:val="20"/>
          <w:szCs w:val="20"/>
        </w:rPr>
        <w:t xml:space="preserve">; </w:t>
      </w:r>
      <w:r>
        <w:rPr>
          <w:rFonts w:ascii="Palatino Linotype" w:hAnsi="Palatino Linotype"/>
          <w:b/>
          <w:sz w:val="20"/>
          <w:szCs w:val="20"/>
        </w:rPr>
        <w:t>May</w:t>
      </w:r>
      <w:r w:rsidRPr="001B428D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2023</w:t>
      </w:r>
      <w:r w:rsidRPr="001B428D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GPA: </w:t>
      </w:r>
      <w:r>
        <w:rPr>
          <w:rFonts w:ascii="Palatino Linotype" w:hAnsi="Palatino Linotype"/>
          <w:b/>
          <w:sz w:val="20"/>
          <w:szCs w:val="20"/>
        </w:rPr>
        <w:t>4.0</w:t>
      </w:r>
      <w:r w:rsidR="005C2072">
        <w:rPr>
          <w:rFonts w:ascii="Palatino Linotype" w:hAnsi="Palatino Linotype"/>
          <w:b/>
          <w:sz w:val="20"/>
          <w:szCs w:val="20"/>
        </w:rPr>
        <w:t>/4.0</w:t>
      </w:r>
      <w:r>
        <w:rPr>
          <w:rFonts w:ascii="Palatino Linotype" w:hAnsi="Palatino Linotype"/>
          <w:sz w:val="20"/>
          <w:szCs w:val="20"/>
        </w:rPr>
        <w:br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Highest Honors, College of Engineering Honor Graduate</w:t>
      </w:r>
    </w:p>
    <w:p w14:paraId="3EE39D9D" w14:textId="77777777" w:rsidR="007456CB" w:rsidRPr="00A31CCF" w:rsidRDefault="00AE18DA" w:rsidP="004417B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14:paraId="12A54403" w14:textId="704C30D0" w:rsidR="00F6351C" w:rsidRPr="007F5AA9" w:rsidRDefault="007456CB" w:rsidP="00EF04C6">
      <w:pPr>
        <w:rPr>
          <w:rFonts w:ascii="Palatino Linotype" w:hAnsi="Palatino Linotype"/>
          <w:b/>
        </w:rPr>
      </w:pPr>
      <w:r w:rsidRPr="00F6351C">
        <w:rPr>
          <w:rFonts w:ascii="Palatino Linotype" w:hAnsi="Palatino Linotype"/>
          <w:b/>
        </w:rPr>
        <w:t xml:space="preserve">Research Experience </w:t>
      </w:r>
    </w:p>
    <w:p w14:paraId="6440D4A9" w14:textId="21E6144B" w:rsidR="007456CB" w:rsidRPr="00A31CCF" w:rsidRDefault="00D90182" w:rsidP="00EF04C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</w:t>
      </w:r>
      <w:r w:rsidR="004417B3">
        <w:rPr>
          <w:rFonts w:ascii="Palatino Linotype" w:hAnsi="Palatino Linotype"/>
          <w:b/>
          <w:sz w:val="20"/>
          <w:szCs w:val="20"/>
        </w:rPr>
        <w:t>23</w:t>
      </w:r>
      <w:r w:rsidR="00C80151">
        <w:rPr>
          <w:rFonts w:ascii="Palatino Linotype" w:hAnsi="Palatino Linotype"/>
          <w:b/>
          <w:sz w:val="20"/>
          <w:szCs w:val="20"/>
        </w:rPr>
        <w:t>–P</w:t>
      </w:r>
      <w:r w:rsidR="007456CB" w:rsidRPr="00A31CCF">
        <w:rPr>
          <w:rFonts w:ascii="Palatino Linotype" w:hAnsi="Palatino Linotype"/>
          <w:b/>
          <w:sz w:val="20"/>
          <w:szCs w:val="20"/>
        </w:rPr>
        <w:t>resent</w:t>
      </w:r>
      <w:r w:rsidR="007456CB" w:rsidRPr="00A31CCF">
        <w:rPr>
          <w:rFonts w:ascii="Palatino Linotype" w:hAnsi="Palatino Linotype"/>
          <w:sz w:val="20"/>
          <w:szCs w:val="20"/>
        </w:rPr>
        <w:tab/>
      </w:r>
      <w:r w:rsidR="007456CB" w:rsidRPr="00A31CCF">
        <w:rPr>
          <w:rFonts w:ascii="Palatino Linotype" w:hAnsi="Palatino Linotype"/>
          <w:b/>
          <w:sz w:val="20"/>
          <w:szCs w:val="20"/>
        </w:rPr>
        <w:t>Massachusetts Institute of Technology</w:t>
      </w:r>
      <w:r w:rsidR="007456CB" w:rsidRPr="00A31CCF">
        <w:rPr>
          <w:rFonts w:ascii="Palatino Linotype" w:hAnsi="Palatino Linotype"/>
          <w:sz w:val="20"/>
          <w:szCs w:val="20"/>
        </w:rPr>
        <w:t>, Cambridge, MA</w:t>
      </w:r>
    </w:p>
    <w:p w14:paraId="262B39DA" w14:textId="684D64CC" w:rsidR="007456CB" w:rsidRPr="00A31CCF" w:rsidRDefault="007F1DF0" w:rsidP="00EF04C6">
      <w:pPr>
        <w:ind w:left="1440"/>
        <w:rPr>
          <w:rFonts w:ascii="Palatino Linotype" w:hAnsi="Palatino Linotype"/>
          <w:i/>
          <w:sz w:val="20"/>
          <w:szCs w:val="20"/>
        </w:rPr>
      </w:pPr>
      <w:r>
        <w:rPr>
          <w:rFonts w:ascii="Palatino Linotype" w:hAnsi="Palatino Linotype"/>
          <w:i/>
          <w:sz w:val="20"/>
          <w:szCs w:val="20"/>
        </w:rPr>
        <w:t xml:space="preserve">Graduate </w:t>
      </w:r>
      <w:r w:rsidR="007456CB" w:rsidRPr="00A31CCF">
        <w:rPr>
          <w:rFonts w:ascii="Palatino Linotype" w:hAnsi="Palatino Linotype"/>
          <w:i/>
          <w:sz w:val="20"/>
          <w:szCs w:val="20"/>
        </w:rPr>
        <w:t>Research Assistant</w:t>
      </w:r>
      <w:r w:rsidR="007456CB" w:rsidRPr="00A31CCF">
        <w:rPr>
          <w:rFonts w:ascii="Palatino Linotype" w:hAnsi="Palatino Linotype"/>
          <w:b/>
          <w:i/>
          <w:sz w:val="20"/>
          <w:szCs w:val="20"/>
        </w:rPr>
        <w:br/>
      </w:r>
      <w:r w:rsidR="00D90182" w:rsidRPr="00586A1C">
        <w:rPr>
          <w:rFonts w:ascii="Palatino Linotype" w:hAnsi="Palatino Linotype"/>
          <w:i/>
          <w:iCs/>
          <w:sz w:val="20"/>
          <w:szCs w:val="20"/>
        </w:rPr>
        <w:t>Advisor</w:t>
      </w:r>
      <w:r w:rsidR="007456CB" w:rsidRPr="00A31CCF">
        <w:rPr>
          <w:rFonts w:ascii="Palatino Linotype" w:hAnsi="Palatino Linotype"/>
          <w:sz w:val="20"/>
          <w:szCs w:val="20"/>
        </w:rPr>
        <w:t xml:space="preserve">: </w:t>
      </w:r>
      <w:r w:rsidR="0030670B">
        <w:rPr>
          <w:rFonts w:ascii="Palatino Linotype" w:hAnsi="Palatino Linotype"/>
          <w:sz w:val="20"/>
          <w:szCs w:val="20"/>
        </w:rPr>
        <w:t xml:space="preserve">Prof. </w:t>
      </w:r>
      <w:r w:rsidR="004417B3">
        <w:rPr>
          <w:rFonts w:ascii="Palatino Linotype" w:hAnsi="Palatino Linotype"/>
          <w:sz w:val="20"/>
          <w:szCs w:val="20"/>
        </w:rPr>
        <w:t>Swati Gupta</w:t>
      </w:r>
    </w:p>
    <w:p w14:paraId="63572D98" w14:textId="5E064C17" w:rsidR="007456CB" w:rsidRDefault="008A7536" w:rsidP="00EF04C6">
      <w:pPr>
        <w:ind w:left="1440"/>
        <w:rPr>
          <w:rFonts w:ascii="Palatino Linotype" w:hAnsi="Palatino Linotype"/>
          <w:sz w:val="20"/>
          <w:szCs w:val="20"/>
        </w:rPr>
      </w:pPr>
      <w:r w:rsidRPr="00586A1C">
        <w:rPr>
          <w:rFonts w:ascii="Palatino Linotype" w:hAnsi="Palatino Linotype"/>
          <w:i/>
          <w:iCs/>
          <w:sz w:val="20"/>
          <w:szCs w:val="20"/>
        </w:rPr>
        <w:t>P</w:t>
      </w:r>
      <w:r w:rsidR="00BC572B" w:rsidRPr="00586A1C">
        <w:rPr>
          <w:rFonts w:ascii="Palatino Linotype" w:hAnsi="Palatino Linotype"/>
          <w:i/>
          <w:iCs/>
          <w:sz w:val="20"/>
          <w:szCs w:val="20"/>
        </w:rPr>
        <w:t>roject</w:t>
      </w:r>
      <w:r w:rsidR="0062773B" w:rsidRPr="00586A1C">
        <w:rPr>
          <w:rFonts w:ascii="Palatino Linotype" w:hAnsi="Palatino Linotype"/>
          <w:i/>
          <w:iCs/>
          <w:sz w:val="20"/>
          <w:szCs w:val="20"/>
        </w:rPr>
        <w:t>s</w:t>
      </w:r>
      <w:r w:rsidR="0062773B">
        <w:rPr>
          <w:rFonts w:ascii="Palatino Linotype" w:hAnsi="Palatino Linotype"/>
          <w:sz w:val="20"/>
          <w:szCs w:val="20"/>
        </w:rPr>
        <w:t xml:space="preserve">: </w:t>
      </w:r>
      <w:r w:rsidR="0062773B" w:rsidRPr="00ED3726">
        <w:rPr>
          <w:rFonts w:ascii="Palatino Linotype" w:hAnsi="Palatino Linotype"/>
          <w:b/>
          <w:bCs/>
          <w:sz w:val="20"/>
          <w:szCs w:val="20"/>
        </w:rPr>
        <w:t>(1)</w:t>
      </w:r>
      <w:r w:rsidR="0062773B">
        <w:rPr>
          <w:rFonts w:ascii="Palatino Linotype" w:hAnsi="Palatino Linotype"/>
          <w:sz w:val="20"/>
          <w:szCs w:val="20"/>
        </w:rPr>
        <w:t xml:space="preserve"> </w:t>
      </w:r>
      <w:r w:rsidR="0030670B">
        <w:rPr>
          <w:rFonts w:ascii="Palatino Linotype" w:hAnsi="Palatino Linotype"/>
          <w:sz w:val="20"/>
          <w:szCs w:val="20"/>
        </w:rPr>
        <w:t>Multi-armed bandits with reviewers, with calibration for reviewer quality,</w:t>
      </w:r>
      <w:r w:rsidR="00961522">
        <w:rPr>
          <w:rFonts w:ascii="Palatino Linotype" w:hAnsi="Palatino Linotype"/>
          <w:sz w:val="20"/>
          <w:szCs w:val="20"/>
        </w:rPr>
        <w:t xml:space="preserve"> </w:t>
      </w:r>
      <w:r w:rsidR="0030670B">
        <w:rPr>
          <w:rFonts w:ascii="Palatino Linotype" w:hAnsi="Palatino Linotype"/>
          <w:sz w:val="20"/>
          <w:szCs w:val="20"/>
        </w:rPr>
        <w:t>to guide human-AI collaboration</w:t>
      </w:r>
      <w:r w:rsidR="00961522">
        <w:rPr>
          <w:rFonts w:ascii="Palatino Linotype" w:hAnsi="Palatino Linotype"/>
          <w:sz w:val="20"/>
          <w:szCs w:val="20"/>
        </w:rPr>
        <w:t xml:space="preserve">, </w:t>
      </w:r>
      <w:r w:rsidR="00961522" w:rsidRPr="00ED3726">
        <w:rPr>
          <w:rFonts w:ascii="Palatino Linotype" w:hAnsi="Palatino Linotype"/>
          <w:b/>
          <w:bCs/>
          <w:sz w:val="20"/>
          <w:szCs w:val="20"/>
        </w:rPr>
        <w:t>(2)</w:t>
      </w:r>
      <w:r w:rsidR="00961522">
        <w:rPr>
          <w:rFonts w:ascii="Palatino Linotype" w:hAnsi="Palatino Linotype"/>
          <w:sz w:val="20"/>
          <w:szCs w:val="20"/>
        </w:rPr>
        <w:t xml:space="preserve"> </w:t>
      </w:r>
      <w:r w:rsidR="0030670B">
        <w:rPr>
          <w:rFonts w:ascii="Palatino Linotype" w:hAnsi="Palatino Linotype"/>
          <w:sz w:val="20"/>
          <w:szCs w:val="20"/>
        </w:rPr>
        <w:t>AI/ML</w:t>
      </w:r>
      <w:r w:rsidR="00F020CB">
        <w:rPr>
          <w:rFonts w:ascii="Palatino Linotype" w:hAnsi="Palatino Linotype"/>
          <w:sz w:val="20"/>
          <w:szCs w:val="20"/>
        </w:rPr>
        <w:t xml:space="preserve"> </w:t>
      </w:r>
      <w:r w:rsidR="00F22E85">
        <w:rPr>
          <w:rFonts w:ascii="Palatino Linotype" w:hAnsi="Palatino Linotype"/>
          <w:sz w:val="20"/>
          <w:szCs w:val="20"/>
        </w:rPr>
        <w:t xml:space="preserve">to minimize </w:t>
      </w:r>
      <w:r w:rsidR="0030670B">
        <w:rPr>
          <w:rFonts w:ascii="Palatino Linotype" w:hAnsi="Palatino Linotype"/>
          <w:sz w:val="20"/>
          <w:szCs w:val="20"/>
        </w:rPr>
        <w:t xml:space="preserve">deceased </w:t>
      </w:r>
      <w:r w:rsidR="00F22E85">
        <w:rPr>
          <w:rFonts w:ascii="Palatino Linotype" w:hAnsi="Palatino Linotype"/>
          <w:sz w:val="20"/>
          <w:szCs w:val="20"/>
        </w:rPr>
        <w:t>organ</w:t>
      </w:r>
      <w:r w:rsidR="0030670B">
        <w:rPr>
          <w:rFonts w:ascii="Palatino Linotype" w:hAnsi="Palatino Linotype"/>
          <w:sz w:val="20"/>
          <w:szCs w:val="20"/>
        </w:rPr>
        <w:t xml:space="preserve"> non-utilization,</w:t>
      </w:r>
      <w:r w:rsidR="00BE0261">
        <w:rPr>
          <w:rFonts w:ascii="Palatino Linotype" w:hAnsi="Palatino Linotype"/>
          <w:sz w:val="20"/>
          <w:szCs w:val="20"/>
        </w:rPr>
        <w:t xml:space="preserve"> and improve equity in</w:t>
      </w:r>
      <w:r w:rsidR="00F22E85">
        <w:rPr>
          <w:rFonts w:ascii="Palatino Linotype" w:hAnsi="Palatino Linotype"/>
          <w:sz w:val="20"/>
          <w:szCs w:val="20"/>
        </w:rPr>
        <w:t xml:space="preserve"> the kidney allocation </w:t>
      </w:r>
      <w:r w:rsidR="0030670B">
        <w:rPr>
          <w:rFonts w:ascii="Palatino Linotype" w:hAnsi="Palatino Linotype"/>
          <w:sz w:val="20"/>
          <w:szCs w:val="20"/>
        </w:rPr>
        <w:t>p</w:t>
      </w:r>
      <w:r w:rsidR="00F22E85">
        <w:rPr>
          <w:rFonts w:ascii="Palatino Linotype" w:hAnsi="Palatino Linotype"/>
          <w:sz w:val="20"/>
          <w:szCs w:val="20"/>
        </w:rPr>
        <w:t>rocess</w:t>
      </w:r>
      <w:r w:rsidR="00BE0261">
        <w:rPr>
          <w:rFonts w:ascii="Palatino Linotype" w:hAnsi="Palatino Linotype"/>
          <w:sz w:val="20"/>
          <w:szCs w:val="20"/>
        </w:rPr>
        <w:t xml:space="preserve">, </w:t>
      </w:r>
      <w:r w:rsidR="00BE0261" w:rsidRPr="00ED3726">
        <w:rPr>
          <w:rFonts w:ascii="Palatino Linotype" w:hAnsi="Palatino Linotype"/>
          <w:b/>
          <w:bCs/>
          <w:sz w:val="20"/>
          <w:szCs w:val="20"/>
        </w:rPr>
        <w:t xml:space="preserve">(3) </w:t>
      </w:r>
      <w:r w:rsidR="00AF040E">
        <w:rPr>
          <w:rFonts w:ascii="Palatino Linotype" w:hAnsi="Palatino Linotype"/>
          <w:sz w:val="20"/>
          <w:szCs w:val="20"/>
        </w:rPr>
        <w:t xml:space="preserve">Analyzing policy proposals for </w:t>
      </w:r>
      <w:r w:rsidR="00056B43">
        <w:rPr>
          <w:rFonts w:ascii="Palatino Linotype" w:hAnsi="Palatino Linotype"/>
          <w:sz w:val="20"/>
          <w:szCs w:val="20"/>
        </w:rPr>
        <w:t xml:space="preserve">safe and progressive use of AI </w:t>
      </w:r>
      <w:r w:rsidR="00ED3726">
        <w:rPr>
          <w:rFonts w:ascii="Palatino Linotype" w:hAnsi="Palatino Linotype"/>
          <w:sz w:val="20"/>
          <w:szCs w:val="20"/>
        </w:rPr>
        <w:t>in infrastructure investments, and more</w:t>
      </w:r>
      <w:r w:rsidR="00F17A4E">
        <w:rPr>
          <w:rFonts w:ascii="Palatino Linotype" w:hAnsi="Palatino Linotype"/>
          <w:sz w:val="20"/>
          <w:szCs w:val="20"/>
        </w:rPr>
        <w:t xml:space="preserve">, </w:t>
      </w:r>
      <w:r w:rsidR="00F42068" w:rsidRPr="00F17A4E">
        <w:rPr>
          <w:rFonts w:ascii="Palatino Linotype" w:hAnsi="Palatino Linotype"/>
          <w:b/>
          <w:bCs/>
          <w:sz w:val="20"/>
          <w:szCs w:val="20"/>
        </w:rPr>
        <w:t>presented at INFORMS 2024</w:t>
      </w:r>
      <w:r w:rsidR="00ED3726">
        <w:rPr>
          <w:rFonts w:ascii="Palatino Linotype" w:hAnsi="Palatino Linotype"/>
          <w:sz w:val="20"/>
          <w:szCs w:val="20"/>
        </w:rPr>
        <w:t>.</w:t>
      </w:r>
    </w:p>
    <w:p w14:paraId="001879CD" w14:textId="77777777" w:rsidR="00504CF4" w:rsidRDefault="00504CF4" w:rsidP="00504CF4">
      <w:pPr>
        <w:rPr>
          <w:rFonts w:ascii="Palatino Linotype" w:hAnsi="Palatino Linotype"/>
          <w:b/>
          <w:sz w:val="20"/>
          <w:szCs w:val="20"/>
        </w:rPr>
      </w:pPr>
    </w:p>
    <w:p w14:paraId="56C2935A" w14:textId="2924B3F5" w:rsidR="00504CF4" w:rsidRPr="00A31CCF" w:rsidRDefault="00504CF4" w:rsidP="00504CF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2022-2023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Georgia</w:t>
      </w:r>
      <w:r w:rsidRPr="00A31CCF">
        <w:rPr>
          <w:rFonts w:ascii="Palatino Linotype" w:hAnsi="Palatino Linotype"/>
          <w:b/>
          <w:sz w:val="20"/>
          <w:szCs w:val="20"/>
        </w:rPr>
        <w:t xml:space="preserve"> Institute of Technology</w:t>
      </w:r>
      <w:r w:rsidRPr="00A31CCF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Atlanta, GA</w:t>
      </w:r>
    </w:p>
    <w:p w14:paraId="019BBDFD" w14:textId="62F855FD" w:rsidR="00504CF4" w:rsidRDefault="00504CF4" w:rsidP="00504CF4">
      <w:pPr>
        <w:ind w:left="14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sz w:val="20"/>
          <w:szCs w:val="20"/>
        </w:rPr>
        <w:t>Undergraduate Research Assistant</w:t>
      </w:r>
      <w:r w:rsidRPr="00A31CCF">
        <w:rPr>
          <w:rFonts w:ascii="Palatino Linotype" w:hAnsi="Palatino Linotype"/>
          <w:b/>
          <w:i/>
          <w:sz w:val="20"/>
          <w:szCs w:val="20"/>
        </w:rPr>
        <w:br/>
      </w:r>
      <w:r w:rsidRPr="007F1DF0">
        <w:rPr>
          <w:rFonts w:ascii="Palatino Linotype" w:hAnsi="Palatino Linotype"/>
          <w:i/>
          <w:iCs/>
          <w:sz w:val="20"/>
          <w:szCs w:val="20"/>
        </w:rPr>
        <w:t>Supervisors</w:t>
      </w:r>
      <w:r w:rsidRPr="00A31CCF">
        <w:rPr>
          <w:rFonts w:ascii="Palatino Linotype" w:hAnsi="Palatino Linotype"/>
          <w:sz w:val="20"/>
          <w:szCs w:val="20"/>
        </w:rPr>
        <w:t xml:space="preserve">: </w:t>
      </w:r>
      <w:r w:rsidR="0030670B">
        <w:rPr>
          <w:rFonts w:ascii="Palatino Linotype" w:hAnsi="Palatino Linotype"/>
          <w:sz w:val="20"/>
          <w:szCs w:val="20"/>
        </w:rPr>
        <w:t xml:space="preserve">Prof. Swati </w:t>
      </w:r>
      <w:r>
        <w:rPr>
          <w:rFonts w:ascii="Palatino Linotype" w:hAnsi="Palatino Linotype"/>
          <w:sz w:val="20"/>
          <w:szCs w:val="20"/>
        </w:rPr>
        <w:t xml:space="preserve">Gupta and </w:t>
      </w:r>
      <w:r w:rsidR="0030670B">
        <w:rPr>
          <w:rFonts w:ascii="Palatino Linotype" w:hAnsi="Palatino Linotype"/>
          <w:sz w:val="20"/>
          <w:szCs w:val="20"/>
        </w:rPr>
        <w:t xml:space="preserve">Prof. </w:t>
      </w:r>
      <w:r>
        <w:rPr>
          <w:rFonts w:ascii="Palatino Linotype" w:hAnsi="Palatino Linotype"/>
          <w:sz w:val="20"/>
          <w:szCs w:val="20"/>
        </w:rPr>
        <w:t xml:space="preserve">Daniel Molzahn </w:t>
      </w:r>
    </w:p>
    <w:p w14:paraId="7EE81F4F" w14:textId="42901094" w:rsidR="00504CF4" w:rsidRPr="00504CF4" w:rsidRDefault="00ED3726" w:rsidP="00504CF4">
      <w:pPr>
        <w:ind w:left="1440"/>
        <w:rPr>
          <w:rFonts w:ascii="Palatino Linotype" w:hAnsi="Palatino Linotype"/>
          <w:iCs/>
          <w:sz w:val="20"/>
          <w:szCs w:val="20"/>
        </w:rPr>
      </w:pPr>
      <w:r w:rsidRPr="007F1DF0">
        <w:rPr>
          <w:rFonts w:ascii="Palatino Linotype" w:hAnsi="Palatino Linotype"/>
          <w:i/>
          <w:sz w:val="20"/>
          <w:szCs w:val="20"/>
        </w:rPr>
        <w:t>Project</w:t>
      </w:r>
      <w:r>
        <w:rPr>
          <w:rFonts w:ascii="Palatino Linotype" w:hAnsi="Palatino Linotype"/>
          <w:iCs/>
          <w:sz w:val="20"/>
          <w:szCs w:val="20"/>
        </w:rPr>
        <w:t xml:space="preserve">: </w:t>
      </w:r>
      <w:r w:rsidR="00FB797F">
        <w:rPr>
          <w:rFonts w:ascii="Palatino Linotype" w:hAnsi="Palatino Linotype"/>
          <w:iCs/>
          <w:sz w:val="20"/>
          <w:szCs w:val="20"/>
        </w:rPr>
        <w:t xml:space="preserve">Optimizing infrastructure investment decisions for </w:t>
      </w:r>
      <w:r w:rsidR="00F6351C">
        <w:rPr>
          <w:rFonts w:ascii="Palatino Linotype" w:hAnsi="Palatino Linotype"/>
          <w:iCs/>
          <w:sz w:val="20"/>
          <w:szCs w:val="20"/>
        </w:rPr>
        <w:t>powerline</w:t>
      </w:r>
      <w:r w:rsidR="00FB797F">
        <w:rPr>
          <w:rFonts w:ascii="Palatino Linotype" w:hAnsi="Palatino Linotype"/>
          <w:iCs/>
          <w:sz w:val="20"/>
          <w:szCs w:val="20"/>
        </w:rPr>
        <w:t xml:space="preserve"> undergrounding to prevent power loss, decrease wildfire risk, and ensure equitable benefit across </w:t>
      </w:r>
      <w:r w:rsidR="007F1DF0">
        <w:rPr>
          <w:rFonts w:ascii="Palatino Linotype" w:hAnsi="Palatino Linotype"/>
          <w:iCs/>
          <w:sz w:val="20"/>
          <w:szCs w:val="20"/>
        </w:rPr>
        <w:t>socioeconomic groups</w:t>
      </w:r>
      <w:r w:rsidR="00F42068">
        <w:rPr>
          <w:rFonts w:ascii="Palatino Linotype" w:hAnsi="Palatino Linotype"/>
          <w:iCs/>
          <w:sz w:val="20"/>
          <w:szCs w:val="20"/>
        </w:rPr>
        <w:t xml:space="preserve">, </w:t>
      </w:r>
      <w:r w:rsidR="00F42068" w:rsidRPr="00F17A4E">
        <w:rPr>
          <w:rFonts w:ascii="Palatino Linotype" w:hAnsi="Palatino Linotype"/>
          <w:b/>
          <w:bCs/>
          <w:iCs/>
          <w:sz w:val="20"/>
          <w:szCs w:val="20"/>
        </w:rPr>
        <w:t>presented at INFORMS 2023</w:t>
      </w:r>
    </w:p>
    <w:p w14:paraId="227D1269" w14:textId="77777777" w:rsidR="00A31CCF" w:rsidRDefault="00A31CCF" w:rsidP="007456CB">
      <w:pPr>
        <w:rPr>
          <w:rFonts w:ascii="Palatino Linotype" w:hAnsi="Palatino Linotype"/>
          <w:b/>
          <w:sz w:val="20"/>
          <w:szCs w:val="20"/>
        </w:rPr>
      </w:pPr>
    </w:p>
    <w:p w14:paraId="33381917" w14:textId="77777777" w:rsidR="007456CB" w:rsidRPr="00A31CCF" w:rsidRDefault="00D90182" w:rsidP="007456C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</w:t>
      </w:r>
      <w:r w:rsidR="004417B3">
        <w:rPr>
          <w:rFonts w:ascii="Palatino Linotype" w:hAnsi="Palatino Linotype"/>
          <w:b/>
          <w:sz w:val="20"/>
          <w:szCs w:val="20"/>
        </w:rPr>
        <w:t>20</w:t>
      </w:r>
      <w:r>
        <w:rPr>
          <w:rFonts w:ascii="Palatino Linotype" w:hAnsi="Palatino Linotype"/>
          <w:b/>
          <w:sz w:val="20"/>
          <w:szCs w:val="20"/>
        </w:rPr>
        <w:t>-20</w:t>
      </w:r>
      <w:r w:rsidR="004417B3">
        <w:rPr>
          <w:rFonts w:ascii="Palatino Linotype" w:hAnsi="Palatino Linotype"/>
          <w:b/>
          <w:sz w:val="20"/>
          <w:szCs w:val="20"/>
        </w:rPr>
        <w:t>23</w:t>
      </w:r>
      <w:r w:rsidR="007456CB" w:rsidRPr="00A31CCF">
        <w:rPr>
          <w:rFonts w:ascii="Palatino Linotype" w:hAnsi="Palatino Linotype"/>
          <w:sz w:val="20"/>
          <w:szCs w:val="20"/>
        </w:rPr>
        <w:tab/>
      </w:r>
      <w:r w:rsidR="004417B3">
        <w:rPr>
          <w:rFonts w:ascii="Palatino Linotype" w:hAnsi="Palatino Linotype"/>
          <w:b/>
          <w:sz w:val="20"/>
          <w:szCs w:val="20"/>
        </w:rPr>
        <w:t>Georgia</w:t>
      </w:r>
      <w:r w:rsidR="004417B3" w:rsidRPr="00A31CCF">
        <w:rPr>
          <w:rFonts w:ascii="Palatino Linotype" w:hAnsi="Palatino Linotype"/>
          <w:b/>
          <w:sz w:val="20"/>
          <w:szCs w:val="20"/>
        </w:rPr>
        <w:t xml:space="preserve"> Institute of Technology</w:t>
      </w:r>
      <w:r w:rsidR="007456CB" w:rsidRPr="00A31CCF">
        <w:rPr>
          <w:rFonts w:ascii="Palatino Linotype" w:hAnsi="Palatino Linotype"/>
          <w:sz w:val="20"/>
          <w:szCs w:val="20"/>
        </w:rPr>
        <w:t xml:space="preserve">, </w:t>
      </w:r>
      <w:r w:rsidR="004417B3">
        <w:rPr>
          <w:rFonts w:ascii="Palatino Linotype" w:hAnsi="Palatino Linotype"/>
          <w:sz w:val="20"/>
          <w:szCs w:val="20"/>
        </w:rPr>
        <w:t>Atlanta</w:t>
      </w:r>
      <w:r>
        <w:rPr>
          <w:rFonts w:ascii="Palatino Linotype" w:hAnsi="Palatino Linotype"/>
          <w:sz w:val="20"/>
          <w:szCs w:val="20"/>
        </w:rPr>
        <w:t xml:space="preserve">, </w:t>
      </w:r>
      <w:r w:rsidR="004417B3">
        <w:rPr>
          <w:rFonts w:ascii="Palatino Linotype" w:hAnsi="Palatino Linotype"/>
          <w:sz w:val="20"/>
          <w:szCs w:val="20"/>
        </w:rPr>
        <w:t>GA</w:t>
      </w:r>
    </w:p>
    <w:p w14:paraId="0A27641F" w14:textId="5FD26FFB" w:rsidR="007456CB" w:rsidRPr="00A31CCF" w:rsidRDefault="004417B3" w:rsidP="00EF04C6">
      <w:pPr>
        <w:ind w:left="1440"/>
        <w:rPr>
          <w:rFonts w:ascii="Palatino Linotype" w:hAnsi="Palatino Linotype"/>
          <w:i/>
          <w:sz w:val="20"/>
          <w:szCs w:val="20"/>
        </w:rPr>
      </w:pPr>
      <w:r>
        <w:rPr>
          <w:rFonts w:ascii="Palatino Linotype" w:hAnsi="Palatino Linotype"/>
          <w:i/>
          <w:sz w:val="20"/>
          <w:szCs w:val="20"/>
        </w:rPr>
        <w:t>Undergraduate Research Assistant</w:t>
      </w:r>
      <w:r w:rsidR="007456CB" w:rsidRPr="00A31CCF">
        <w:rPr>
          <w:rFonts w:ascii="Palatino Linotype" w:hAnsi="Palatino Linotype"/>
          <w:b/>
          <w:i/>
          <w:sz w:val="20"/>
          <w:szCs w:val="20"/>
        </w:rPr>
        <w:br/>
      </w:r>
      <w:r w:rsidR="000C2638" w:rsidRPr="00586A1C">
        <w:rPr>
          <w:rFonts w:ascii="Palatino Linotype" w:hAnsi="Palatino Linotype"/>
          <w:i/>
          <w:iCs/>
          <w:sz w:val="20"/>
          <w:szCs w:val="20"/>
        </w:rPr>
        <w:t>Supervisor</w:t>
      </w:r>
      <w:r w:rsidRPr="00586A1C">
        <w:rPr>
          <w:rFonts w:ascii="Palatino Linotype" w:hAnsi="Palatino Linotype"/>
          <w:i/>
          <w:iCs/>
          <w:sz w:val="20"/>
          <w:szCs w:val="20"/>
        </w:rPr>
        <w:t>s</w:t>
      </w:r>
      <w:r w:rsidR="007456CB" w:rsidRPr="00A31CCF">
        <w:rPr>
          <w:rFonts w:ascii="Palatino Linotype" w:hAnsi="Palatino Linotype"/>
          <w:sz w:val="20"/>
          <w:szCs w:val="20"/>
        </w:rPr>
        <w:t xml:space="preserve">: </w:t>
      </w:r>
      <w:r w:rsidR="0030670B">
        <w:rPr>
          <w:rFonts w:ascii="Palatino Linotype" w:hAnsi="Palatino Linotype"/>
          <w:sz w:val="20"/>
          <w:szCs w:val="20"/>
        </w:rPr>
        <w:t xml:space="preserve">Prof. </w:t>
      </w:r>
      <w:r>
        <w:rPr>
          <w:rFonts w:ascii="Palatino Linotype" w:hAnsi="Palatino Linotype"/>
          <w:sz w:val="20"/>
          <w:szCs w:val="20"/>
        </w:rPr>
        <w:t>Lauren Steimle (2020-2022</w:t>
      </w:r>
      <w:r w:rsidR="00504CF4">
        <w:rPr>
          <w:rFonts w:ascii="Palatino Linotype" w:hAnsi="Palatino Linotype"/>
          <w:sz w:val="20"/>
          <w:szCs w:val="20"/>
        </w:rPr>
        <w:t>)</w:t>
      </w:r>
    </w:p>
    <w:p w14:paraId="2438A7CB" w14:textId="391FF865" w:rsidR="00D90182" w:rsidRPr="00D90182" w:rsidRDefault="007F1DF0" w:rsidP="00D90182">
      <w:pPr>
        <w:ind w:left="1440"/>
        <w:rPr>
          <w:rFonts w:ascii="Palatino Linotype" w:hAnsi="Palatino Linotype"/>
          <w:sz w:val="20"/>
          <w:szCs w:val="20"/>
        </w:rPr>
      </w:pPr>
      <w:r w:rsidRPr="00586A1C">
        <w:rPr>
          <w:rFonts w:ascii="Palatino Linotype" w:hAnsi="Palatino Linotype"/>
          <w:i/>
          <w:iCs/>
          <w:sz w:val="20"/>
          <w:szCs w:val="20"/>
        </w:rPr>
        <w:t>Project</w:t>
      </w:r>
      <w:r>
        <w:rPr>
          <w:rFonts w:ascii="Palatino Linotype" w:hAnsi="Palatino Linotype"/>
          <w:sz w:val="20"/>
          <w:szCs w:val="20"/>
        </w:rPr>
        <w:t xml:space="preserve">: Optimal </w:t>
      </w:r>
      <w:r w:rsidR="00586A1C">
        <w:rPr>
          <w:rFonts w:ascii="Palatino Linotype" w:hAnsi="Palatino Linotype"/>
          <w:sz w:val="20"/>
          <w:szCs w:val="20"/>
        </w:rPr>
        <w:t>aggregation of the</w:t>
      </w:r>
      <w:r w:rsidR="00BC572B">
        <w:rPr>
          <w:rFonts w:ascii="Palatino Linotype" w:hAnsi="Palatino Linotype"/>
          <w:sz w:val="20"/>
          <w:szCs w:val="20"/>
        </w:rPr>
        <w:t xml:space="preserve"> state spaces of Markov Decision Processes to balance the </w:t>
      </w:r>
      <w:r w:rsidR="00504CF4">
        <w:rPr>
          <w:rFonts w:ascii="Palatino Linotype" w:hAnsi="Palatino Linotype"/>
          <w:sz w:val="20"/>
          <w:szCs w:val="20"/>
        </w:rPr>
        <w:t>trade-off between precision of state space definition and the accuracy of estimated transition probabilities to maximize infinite-horizon reward</w:t>
      </w:r>
      <w:r w:rsidR="00F42068">
        <w:rPr>
          <w:rFonts w:ascii="Palatino Linotype" w:hAnsi="Palatino Linotype"/>
          <w:sz w:val="20"/>
          <w:szCs w:val="20"/>
        </w:rPr>
        <w:t xml:space="preserve"> </w:t>
      </w:r>
      <w:r w:rsidR="00F42068" w:rsidRPr="00F17A4E">
        <w:rPr>
          <w:rFonts w:ascii="Palatino Linotype" w:hAnsi="Palatino Linotype"/>
          <w:b/>
          <w:bCs/>
          <w:sz w:val="20"/>
          <w:szCs w:val="20"/>
        </w:rPr>
        <w:t>(Presented at IISE 20</w:t>
      </w:r>
      <w:r w:rsidR="00E46AF4" w:rsidRPr="00F17A4E">
        <w:rPr>
          <w:rFonts w:ascii="Palatino Linotype" w:hAnsi="Palatino Linotype"/>
          <w:b/>
          <w:bCs/>
          <w:sz w:val="20"/>
          <w:szCs w:val="20"/>
        </w:rPr>
        <w:t>2</w:t>
      </w:r>
      <w:r w:rsidR="00F42068" w:rsidRPr="00F17A4E">
        <w:rPr>
          <w:rFonts w:ascii="Palatino Linotype" w:hAnsi="Palatino Linotype"/>
          <w:b/>
          <w:bCs/>
          <w:sz w:val="20"/>
          <w:szCs w:val="20"/>
        </w:rPr>
        <w:t>2</w:t>
      </w:r>
      <w:r w:rsidR="00E46AF4" w:rsidRPr="00F17A4E">
        <w:rPr>
          <w:rFonts w:ascii="Palatino Linotype" w:hAnsi="Palatino Linotype"/>
          <w:b/>
          <w:bCs/>
          <w:sz w:val="20"/>
          <w:szCs w:val="20"/>
        </w:rPr>
        <w:t>, INFORMS 2022</w:t>
      </w:r>
      <w:r w:rsidR="00E46AF4">
        <w:rPr>
          <w:rFonts w:ascii="Palatino Linotype" w:hAnsi="Palatino Linotype"/>
          <w:sz w:val="20"/>
          <w:szCs w:val="20"/>
        </w:rPr>
        <w:t>)</w:t>
      </w:r>
      <w:r w:rsidR="00504CF4">
        <w:rPr>
          <w:rFonts w:ascii="Palatino Linotype" w:hAnsi="Palatino Linotype"/>
          <w:sz w:val="20"/>
          <w:szCs w:val="20"/>
        </w:rPr>
        <w:t>.</w:t>
      </w:r>
    </w:p>
    <w:p w14:paraId="2C89E8DE" w14:textId="77777777" w:rsidR="007456CB" w:rsidRPr="00A31CCF" w:rsidRDefault="007456CB" w:rsidP="007456CB">
      <w:pPr>
        <w:rPr>
          <w:rFonts w:ascii="Palatino Linotype" w:hAnsi="Palatino Linotype"/>
          <w:sz w:val="20"/>
          <w:szCs w:val="20"/>
        </w:rPr>
      </w:pPr>
    </w:p>
    <w:p w14:paraId="345695E9" w14:textId="690D453A" w:rsidR="007456CB" w:rsidRPr="007F5AA9" w:rsidRDefault="007456CB" w:rsidP="007456CB">
      <w:pPr>
        <w:rPr>
          <w:rFonts w:ascii="Palatino Linotype" w:hAnsi="Palatino Linotype"/>
          <w:b/>
        </w:rPr>
      </w:pPr>
      <w:r w:rsidRPr="00F6351C">
        <w:rPr>
          <w:rFonts w:ascii="Palatino Linotype" w:hAnsi="Palatino Linotype"/>
          <w:b/>
        </w:rPr>
        <w:t xml:space="preserve">Teaching Experience </w:t>
      </w:r>
    </w:p>
    <w:p w14:paraId="78C1D9A4" w14:textId="5BB2362A" w:rsidR="007456CB" w:rsidRPr="00A31CCF" w:rsidRDefault="00D90182" w:rsidP="007456C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</w:t>
      </w:r>
      <w:r w:rsidR="007F1DF0">
        <w:rPr>
          <w:rFonts w:ascii="Palatino Linotype" w:hAnsi="Palatino Linotype"/>
          <w:b/>
          <w:sz w:val="20"/>
          <w:szCs w:val="20"/>
        </w:rPr>
        <w:t>23-Present</w:t>
      </w:r>
      <w:r w:rsidR="007456CB" w:rsidRPr="00A31CCF">
        <w:rPr>
          <w:rFonts w:ascii="Palatino Linotype" w:hAnsi="Palatino Linotype"/>
          <w:sz w:val="20"/>
          <w:szCs w:val="20"/>
        </w:rPr>
        <w:tab/>
      </w:r>
      <w:r w:rsidR="00586A1C">
        <w:rPr>
          <w:rFonts w:ascii="Palatino Linotype" w:hAnsi="Palatino Linotype"/>
          <w:b/>
          <w:sz w:val="20"/>
          <w:szCs w:val="20"/>
        </w:rPr>
        <w:t>Blended Learning</w:t>
      </w:r>
      <w:r w:rsidR="007456CB" w:rsidRPr="00A31CCF">
        <w:rPr>
          <w:rFonts w:ascii="Palatino Linotype" w:hAnsi="Palatino Linotype"/>
          <w:sz w:val="20"/>
          <w:szCs w:val="20"/>
        </w:rPr>
        <w:t>, Cambridge, MA</w:t>
      </w:r>
    </w:p>
    <w:p w14:paraId="3FC76C27" w14:textId="66E79D74" w:rsidR="007456CB" w:rsidRPr="00A31CCF" w:rsidRDefault="007F1DF0" w:rsidP="007456C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7456CB" w:rsidRPr="00A31CCF">
        <w:rPr>
          <w:rFonts w:ascii="Palatino Linotype" w:hAnsi="Palatino Linotype"/>
          <w:sz w:val="20"/>
          <w:szCs w:val="20"/>
        </w:rPr>
        <w:tab/>
      </w:r>
      <w:r w:rsidR="00A777F1">
        <w:rPr>
          <w:rFonts w:ascii="Palatino Linotype" w:hAnsi="Palatino Linotype"/>
          <w:i/>
          <w:sz w:val="20"/>
          <w:szCs w:val="20"/>
        </w:rPr>
        <w:t xml:space="preserve">Project Lead </w:t>
      </w:r>
      <w:r w:rsidR="007456CB" w:rsidRPr="00A31CCF">
        <w:rPr>
          <w:rFonts w:ascii="Palatino Linotype" w:hAnsi="Palatino Linotype"/>
          <w:sz w:val="20"/>
          <w:szCs w:val="20"/>
        </w:rPr>
        <w:t xml:space="preserve">for </w:t>
      </w:r>
      <w:r w:rsidR="00EB73C1" w:rsidRPr="0069131F">
        <w:rPr>
          <w:rFonts w:ascii="Palatino Linotype" w:hAnsi="Palatino Linotype"/>
          <w:bCs/>
          <w:i/>
          <w:iCs/>
          <w:sz w:val="20"/>
          <w:szCs w:val="20"/>
        </w:rPr>
        <w:t>Operations Management and Supply Chain Analytics</w:t>
      </w:r>
      <w:r w:rsidR="00EB73C1">
        <w:rPr>
          <w:rFonts w:ascii="Palatino Linotype" w:hAnsi="Palatino Linotype"/>
          <w:b/>
          <w:sz w:val="20"/>
          <w:szCs w:val="20"/>
        </w:rPr>
        <w:t xml:space="preserve"> </w:t>
      </w:r>
      <w:r w:rsidR="0069131F">
        <w:rPr>
          <w:rFonts w:ascii="Palatino Linotype" w:hAnsi="Palatino Linotype"/>
          <w:bCs/>
          <w:sz w:val="20"/>
          <w:szCs w:val="20"/>
        </w:rPr>
        <w:t>course</w:t>
      </w:r>
    </w:p>
    <w:p w14:paraId="608CEC82" w14:textId="52065388" w:rsidR="007456CB" w:rsidRDefault="0049794E" w:rsidP="00EF04C6">
      <w:pPr>
        <w:ind w:left="14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 teach</w:t>
      </w:r>
      <w:r w:rsidR="0069131F">
        <w:rPr>
          <w:rFonts w:ascii="Palatino Linotype" w:hAnsi="Palatino Linotype"/>
          <w:sz w:val="20"/>
          <w:szCs w:val="20"/>
        </w:rPr>
        <w:t xml:space="preserve"> weekly seminar-style classes on</w:t>
      </w:r>
      <w:r>
        <w:rPr>
          <w:rFonts w:ascii="Palatino Linotype" w:hAnsi="Palatino Linotype"/>
          <w:sz w:val="20"/>
          <w:szCs w:val="20"/>
        </w:rPr>
        <w:t xml:space="preserve"> network optimization, business analytics, and </w:t>
      </w:r>
      <w:r w:rsidR="0059083D">
        <w:rPr>
          <w:rFonts w:ascii="Palatino Linotype" w:hAnsi="Palatino Linotype"/>
          <w:sz w:val="20"/>
          <w:szCs w:val="20"/>
        </w:rPr>
        <w:t>optimization software skills</w:t>
      </w:r>
      <w:r w:rsidR="00911C92">
        <w:rPr>
          <w:rFonts w:ascii="Palatino Linotype" w:hAnsi="Palatino Linotype"/>
          <w:sz w:val="20"/>
          <w:szCs w:val="20"/>
        </w:rPr>
        <w:t xml:space="preserve"> to Chinese</w:t>
      </w:r>
      <w:r w:rsidR="00E6649E">
        <w:rPr>
          <w:rFonts w:ascii="Palatino Linotype" w:hAnsi="Palatino Linotype"/>
          <w:sz w:val="20"/>
          <w:szCs w:val="20"/>
        </w:rPr>
        <w:t xml:space="preserve"> high school students.</w:t>
      </w:r>
    </w:p>
    <w:p w14:paraId="336A722D" w14:textId="77777777" w:rsidR="00072A30" w:rsidRDefault="00072A3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3C62E35A" w14:textId="0B14AE2C" w:rsidR="007456CB" w:rsidRPr="00F6351C" w:rsidRDefault="00911C92" w:rsidP="007456CB">
      <w:pPr>
        <w:rPr>
          <w:rFonts w:ascii="Palatino Linotype" w:hAnsi="Palatino Linotype"/>
          <w:b/>
          <w:bCs/>
        </w:rPr>
      </w:pPr>
      <w:r w:rsidRPr="00F6351C">
        <w:rPr>
          <w:rFonts w:ascii="Palatino Linotype" w:hAnsi="Palatino Linotype"/>
          <w:b/>
          <w:bCs/>
        </w:rPr>
        <w:lastRenderedPageBreak/>
        <w:t>Preprints</w:t>
      </w:r>
      <w:r w:rsidR="008E4B07" w:rsidRPr="00F6351C">
        <w:rPr>
          <w:rFonts w:ascii="Palatino Linotype" w:hAnsi="Palatino Linotype"/>
          <w:b/>
          <w:bCs/>
        </w:rPr>
        <w:tab/>
      </w:r>
    </w:p>
    <w:p w14:paraId="2E474C32" w14:textId="1F6A11F1" w:rsidR="00FD61F0" w:rsidRPr="00F17A4E" w:rsidRDefault="00BC2812" w:rsidP="00BC2812">
      <w:pPr>
        <w:numPr>
          <w:ilvl w:val="0"/>
          <w:numId w:val="10"/>
        </w:numPr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20</w:t>
      </w:r>
      <w:r w:rsidR="0031162C">
        <w:rPr>
          <w:rFonts w:ascii="Palatino Linotype" w:hAnsi="Palatino Linotype"/>
          <w:iCs/>
          <w:sz w:val="20"/>
          <w:szCs w:val="20"/>
        </w:rPr>
        <w:t xml:space="preserve">24, </w:t>
      </w:r>
      <w:r w:rsidR="00D24C02">
        <w:rPr>
          <w:rFonts w:ascii="Palatino Linotype" w:hAnsi="Palatino Linotype"/>
          <w:iCs/>
          <w:sz w:val="20"/>
          <w:szCs w:val="20"/>
        </w:rPr>
        <w:t>“</w:t>
      </w:r>
      <w:r w:rsidR="00546629" w:rsidRPr="00D24C02">
        <w:rPr>
          <w:rFonts w:ascii="Palatino Linotype" w:hAnsi="Palatino Linotype"/>
          <w:i/>
          <w:sz w:val="20"/>
          <w:szCs w:val="20"/>
        </w:rPr>
        <w:t>Equitably</w:t>
      </w:r>
      <w:r w:rsidR="00FD61F0" w:rsidRPr="00D24C02">
        <w:rPr>
          <w:rFonts w:ascii="Palatino Linotype" w:hAnsi="Palatino Linotype"/>
          <w:i/>
          <w:sz w:val="20"/>
          <w:szCs w:val="20"/>
        </w:rPr>
        <w:t xml:space="preserve"> allocating wildfire resilience investments for power grids: The curse of aggregation and vulnerability indices</w:t>
      </w:r>
      <w:r w:rsidR="00FD61F0" w:rsidRPr="00D06908">
        <w:rPr>
          <w:rFonts w:ascii="Palatino Linotype" w:hAnsi="Palatino Linotype"/>
          <w:iCs/>
          <w:sz w:val="20"/>
          <w:szCs w:val="20"/>
        </w:rPr>
        <w:t xml:space="preserve">”, </w:t>
      </w:r>
      <w:hyperlink r:id="rId5" w:history="1">
        <w:r w:rsidR="00DE7DF0" w:rsidRPr="006F1768">
          <w:rPr>
            <w:rStyle w:val="Hyperlink"/>
            <w:rFonts w:ascii="Palatino Linotype" w:hAnsi="Palatino Linotype"/>
            <w:iCs/>
            <w:sz w:val="20"/>
            <w:szCs w:val="20"/>
          </w:rPr>
          <w:t>https://arxiv.org/abs/2404.11520</w:t>
        </w:r>
      </w:hyperlink>
      <w:r w:rsidR="00DE7DF0">
        <w:rPr>
          <w:rFonts w:ascii="Palatino Linotype" w:hAnsi="Palatino Linotype"/>
          <w:iCs/>
          <w:sz w:val="20"/>
          <w:szCs w:val="20"/>
        </w:rPr>
        <w:t xml:space="preserve">, </w:t>
      </w:r>
      <w:r w:rsidR="00FD61F0" w:rsidRPr="00D06908">
        <w:rPr>
          <w:rFonts w:ascii="Palatino Linotype" w:hAnsi="Palatino Linotype"/>
          <w:iCs/>
          <w:sz w:val="20"/>
          <w:szCs w:val="20"/>
        </w:rPr>
        <w:t xml:space="preserve">with </w:t>
      </w:r>
      <w:r w:rsidR="00FD61F0" w:rsidRPr="0031162C">
        <w:rPr>
          <w:rFonts w:ascii="Palatino Linotype" w:hAnsi="Palatino Linotype"/>
          <w:b/>
          <w:bCs/>
          <w:iCs/>
          <w:sz w:val="20"/>
          <w:szCs w:val="20"/>
        </w:rPr>
        <w:t xml:space="preserve">Ryan Piansky, </w:t>
      </w:r>
      <w:r w:rsidR="00D00C4F" w:rsidRPr="0031162C">
        <w:rPr>
          <w:rFonts w:ascii="Palatino Linotype" w:hAnsi="Palatino Linotype"/>
          <w:b/>
          <w:bCs/>
          <w:iCs/>
          <w:sz w:val="20"/>
          <w:szCs w:val="20"/>
        </w:rPr>
        <w:t>Swati Gupta</w:t>
      </w:r>
      <w:r w:rsidR="00FD61F0" w:rsidRPr="0031162C">
        <w:rPr>
          <w:rFonts w:ascii="Palatino Linotype" w:hAnsi="Palatino Linotype"/>
          <w:b/>
          <w:bCs/>
          <w:iCs/>
          <w:sz w:val="20"/>
          <w:szCs w:val="20"/>
        </w:rPr>
        <w:t>,</w:t>
      </w:r>
      <w:r w:rsidR="00D00C4F" w:rsidRPr="0031162C">
        <w:rPr>
          <w:rFonts w:ascii="Palatino Linotype" w:hAnsi="Palatino Linotype"/>
          <w:b/>
          <w:bCs/>
          <w:iCs/>
          <w:sz w:val="20"/>
          <w:szCs w:val="20"/>
        </w:rPr>
        <w:t xml:space="preserve"> Alyssa Kody,</w:t>
      </w:r>
      <w:r w:rsidR="00FD61F0" w:rsidRPr="0031162C">
        <w:rPr>
          <w:rFonts w:ascii="Palatino Linotype" w:hAnsi="Palatino Linotype"/>
          <w:b/>
          <w:bCs/>
          <w:iCs/>
          <w:sz w:val="20"/>
          <w:szCs w:val="20"/>
        </w:rPr>
        <w:t xml:space="preserve"> and </w:t>
      </w:r>
      <w:r w:rsidR="00D00C4F" w:rsidRPr="0031162C">
        <w:rPr>
          <w:rFonts w:ascii="Palatino Linotype" w:hAnsi="Palatino Linotype"/>
          <w:b/>
          <w:bCs/>
          <w:iCs/>
          <w:sz w:val="20"/>
          <w:szCs w:val="20"/>
        </w:rPr>
        <w:t>Dan Molzahn</w:t>
      </w:r>
      <w:r w:rsidR="00546629" w:rsidRPr="0031162C">
        <w:rPr>
          <w:rFonts w:ascii="Palatino Linotype" w:hAnsi="Palatino Linotype"/>
          <w:b/>
          <w:bCs/>
          <w:iCs/>
          <w:sz w:val="20"/>
          <w:szCs w:val="20"/>
        </w:rPr>
        <w:t>.</w:t>
      </w:r>
    </w:p>
    <w:p w14:paraId="057E0A89" w14:textId="05E485B0" w:rsidR="00F17A4E" w:rsidRPr="00F17A4E" w:rsidRDefault="00F17A4E" w:rsidP="00F17A4E">
      <w:pPr>
        <w:numPr>
          <w:ilvl w:val="1"/>
          <w:numId w:val="10"/>
        </w:numPr>
        <w:rPr>
          <w:rFonts w:ascii="Palatino Linotype" w:hAnsi="Palatino Linotype"/>
          <w:iCs/>
          <w:sz w:val="20"/>
          <w:szCs w:val="20"/>
        </w:rPr>
      </w:pPr>
      <w:r w:rsidRPr="00F17A4E">
        <w:rPr>
          <w:rFonts w:ascii="Palatino Linotype" w:hAnsi="Palatino Linotype"/>
          <w:iCs/>
          <w:sz w:val="20"/>
          <w:szCs w:val="20"/>
        </w:rPr>
        <w:t>Submitted to Applied Energy</w:t>
      </w:r>
    </w:p>
    <w:p w14:paraId="6DF75821" w14:textId="77777777" w:rsidR="00D24C02" w:rsidRPr="00D06908" w:rsidRDefault="00D24C02" w:rsidP="00BC2812">
      <w:pPr>
        <w:ind w:left="1800"/>
        <w:rPr>
          <w:rFonts w:ascii="Palatino Linotype" w:hAnsi="Palatino Linotype"/>
          <w:iCs/>
          <w:sz w:val="20"/>
          <w:szCs w:val="20"/>
        </w:rPr>
      </w:pPr>
    </w:p>
    <w:p w14:paraId="11E69D57" w14:textId="0946FFDE" w:rsidR="007F5AA9" w:rsidRDefault="0031162C" w:rsidP="007F5AA9">
      <w:pPr>
        <w:numPr>
          <w:ilvl w:val="0"/>
          <w:numId w:val="10"/>
        </w:numPr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 xml:space="preserve">2024, </w:t>
      </w:r>
      <w:r w:rsidR="00D24C02">
        <w:rPr>
          <w:rFonts w:ascii="Palatino Linotype" w:hAnsi="Palatino Linotype"/>
          <w:iCs/>
          <w:sz w:val="20"/>
          <w:szCs w:val="20"/>
        </w:rPr>
        <w:t>“</w:t>
      </w:r>
      <w:r w:rsidR="00C358D6" w:rsidRPr="00D24C02">
        <w:rPr>
          <w:rFonts w:ascii="Palatino Linotype" w:hAnsi="Palatino Linotype"/>
          <w:i/>
          <w:sz w:val="20"/>
          <w:szCs w:val="20"/>
        </w:rPr>
        <w:t>The implications of state aggregation in deteriorating Markov Decision Processes with optimal threshold policies</w:t>
      </w:r>
      <w:r w:rsidR="00546629" w:rsidRPr="00D06908">
        <w:rPr>
          <w:rFonts w:ascii="Palatino Linotype" w:hAnsi="Palatino Linotype"/>
          <w:iCs/>
          <w:sz w:val="20"/>
          <w:szCs w:val="20"/>
        </w:rPr>
        <w:t xml:space="preserve">”, </w:t>
      </w:r>
      <w:hyperlink r:id="rId6" w:history="1">
        <w:r w:rsidR="0024791A" w:rsidRPr="006F1768">
          <w:rPr>
            <w:rStyle w:val="Hyperlink"/>
            <w:rFonts w:ascii="Palatino Linotype" w:hAnsi="Palatino Linotype"/>
            <w:iCs/>
            <w:sz w:val="20"/>
            <w:szCs w:val="20"/>
          </w:rPr>
          <w:t>https://arxiv.org/abs/2405.12912</w:t>
        </w:r>
      </w:hyperlink>
      <w:r w:rsidR="0024791A">
        <w:rPr>
          <w:rFonts w:ascii="Palatino Linotype" w:hAnsi="Palatino Linotype"/>
          <w:iCs/>
          <w:sz w:val="20"/>
          <w:szCs w:val="20"/>
        </w:rPr>
        <w:t xml:space="preserve">, </w:t>
      </w:r>
      <w:r w:rsidR="00C358D6" w:rsidRPr="00D06908">
        <w:rPr>
          <w:rFonts w:ascii="Palatino Linotype" w:hAnsi="Palatino Linotype"/>
          <w:iCs/>
          <w:sz w:val="20"/>
          <w:szCs w:val="20"/>
        </w:rPr>
        <w:t xml:space="preserve">with </w:t>
      </w:r>
      <w:r w:rsidR="00D06908" w:rsidRPr="0031162C">
        <w:rPr>
          <w:rFonts w:ascii="Palatino Linotype" w:hAnsi="Palatino Linotype"/>
          <w:b/>
          <w:bCs/>
          <w:iCs/>
          <w:sz w:val="20"/>
          <w:szCs w:val="20"/>
        </w:rPr>
        <w:t>Lauren N. Steimle</w:t>
      </w:r>
      <w:r w:rsidR="00546629" w:rsidRPr="00D06908">
        <w:rPr>
          <w:rFonts w:ascii="Palatino Linotype" w:hAnsi="Palatino Linotype"/>
          <w:iCs/>
          <w:sz w:val="20"/>
          <w:szCs w:val="20"/>
        </w:rPr>
        <w:t>.</w:t>
      </w:r>
    </w:p>
    <w:p w14:paraId="56706BAC" w14:textId="6FC9092D" w:rsidR="00F17A4E" w:rsidRPr="007F5AA9" w:rsidRDefault="00F17A4E" w:rsidP="00F17A4E">
      <w:pPr>
        <w:numPr>
          <w:ilvl w:val="1"/>
          <w:numId w:val="10"/>
        </w:numPr>
        <w:rPr>
          <w:rFonts w:ascii="Palatino Linotype" w:hAnsi="Palatino Linotype"/>
          <w:iCs/>
          <w:sz w:val="20"/>
          <w:szCs w:val="20"/>
        </w:rPr>
      </w:pPr>
      <w:r>
        <w:rPr>
          <w:rFonts w:ascii="Palatino Linotype" w:hAnsi="Palatino Linotype"/>
          <w:iCs/>
          <w:sz w:val="20"/>
          <w:szCs w:val="20"/>
        </w:rPr>
        <w:t>Major revision at Computers &amp; OR</w:t>
      </w:r>
    </w:p>
    <w:p w14:paraId="731B04E2" w14:textId="77777777" w:rsidR="007F5AA9" w:rsidRPr="00313FFA" w:rsidRDefault="007F5AA9" w:rsidP="007F5AA9">
      <w:pPr>
        <w:rPr>
          <w:rFonts w:ascii="Palatino Linotype" w:hAnsi="Palatino Linotype"/>
          <w:b/>
        </w:rPr>
      </w:pPr>
      <w:r w:rsidRPr="00F6351C">
        <w:rPr>
          <w:rFonts w:ascii="Palatino Linotype" w:hAnsi="Palatino Linotype"/>
          <w:b/>
        </w:rPr>
        <w:t>Work Experience</w:t>
      </w:r>
      <w:r w:rsidRPr="00F6351C">
        <w:rPr>
          <w:rFonts w:ascii="Palatino Linotype" w:hAnsi="Palatino Linotype"/>
          <w:b/>
        </w:rPr>
        <w:tab/>
      </w:r>
    </w:p>
    <w:p w14:paraId="6E974BB5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2022</w:t>
      </w:r>
      <w:r w:rsidRPr="00A31CCF">
        <w:rPr>
          <w:rFonts w:ascii="Palatino Linotype" w:hAnsi="Palatino Linotype"/>
          <w:b/>
          <w:sz w:val="20"/>
          <w:szCs w:val="20"/>
        </w:rPr>
        <w:t xml:space="preserve"> </w:t>
      </w:r>
      <w:r w:rsidRPr="00A31CCF">
        <w:rPr>
          <w:rFonts w:ascii="Palatino Linotype" w:hAnsi="Palatino Linotype"/>
          <w:sz w:val="20"/>
          <w:szCs w:val="20"/>
        </w:rPr>
        <w:tab/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Tesla Motors</w:t>
      </w:r>
      <w:r>
        <w:rPr>
          <w:rFonts w:ascii="Palatino Linotype" w:hAnsi="Palatino Linotype"/>
          <w:sz w:val="20"/>
          <w:szCs w:val="20"/>
        </w:rPr>
        <w:t>, Fremont, CA</w:t>
      </w:r>
    </w:p>
    <w:p w14:paraId="3D405777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Fall</w:t>
      </w:r>
      <w:r w:rsidRPr="00A31CCF">
        <w:rPr>
          <w:rFonts w:ascii="Palatino Linotype" w:hAnsi="Palatino Linotype"/>
          <w:sz w:val="20"/>
          <w:szCs w:val="20"/>
        </w:rPr>
        <w:t>)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i/>
          <w:sz w:val="20"/>
          <w:szCs w:val="20"/>
        </w:rPr>
        <w:t>Industrial Engineering Intern</w:t>
      </w:r>
    </w:p>
    <w:p w14:paraId="68683BAE" w14:textId="77777777" w:rsidR="007F5AA9" w:rsidRPr="008746E6" w:rsidRDefault="007F5AA9" w:rsidP="007F5AA9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8746E6">
        <w:rPr>
          <w:rFonts w:ascii="Palatino Linotype" w:hAnsi="Palatino Linotype"/>
          <w:sz w:val="20"/>
          <w:szCs w:val="20"/>
        </w:rPr>
        <w:t xml:space="preserve">Developed headcount recommendations, saving Tesla $12.5 million annually.  </w:t>
      </w:r>
    </w:p>
    <w:p w14:paraId="01C67F0C" w14:textId="77777777" w:rsidR="007F5AA9" w:rsidRDefault="007F5AA9" w:rsidP="007F5AA9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8746E6">
        <w:rPr>
          <w:rFonts w:ascii="Palatino Linotype" w:hAnsi="Palatino Linotype"/>
          <w:sz w:val="20"/>
          <w:szCs w:val="20"/>
        </w:rPr>
        <w:t xml:space="preserve">Designed user-friendly interfaces for data access, including dashboards and web applications. </w:t>
      </w:r>
    </w:p>
    <w:p w14:paraId="37049400" w14:textId="77777777" w:rsidR="007F5AA9" w:rsidRPr="008746E6" w:rsidRDefault="007F5AA9" w:rsidP="007F5AA9">
      <w:pPr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8746E6">
        <w:rPr>
          <w:rFonts w:ascii="Palatino Linotype" w:hAnsi="Palatino Linotype"/>
          <w:sz w:val="20"/>
          <w:szCs w:val="20"/>
        </w:rPr>
        <w:t xml:space="preserve">Built Multiple Linear Regression and Markov Decision Process models to support data-driven decision-making.  </w:t>
      </w:r>
    </w:p>
    <w:p w14:paraId="45AE9706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</w:p>
    <w:p w14:paraId="55E4958C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2021</w:t>
      </w:r>
      <w:r w:rsidRPr="00A31CCF">
        <w:rPr>
          <w:rFonts w:ascii="Palatino Linotype" w:hAnsi="Palatino Linotype"/>
          <w:b/>
          <w:sz w:val="20"/>
          <w:szCs w:val="20"/>
        </w:rPr>
        <w:t xml:space="preserve"> </w:t>
      </w:r>
      <w:r w:rsidRPr="00A31CCF">
        <w:rPr>
          <w:rFonts w:ascii="Palatino Linotype" w:hAnsi="Palatino Linotype"/>
          <w:sz w:val="20"/>
          <w:szCs w:val="20"/>
        </w:rPr>
        <w:tab/>
      </w:r>
      <w:r w:rsidRPr="00A31CCF">
        <w:rPr>
          <w:rFonts w:ascii="Palatino Linotype" w:hAnsi="Palatino Linotype"/>
          <w:sz w:val="20"/>
          <w:szCs w:val="20"/>
        </w:rPr>
        <w:tab/>
      </w:r>
      <w:proofErr w:type="spellStart"/>
      <w:r>
        <w:rPr>
          <w:rFonts w:ascii="Palatino Linotype" w:hAnsi="Palatino Linotype"/>
          <w:b/>
          <w:sz w:val="20"/>
          <w:szCs w:val="20"/>
        </w:rPr>
        <w:t>Hermeus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Corporation</w:t>
      </w:r>
      <w:r>
        <w:rPr>
          <w:rFonts w:ascii="Palatino Linotype" w:hAnsi="Palatino Linotype"/>
          <w:sz w:val="20"/>
          <w:szCs w:val="20"/>
        </w:rPr>
        <w:t>, Atlanta, GA</w:t>
      </w:r>
    </w:p>
    <w:p w14:paraId="3D4A09EE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Fall</w:t>
      </w:r>
      <w:r w:rsidRPr="00A31CCF">
        <w:rPr>
          <w:rFonts w:ascii="Palatino Linotype" w:hAnsi="Palatino Linotype"/>
          <w:sz w:val="20"/>
          <w:szCs w:val="20"/>
        </w:rPr>
        <w:t>)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i/>
          <w:sz w:val="20"/>
          <w:szCs w:val="20"/>
        </w:rPr>
        <w:t>Flight Sciences Engineering Intern</w:t>
      </w:r>
    </w:p>
    <w:p w14:paraId="5C6BC2C8" w14:textId="77777777" w:rsidR="007F5AA9" w:rsidRPr="00440771" w:rsidRDefault="007F5AA9" w:rsidP="007F5AA9">
      <w:pPr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440771">
        <w:rPr>
          <w:rFonts w:ascii="Palatino Linotype" w:hAnsi="Palatino Linotype"/>
          <w:sz w:val="20"/>
          <w:szCs w:val="20"/>
        </w:rPr>
        <w:t>Developed Python tools to enhance data analysis efficiency, including an optimizer script to maximize total efficiency for a given target Mach number and angle of elevation.</w:t>
      </w:r>
    </w:p>
    <w:p w14:paraId="2D1C4BE6" w14:textId="77777777" w:rsidR="007F5AA9" w:rsidRPr="00440771" w:rsidRDefault="007F5AA9" w:rsidP="007F5AA9">
      <w:pPr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440771">
        <w:rPr>
          <w:rFonts w:ascii="Palatino Linotype" w:hAnsi="Palatino Linotype"/>
          <w:sz w:val="20"/>
          <w:szCs w:val="20"/>
        </w:rPr>
        <w:t>Created a “deck merger tool” to combine data from multiple sources with varying fidelities into a single, consolidated spreadsheet.</w:t>
      </w:r>
    </w:p>
    <w:p w14:paraId="319876D8" w14:textId="77777777" w:rsidR="007F5AA9" w:rsidRDefault="007F5AA9" w:rsidP="007F5AA9">
      <w:pPr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440771">
        <w:rPr>
          <w:rFonts w:ascii="Palatino Linotype" w:hAnsi="Palatino Linotype"/>
          <w:sz w:val="20"/>
          <w:szCs w:val="20"/>
        </w:rPr>
        <w:t>Designed data visualization scripts for vehicle performance, as well as scripts for sensitivity analyses and implementing Machine Learning algorithms.</w:t>
      </w:r>
    </w:p>
    <w:p w14:paraId="41141077" w14:textId="77777777" w:rsidR="007F5AA9" w:rsidRDefault="007F5AA9" w:rsidP="007F5AA9">
      <w:pPr>
        <w:ind w:left="1440"/>
        <w:rPr>
          <w:rFonts w:ascii="Palatino Linotype" w:hAnsi="Palatino Linotype"/>
          <w:sz w:val="20"/>
          <w:szCs w:val="20"/>
        </w:rPr>
      </w:pPr>
    </w:p>
    <w:p w14:paraId="39C87076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2021</w:t>
      </w:r>
      <w:r w:rsidRPr="00A31CCF">
        <w:rPr>
          <w:rFonts w:ascii="Palatino Linotype" w:hAnsi="Palatino Linotype"/>
          <w:b/>
          <w:sz w:val="20"/>
          <w:szCs w:val="20"/>
        </w:rPr>
        <w:t xml:space="preserve"> </w:t>
      </w:r>
      <w:r w:rsidRPr="00A31CCF">
        <w:rPr>
          <w:rFonts w:ascii="Palatino Linotype" w:hAnsi="Palatino Linotype"/>
          <w:sz w:val="20"/>
          <w:szCs w:val="20"/>
        </w:rPr>
        <w:tab/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 xml:space="preserve">Space Capital, </w:t>
      </w:r>
      <w:r w:rsidRPr="004417B3">
        <w:rPr>
          <w:rFonts w:ascii="Palatino Linotype" w:hAnsi="Palatino Linotype"/>
          <w:bCs/>
          <w:sz w:val="20"/>
          <w:szCs w:val="20"/>
        </w:rPr>
        <w:t>New York, NY</w:t>
      </w:r>
    </w:p>
    <w:p w14:paraId="598F206E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Summer</w:t>
      </w:r>
      <w:r w:rsidRPr="00A31CCF">
        <w:rPr>
          <w:rFonts w:ascii="Palatino Linotype" w:hAnsi="Palatino Linotype"/>
          <w:sz w:val="20"/>
          <w:szCs w:val="20"/>
        </w:rPr>
        <w:t>)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i/>
          <w:sz w:val="20"/>
          <w:szCs w:val="20"/>
        </w:rPr>
        <w:t>Brooke Owens Fellow, Venture Capital Intern</w:t>
      </w:r>
    </w:p>
    <w:p w14:paraId="62DBF353" w14:textId="77777777" w:rsidR="007F5AA9" w:rsidRDefault="007F5AA9" w:rsidP="007F5AA9">
      <w:pPr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4B18AC">
        <w:rPr>
          <w:rFonts w:ascii="Palatino Linotype" w:hAnsi="Palatino Linotype"/>
          <w:sz w:val="20"/>
          <w:szCs w:val="20"/>
        </w:rPr>
        <w:t xml:space="preserve">Actively involved in deal sourcing and participated in founder introductions with prospective portfolio companies.  </w:t>
      </w:r>
    </w:p>
    <w:p w14:paraId="2B12AF6A" w14:textId="77777777" w:rsidR="007F5AA9" w:rsidRDefault="007F5AA9" w:rsidP="007F5AA9">
      <w:pPr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BE6438">
        <w:rPr>
          <w:rFonts w:ascii="Palatino Linotype" w:hAnsi="Palatino Linotype"/>
          <w:sz w:val="20"/>
          <w:szCs w:val="20"/>
        </w:rPr>
        <w:t>Attended two weekly deal flow meetings to discuss the candidacy of sourced companies.</w:t>
      </w:r>
    </w:p>
    <w:p w14:paraId="06E03D71" w14:textId="77777777" w:rsidR="007F5AA9" w:rsidRPr="00BE6438" w:rsidRDefault="007F5AA9" w:rsidP="007F5AA9">
      <w:pPr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BE6438">
        <w:rPr>
          <w:rFonts w:ascii="Palatino Linotype" w:hAnsi="Palatino Linotype"/>
          <w:sz w:val="20"/>
          <w:szCs w:val="20"/>
        </w:rPr>
        <w:t xml:space="preserve">Contributed to writing three content pieces on early-stage investment methodology, best practices for founders hiring their first twenty employees, and a research report on the state and direction of the </w:t>
      </w:r>
      <w:proofErr w:type="spellStart"/>
      <w:r w:rsidRPr="00BE6438">
        <w:rPr>
          <w:rFonts w:ascii="Palatino Linotype" w:hAnsi="Palatino Linotype"/>
          <w:sz w:val="20"/>
          <w:szCs w:val="20"/>
        </w:rPr>
        <w:t>InsurTech</w:t>
      </w:r>
      <w:proofErr w:type="spellEnd"/>
      <w:r w:rsidRPr="00BE6438">
        <w:rPr>
          <w:rFonts w:ascii="Palatino Linotype" w:hAnsi="Palatino Linotype"/>
          <w:sz w:val="20"/>
          <w:szCs w:val="20"/>
        </w:rPr>
        <w:t xml:space="preserve"> sector.</w:t>
      </w:r>
    </w:p>
    <w:p w14:paraId="63A1D9E9" w14:textId="77777777" w:rsidR="007F5AA9" w:rsidRPr="00A31CCF" w:rsidRDefault="007F5AA9" w:rsidP="007F5AA9">
      <w:pPr>
        <w:rPr>
          <w:rFonts w:ascii="Palatino Linotype" w:hAnsi="Palatino Linotype"/>
          <w:sz w:val="20"/>
          <w:szCs w:val="20"/>
        </w:rPr>
      </w:pPr>
    </w:p>
    <w:p w14:paraId="22B7E54C" w14:textId="62DF021C" w:rsidR="007456CB" w:rsidRPr="006554D9" w:rsidRDefault="007456CB" w:rsidP="007456CB">
      <w:pPr>
        <w:rPr>
          <w:rFonts w:ascii="Palatino Linotype" w:hAnsi="Palatino Linotype"/>
          <w:iCs/>
          <w:sz w:val="20"/>
          <w:szCs w:val="20"/>
        </w:rPr>
      </w:pPr>
      <w:r w:rsidRPr="00F6351C">
        <w:rPr>
          <w:rFonts w:ascii="Palatino Linotype" w:hAnsi="Palatino Linotype"/>
          <w:b/>
        </w:rPr>
        <w:t>Honors and Awards</w:t>
      </w:r>
    </w:p>
    <w:p w14:paraId="03E455E0" w14:textId="77777777" w:rsidR="007456CB" w:rsidRPr="00A31CCF" w:rsidRDefault="007456CB" w:rsidP="007456CB">
      <w:pPr>
        <w:rPr>
          <w:rFonts w:ascii="Palatino Linotype" w:hAnsi="Palatino Linotype"/>
          <w:b/>
          <w:sz w:val="20"/>
          <w:szCs w:val="20"/>
        </w:rPr>
      </w:pPr>
    </w:p>
    <w:p w14:paraId="69BF2DDE" w14:textId="5390F384" w:rsidR="007456CB" w:rsidRPr="00A31CCF" w:rsidRDefault="00D90182" w:rsidP="007456CB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</w:t>
      </w:r>
      <w:r w:rsidR="00DE7DF0">
        <w:rPr>
          <w:rFonts w:ascii="Palatino Linotype" w:hAnsi="Palatino Linotype"/>
          <w:b/>
          <w:sz w:val="20"/>
          <w:szCs w:val="20"/>
        </w:rPr>
        <w:t>23-2024</w:t>
      </w:r>
      <w:r w:rsidR="007456CB" w:rsidRPr="00A31CCF">
        <w:rPr>
          <w:rFonts w:ascii="Palatino Linotype" w:hAnsi="Palatino Linotype"/>
          <w:sz w:val="20"/>
          <w:szCs w:val="20"/>
        </w:rPr>
        <w:tab/>
      </w:r>
      <w:r w:rsidR="00DE7DF0" w:rsidRPr="00A16594">
        <w:rPr>
          <w:rFonts w:ascii="Palatino Linotype" w:hAnsi="Palatino Linotype"/>
          <w:b/>
          <w:bCs/>
          <w:sz w:val="20"/>
          <w:szCs w:val="20"/>
        </w:rPr>
        <w:t>Henry Gabbay Fellowship</w:t>
      </w:r>
    </w:p>
    <w:p w14:paraId="664F8007" w14:textId="052A90D3" w:rsidR="007456CB" w:rsidRDefault="0015292C" w:rsidP="0015292C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ab/>
      </w:r>
      <w:r w:rsidR="00DE7DF0">
        <w:rPr>
          <w:rFonts w:ascii="Palatino Linotype" w:hAnsi="Palatino Linotype"/>
          <w:sz w:val="20"/>
          <w:szCs w:val="20"/>
        </w:rPr>
        <w:t>Awarded to one promising incoming first-year ORC student each year</w:t>
      </w:r>
    </w:p>
    <w:p w14:paraId="091852BB" w14:textId="77777777" w:rsidR="00DE7DF0" w:rsidRDefault="00DE7DF0" w:rsidP="0015292C">
      <w:pPr>
        <w:ind w:left="1440" w:hanging="1440"/>
        <w:rPr>
          <w:rFonts w:ascii="Palatino Linotype" w:hAnsi="Palatino Linotype"/>
          <w:sz w:val="20"/>
          <w:szCs w:val="20"/>
        </w:rPr>
      </w:pPr>
    </w:p>
    <w:p w14:paraId="7F01D4AE" w14:textId="04F5E1EC" w:rsidR="00DE7DF0" w:rsidRPr="00A31CCF" w:rsidRDefault="00DE7DF0" w:rsidP="00DE7DF0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2023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A83C46" w:rsidRPr="00A16594">
        <w:rPr>
          <w:rFonts w:ascii="Palatino Linotype" w:hAnsi="Palatino Linotype"/>
          <w:b/>
          <w:bCs/>
          <w:sz w:val="20"/>
          <w:szCs w:val="20"/>
        </w:rPr>
        <w:t>Institute of Industrial &amp; Systems Engineering (IISE) National Capstone 1</w:t>
      </w:r>
      <w:r w:rsidR="00A83C46" w:rsidRPr="00A16594">
        <w:rPr>
          <w:rFonts w:ascii="Palatino Linotype" w:hAnsi="Palatino Linotype"/>
          <w:b/>
          <w:bCs/>
          <w:sz w:val="20"/>
          <w:szCs w:val="20"/>
          <w:vertAlign w:val="superscript"/>
        </w:rPr>
        <w:t>st</w:t>
      </w:r>
      <w:r w:rsidR="00A83C46" w:rsidRPr="00A16594">
        <w:rPr>
          <w:rFonts w:ascii="Palatino Linotype" w:hAnsi="Palatino Linotype"/>
          <w:b/>
          <w:bCs/>
          <w:sz w:val="20"/>
          <w:szCs w:val="20"/>
        </w:rPr>
        <w:t xml:space="preserve"> Place</w:t>
      </w:r>
    </w:p>
    <w:p w14:paraId="4CD86A27" w14:textId="022BA93B" w:rsidR="009922CA" w:rsidRDefault="00DE7DF0" w:rsidP="009922CA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 w:rsidR="00A83C46">
        <w:rPr>
          <w:rFonts w:ascii="Palatino Linotype" w:hAnsi="Palatino Linotype"/>
          <w:sz w:val="20"/>
          <w:szCs w:val="20"/>
        </w:rPr>
        <w:t>Spring</w:t>
      </w:r>
      <w:r w:rsidRPr="00A31CCF">
        <w:rPr>
          <w:rFonts w:ascii="Palatino Linotype" w:hAnsi="Palatino Linotype"/>
          <w:sz w:val="20"/>
          <w:szCs w:val="20"/>
        </w:rPr>
        <w:t>)</w:t>
      </w:r>
      <w:r w:rsidR="00C5072F">
        <w:rPr>
          <w:rFonts w:ascii="Palatino Linotype" w:hAnsi="Palatino Linotype"/>
          <w:sz w:val="20"/>
          <w:szCs w:val="20"/>
        </w:rPr>
        <w:tab/>
      </w:r>
      <w:r w:rsidR="00D07CBE">
        <w:rPr>
          <w:rFonts w:ascii="Palatino Linotype" w:hAnsi="Palatino Linotype"/>
          <w:sz w:val="20"/>
          <w:szCs w:val="20"/>
        </w:rPr>
        <w:t>1</w:t>
      </w:r>
      <w:r w:rsidR="00D07CBE" w:rsidRPr="00D07CBE">
        <w:rPr>
          <w:rFonts w:ascii="Palatino Linotype" w:hAnsi="Palatino Linotype"/>
          <w:sz w:val="20"/>
          <w:szCs w:val="20"/>
          <w:vertAlign w:val="superscript"/>
        </w:rPr>
        <w:t>st</w:t>
      </w:r>
      <w:r w:rsidR="00D07CBE">
        <w:rPr>
          <w:rFonts w:ascii="Palatino Linotype" w:hAnsi="Palatino Linotype"/>
          <w:sz w:val="20"/>
          <w:szCs w:val="20"/>
        </w:rPr>
        <w:t xml:space="preserve"> place national capstone award for our </w:t>
      </w:r>
      <w:r w:rsidR="009922CA">
        <w:rPr>
          <w:rFonts w:ascii="Palatino Linotype" w:hAnsi="Palatino Linotype"/>
          <w:sz w:val="20"/>
          <w:szCs w:val="20"/>
        </w:rPr>
        <w:t xml:space="preserve">supplier selection </w:t>
      </w:r>
      <w:r w:rsidR="00D07CBE">
        <w:rPr>
          <w:rFonts w:ascii="Palatino Linotype" w:hAnsi="Palatino Linotype"/>
          <w:sz w:val="20"/>
          <w:szCs w:val="20"/>
        </w:rPr>
        <w:t>decision-support tool</w:t>
      </w:r>
      <w:r w:rsidR="009922CA">
        <w:rPr>
          <w:rFonts w:ascii="Palatino Linotype" w:hAnsi="Palatino Linotype"/>
          <w:sz w:val="20"/>
          <w:szCs w:val="20"/>
        </w:rPr>
        <w:t xml:space="preserve"> </w:t>
      </w:r>
      <w:r w:rsidR="005A4B9B">
        <w:rPr>
          <w:rFonts w:ascii="Palatino Linotype" w:hAnsi="Palatino Linotype"/>
          <w:sz w:val="20"/>
          <w:szCs w:val="20"/>
        </w:rPr>
        <w:t>utilizing Thompson sampling frameworks for supplier recommendations.</w:t>
      </w:r>
    </w:p>
    <w:p w14:paraId="0E2E6CE7" w14:textId="77777777" w:rsidR="009922CA" w:rsidRDefault="009922CA" w:rsidP="009922CA">
      <w:pPr>
        <w:ind w:left="1440" w:hanging="1440"/>
        <w:rPr>
          <w:rFonts w:ascii="Palatino Linotype" w:hAnsi="Palatino Linotype"/>
          <w:sz w:val="20"/>
          <w:szCs w:val="20"/>
        </w:rPr>
      </w:pPr>
    </w:p>
    <w:p w14:paraId="256D37FB" w14:textId="48500833" w:rsidR="009922CA" w:rsidRPr="00A31CCF" w:rsidRDefault="009922CA" w:rsidP="009922CA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2023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A16594" w:rsidRPr="00A16594">
        <w:rPr>
          <w:rFonts w:ascii="Palatino Linotype" w:hAnsi="Palatino Linotype"/>
          <w:b/>
          <w:bCs/>
          <w:sz w:val="20"/>
          <w:szCs w:val="20"/>
        </w:rPr>
        <w:t>Davidson Family Tau Beta Pi Award</w:t>
      </w:r>
    </w:p>
    <w:p w14:paraId="7A80D2E1" w14:textId="24915985" w:rsidR="00A16594" w:rsidRDefault="009922CA" w:rsidP="009922CA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Spring</w:t>
      </w:r>
      <w:r w:rsidRPr="00A31CCF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ab/>
      </w:r>
      <w:r w:rsidR="00A16594">
        <w:rPr>
          <w:rFonts w:ascii="Palatino Linotype" w:hAnsi="Palatino Linotype"/>
          <w:sz w:val="20"/>
          <w:szCs w:val="20"/>
        </w:rPr>
        <w:t>Awarded to best graduate in the School of Engineering</w:t>
      </w:r>
      <w:r w:rsidR="00CF419F">
        <w:rPr>
          <w:rFonts w:ascii="Palatino Linotype" w:hAnsi="Palatino Linotype"/>
          <w:sz w:val="20"/>
          <w:szCs w:val="20"/>
        </w:rPr>
        <w:t xml:space="preserve"> (comprising 11 majors)</w:t>
      </w:r>
      <w:r w:rsidR="00A16594">
        <w:rPr>
          <w:rFonts w:ascii="Palatino Linotype" w:hAnsi="Palatino Linotype"/>
          <w:sz w:val="20"/>
          <w:szCs w:val="20"/>
        </w:rPr>
        <w:t xml:space="preserve"> at Georgia Tech</w:t>
      </w:r>
    </w:p>
    <w:p w14:paraId="6137BB18" w14:textId="77777777" w:rsidR="00A16594" w:rsidRDefault="00A16594" w:rsidP="009922CA">
      <w:pPr>
        <w:ind w:left="1440" w:hanging="1440"/>
        <w:rPr>
          <w:rFonts w:ascii="Palatino Linotype" w:hAnsi="Palatino Linotype"/>
          <w:sz w:val="20"/>
          <w:szCs w:val="20"/>
        </w:rPr>
      </w:pPr>
    </w:p>
    <w:p w14:paraId="32116EAC" w14:textId="247E09A6" w:rsidR="00A16594" w:rsidRPr="00A31CCF" w:rsidRDefault="00A16594" w:rsidP="00A16594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</w:t>
      </w:r>
      <w:r w:rsidR="00B777B4">
        <w:rPr>
          <w:rFonts w:ascii="Palatino Linotype" w:hAnsi="Palatino Linotype"/>
          <w:b/>
          <w:sz w:val="20"/>
          <w:szCs w:val="20"/>
        </w:rPr>
        <w:t>2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B777B4">
        <w:rPr>
          <w:rFonts w:ascii="Palatino Linotype" w:hAnsi="Palatino Linotype"/>
          <w:b/>
          <w:bCs/>
          <w:sz w:val="20"/>
          <w:szCs w:val="20"/>
        </w:rPr>
        <w:t>Adobe Women in Technology Scholarship</w:t>
      </w:r>
    </w:p>
    <w:p w14:paraId="1F701F56" w14:textId="77777777" w:rsidR="00074C73" w:rsidRDefault="00A16594" w:rsidP="00A16594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Spring</w:t>
      </w:r>
      <w:r w:rsidRPr="00A31CCF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ab/>
      </w:r>
      <w:r w:rsidR="00B777B4">
        <w:rPr>
          <w:rFonts w:ascii="Palatino Linotype" w:hAnsi="Palatino Linotype"/>
          <w:sz w:val="20"/>
          <w:szCs w:val="20"/>
        </w:rPr>
        <w:t xml:space="preserve">$10,000 scholarship awarded to 10 women nationally for </w:t>
      </w:r>
      <w:r w:rsidR="00074C73">
        <w:rPr>
          <w:rFonts w:ascii="Palatino Linotype" w:hAnsi="Palatino Linotype"/>
          <w:sz w:val="20"/>
          <w:szCs w:val="20"/>
        </w:rPr>
        <w:t>demonstrated skills in computing fields</w:t>
      </w:r>
    </w:p>
    <w:p w14:paraId="49C34D24" w14:textId="77777777" w:rsidR="00981597" w:rsidRDefault="00981597" w:rsidP="00A16594">
      <w:pPr>
        <w:ind w:left="1440" w:hanging="1440"/>
        <w:rPr>
          <w:rFonts w:ascii="Palatino Linotype" w:hAnsi="Palatino Linotype"/>
          <w:sz w:val="20"/>
          <w:szCs w:val="20"/>
        </w:rPr>
      </w:pPr>
    </w:p>
    <w:p w14:paraId="2D1EFCA5" w14:textId="3EEA05EB" w:rsidR="00981597" w:rsidRPr="00A31CCF" w:rsidRDefault="00981597" w:rsidP="00981597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2021-2023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Georgia Tech IISE Awards</w:t>
      </w:r>
    </w:p>
    <w:p w14:paraId="7E1927B2" w14:textId="146239A9" w:rsidR="00040794" w:rsidRDefault="00981597" w:rsidP="00040794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Spring</w:t>
      </w:r>
      <w:r w:rsidRPr="00A31CCF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ab/>
      </w:r>
      <w:r w:rsidR="00040794">
        <w:rPr>
          <w:rFonts w:ascii="Palatino Linotype" w:hAnsi="Palatino Linotype"/>
          <w:sz w:val="20"/>
          <w:szCs w:val="20"/>
        </w:rPr>
        <w:t xml:space="preserve">- </w:t>
      </w:r>
      <w:r w:rsidR="007A36D4">
        <w:rPr>
          <w:rFonts w:ascii="Palatino Linotype" w:hAnsi="Palatino Linotype"/>
          <w:sz w:val="20"/>
          <w:szCs w:val="20"/>
        </w:rPr>
        <w:t xml:space="preserve">     </w:t>
      </w:r>
      <w:r w:rsidR="00040794">
        <w:rPr>
          <w:rFonts w:ascii="Palatino Linotype" w:hAnsi="Palatino Linotype"/>
          <w:sz w:val="20"/>
          <w:szCs w:val="20"/>
        </w:rPr>
        <w:t>Best 2</w:t>
      </w:r>
      <w:r w:rsidR="00040794" w:rsidRPr="00040794">
        <w:rPr>
          <w:rFonts w:ascii="Palatino Linotype" w:hAnsi="Palatino Linotype"/>
          <w:sz w:val="20"/>
          <w:szCs w:val="20"/>
          <w:vertAlign w:val="superscript"/>
        </w:rPr>
        <w:t>nd</w:t>
      </w:r>
      <w:r w:rsidR="00040794">
        <w:rPr>
          <w:rFonts w:ascii="Palatino Linotype" w:hAnsi="Palatino Linotype"/>
          <w:sz w:val="20"/>
          <w:szCs w:val="20"/>
        </w:rPr>
        <w:t xml:space="preserve"> or 3</w:t>
      </w:r>
      <w:r w:rsidR="00040794" w:rsidRPr="00040794">
        <w:rPr>
          <w:rFonts w:ascii="Palatino Linotype" w:hAnsi="Palatino Linotype"/>
          <w:sz w:val="20"/>
          <w:szCs w:val="20"/>
          <w:vertAlign w:val="superscript"/>
        </w:rPr>
        <w:t>rd</w:t>
      </w:r>
      <w:r w:rsidR="00040794">
        <w:rPr>
          <w:rFonts w:ascii="Palatino Linotype" w:hAnsi="Palatino Linotype"/>
          <w:sz w:val="20"/>
          <w:szCs w:val="20"/>
        </w:rPr>
        <w:t xml:space="preserve"> year student in the Industrial Engineering </w:t>
      </w:r>
      <w:r w:rsidR="007A36D4">
        <w:rPr>
          <w:rFonts w:ascii="Palatino Linotype" w:hAnsi="Palatino Linotype"/>
          <w:sz w:val="20"/>
          <w:szCs w:val="20"/>
        </w:rPr>
        <w:t>major (2021)</w:t>
      </w:r>
    </w:p>
    <w:p w14:paraId="4C1C7F94" w14:textId="0795CC33" w:rsidR="007A36D4" w:rsidRDefault="007A36D4" w:rsidP="007A36D4">
      <w:pPr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Best undergraduate researcher in the Industrial Engineering major (2022)</w:t>
      </w:r>
    </w:p>
    <w:p w14:paraId="2C240882" w14:textId="5B01B887" w:rsidR="007A36D4" w:rsidRDefault="007A36D4" w:rsidP="007A36D4">
      <w:pPr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Best display of leadership in the GT Industrial Engineering department (2023)</w:t>
      </w:r>
    </w:p>
    <w:p w14:paraId="09016192" w14:textId="3ABB7095" w:rsidR="00D26C14" w:rsidRPr="00D26C14" w:rsidRDefault="00040794" w:rsidP="00D26C14">
      <w:pPr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Be</w:t>
      </w:r>
      <w:r w:rsidR="007A36D4">
        <w:rPr>
          <w:rFonts w:ascii="Palatino Linotype" w:hAnsi="Palatino Linotype"/>
          <w:sz w:val="20"/>
          <w:szCs w:val="20"/>
        </w:rPr>
        <w:t>st graduating senior student in the Industrial Engineering major (2023)</w:t>
      </w:r>
    </w:p>
    <w:p w14:paraId="075C4987" w14:textId="77777777" w:rsidR="00AA7233" w:rsidRDefault="00AA7233" w:rsidP="00D26C14">
      <w:pPr>
        <w:rPr>
          <w:rFonts w:ascii="Palatino Linotype" w:hAnsi="Palatino Linotype"/>
          <w:b/>
          <w:sz w:val="20"/>
          <w:szCs w:val="20"/>
        </w:rPr>
      </w:pPr>
    </w:p>
    <w:p w14:paraId="14FA7398" w14:textId="5321E80D" w:rsidR="00D26C14" w:rsidRPr="00A31CCF" w:rsidRDefault="00D26C14" w:rsidP="00D26C14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2021,2022</w:t>
      </w:r>
      <w:r w:rsidRPr="00A31CCF">
        <w:rPr>
          <w:rFonts w:ascii="Palatino Linotype" w:hAnsi="Palatino Linotype"/>
          <w:sz w:val="20"/>
          <w:szCs w:val="20"/>
        </w:rPr>
        <w:tab/>
      </w:r>
      <w:r w:rsidR="00AA7233">
        <w:rPr>
          <w:rFonts w:ascii="Palatino Linotype" w:hAnsi="Palatino Linotype"/>
          <w:b/>
          <w:bCs/>
          <w:sz w:val="20"/>
          <w:szCs w:val="20"/>
        </w:rPr>
        <w:t>Georgia Tech Undergraduate Research Awards</w:t>
      </w:r>
    </w:p>
    <w:p w14:paraId="115F9B2B" w14:textId="41E05C61" w:rsidR="00074C73" w:rsidRDefault="00AA7233" w:rsidP="00A16594">
      <w:pPr>
        <w:ind w:left="1440" w:hanging="14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(Spring)</w:t>
      </w:r>
      <w:r>
        <w:rPr>
          <w:rFonts w:ascii="Palatino Linotype" w:hAnsi="Palatino Linotype"/>
          <w:sz w:val="20"/>
          <w:szCs w:val="20"/>
        </w:rPr>
        <w:tab/>
        <w:t>-     3</w:t>
      </w:r>
      <w:r w:rsidRPr="00AA7233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place poster, School of Engineering (2021)</w:t>
      </w:r>
    </w:p>
    <w:p w14:paraId="736A523F" w14:textId="348D5B2A" w:rsidR="00AA7233" w:rsidRDefault="00AA7233" w:rsidP="00AA7233">
      <w:pPr>
        <w:numPr>
          <w:ilvl w:val="0"/>
          <w:numId w:val="1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</w:t>
      </w:r>
      <w:r w:rsidRPr="00AA7233">
        <w:rPr>
          <w:rFonts w:ascii="Palatino Linotype" w:hAnsi="Palatino Linotype"/>
          <w:sz w:val="20"/>
          <w:szCs w:val="20"/>
          <w:vertAlign w:val="superscript"/>
        </w:rPr>
        <w:t>nd</w:t>
      </w:r>
      <w:r>
        <w:rPr>
          <w:rFonts w:ascii="Palatino Linotype" w:hAnsi="Palatino Linotype"/>
          <w:sz w:val="20"/>
          <w:szCs w:val="20"/>
        </w:rPr>
        <w:t xml:space="preserve"> place oral presentation, School of Engineering (2022)</w:t>
      </w:r>
    </w:p>
    <w:p w14:paraId="3DCA4D0B" w14:textId="77777777" w:rsidR="00D26C14" w:rsidRDefault="00D26C14" w:rsidP="00B318C3">
      <w:pPr>
        <w:rPr>
          <w:rFonts w:ascii="Palatino Linotype" w:hAnsi="Palatino Linotype"/>
          <w:b/>
          <w:sz w:val="20"/>
          <w:szCs w:val="20"/>
        </w:rPr>
      </w:pPr>
    </w:p>
    <w:p w14:paraId="1C1957E2" w14:textId="43DAD92C" w:rsidR="00B318C3" w:rsidRPr="00A31CCF" w:rsidRDefault="00B318C3" w:rsidP="00B318C3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2021,2022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Society of Women Engineers Undergraduate Research Competition Finalist</w:t>
      </w:r>
    </w:p>
    <w:p w14:paraId="2633BE11" w14:textId="3FAADD83" w:rsidR="00074C73" w:rsidRDefault="00B318C3" w:rsidP="007345BB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Fall</w:t>
      </w:r>
      <w:r w:rsidRPr="00A31CCF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ab/>
      </w:r>
      <w:r w:rsidR="007345BB">
        <w:rPr>
          <w:rFonts w:ascii="Palatino Linotype" w:hAnsi="Palatino Linotype"/>
          <w:sz w:val="20"/>
          <w:szCs w:val="20"/>
        </w:rPr>
        <w:t xml:space="preserve">Awarded to top 5 women students </w:t>
      </w:r>
      <w:r w:rsidR="008A1EEE">
        <w:rPr>
          <w:rFonts w:ascii="Palatino Linotype" w:hAnsi="Palatino Linotype"/>
          <w:sz w:val="20"/>
          <w:szCs w:val="20"/>
        </w:rPr>
        <w:t>based on</w:t>
      </w:r>
      <w:r w:rsidR="007345BB">
        <w:rPr>
          <w:rFonts w:ascii="Palatino Linotype" w:hAnsi="Palatino Linotype"/>
          <w:sz w:val="20"/>
          <w:szCs w:val="20"/>
        </w:rPr>
        <w:t xml:space="preserve"> their demonstrated research in engineering fields</w:t>
      </w:r>
    </w:p>
    <w:p w14:paraId="4EF2C713" w14:textId="77777777" w:rsidR="00CF419F" w:rsidRDefault="00CF419F" w:rsidP="007345BB">
      <w:pPr>
        <w:ind w:left="1440" w:hanging="1440"/>
        <w:rPr>
          <w:rFonts w:ascii="Palatino Linotype" w:hAnsi="Palatino Linotype"/>
          <w:sz w:val="20"/>
          <w:szCs w:val="20"/>
        </w:rPr>
      </w:pPr>
    </w:p>
    <w:p w14:paraId="5EB80317" w14:textId="3C2ACC35" w:rsidR="00CF419F" w:rsidRPr="00A31CCF" w:rsidRDefault="00CF419F" w:rsidP="00CF419F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2021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INFORMS Undergraduate Travel Scholarship</w:t>
      </w:r>
    </w:p>
    <w:p w14:paraId="79EB9B76" w14:textId="2BD181AF" w:rsidR="00CF419F" w:rsidRDefault="00CF419F" w:rsidP="00CF419F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Fall</w:t>
      </w:r>
      <w:r w:rsidRPr="00A31CCF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ab/>
      </w:r>
      <w:r w:rsidR="00856577">
        <w:rPr>
          <w:rFonts w:ascii="Palatino Linotype" w:hAnsi="Palatino Linotype"/>
          <w:sz w:val="20"/>
          <w:szCs w:val="20"/>
        </w:rPr>
        <w:t>Competitive scholarship to attend the INFORMS Annual Meeting as an undergraduate student based on academic record, research experience, and demonstrated leadership in Operations Resear</w:t>
      </w:r>
      <w:r w:rsidR="0078460C">
        <w:rPr>
          <w:rFonts w:ascii="Palatino Linotype" w:hAnsi="Palatino Linotype"/>
          <w:sz w:val="20"/>
          <w:szCs w:val="20"/>
        </w:rPr>
        <w:t>ch communities.</w:t>
      </w:r>
    </w:p>
    <w:p w14:paraId="0AB89E48" w14:textId="77777777" w:rsidR="00074C73" w:rsidRDefault="00074C73" w:rsidP="00074C73">
      <w:pPr>
        <w:rPr>
          <w:rFonts w:ascii="Palatino Linotype" w:hAnsi="Palatino Linotype"/>
          <w:b/>
          <w:sz w:val="20"/>
          <w:szCs w:val="20"/>
        </w:rPr>
      </w:pPr>
    </w:p>
    <w:p w14:paraId="2B6EEC3A" w14:textId="4C9B787D" w:rsidR="00074C73" w:rsidRPr="00A31CCF" w:rsidRDefault="00074C73" w:rsidP="00074C73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2021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Brooke Owens Fellowship</w:t>
      </w:r>
    </w:p>
    <w:p w14:paraId="62DD7E67" w14:textId="77777777" w:rsidR="005A4B9B" w:rsidRDefault="00074C73" w:rsidP="009B7A2F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Fall</w:t>
      </w:r>
      <w:r w:rsidRPr="00A31CCF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ab/>
      </w:r>
      <w:r w:rsidR="008A1EEE">
        <w:rPr>
          <w:rFonts w:ascii="Palatino Linotype" w:hAnsi="Palatino Linotype"/>
          <w:sz w:val="20"/>
          <w:szCs w:val="20"/>
        </w:rPr>
        <w:t>Highly competitive fellowship</w:t>
      </w:r>
      <w:r>
        <w:rPr>
          <w:rFonts w:ascii="Palatino Linotype" w:hAnsi="Palatino Linotype"/>
          <w:sz w:val="20"/>
          <w:szCs w:val="20"/>
        </w:rPr>
        <w:t xml:space="preserve"> program </w:t>
      </w:r>
      <w:r w:rsidR="008A1EEE">
        <w:rPr>
          <w:rFonts w:ascii="Palatino Linotype" w:hAnsi="Palatino Linotype"/>
          <w:sz w:val="20"/>
          <w:szCs w:val="20"/>
        </w:rPr>
        <w:t>providing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981597">
        <w:rPr>
          <w:rFonts w:ascii="Palatino Linotype" w:hAnsi="Palatino Linotype"/>
          <w:sz w:val="20"/>
          <w:szCs w:val="20"/>
        </w:rPr>
        <w:t>internships and mentorship in the aerospace field for</w:t>
      </w:r>
      <w:r>
        <w:rPr>
          <w:rFonts w:ascii="Palatino Linotype" w:hAnsi="Palatino Linotype"/>
          <w:sz w:val="20"/>
          <w:szCs w:val="20"/>
        </w:rPr>
        <w:t xml:space="preserve"> women and gender-minority students</w:t>
      </w:r>
    </w:p>
    <w:p w14:paraId="0CFA913D" w14:textId="77777777" w:rsidR="005A4B9B" w:rsidRDefault="005A4B9B" w:rsidP="005A4B9B">
      <w:pPr>
        <w:rPr>
          <w:rFonts w:ascii="Palatino Linotype" w:hAnsi="Palatino Linotype"/>
          <w:b/>
          <w:sz w:val="20"/>
          <w:szCs w:val="20"/>
        </w:rPr>
      </w:pPr>
    </w:p>
    <w:p w14:paraId="66472236" w14:textId="58176C9F" w:rsidR="005A4B9B" w:rsidRPr="00A31CCF" w:rsidRDefault="005A4B9B" w:rsidP="005A4B9B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2020</w:t>
      </w:r>
      <w:r w:rsidRPr="00A31CC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Literature Media &amp; Communications First Year Writing Award</w:t>
      </w:r>
    </w:p>
    <w:p w14:paraId="4224208F" w14:textId="5A9C27D2" w:rsidR="00DE7DF0" w:rsidRPr="009B7A2F" w:rsidRDefault="005A4B9B" w:rsidP="005A4B9B">
      <w:pPr>
        <w:ind w:left="1440" w:hanging="1440"/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sz w:val="20"/>
          <w:szCs w:val="20"/>
        </w:rPr>
        <w:t>(</w:t>
      </w:r>
      <w:r>
        <w:rPr>
          <w:rFonts w:ascii="Palatino Linotype" w:hAnsi="Palatino Linotype"/>
          <w:sz w:val="20"/>
          <w:szCs w:val="20"/>
        </w:rPr>
        <w:t>Fall</w:t>
      </w:r>
      <w:r w:rsidRPr="00A31CCF">
        <w:rPr>
          <w:rFonts w:ascii="Palatino Linotype" w:hAnsi="Palatino Linotype"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ab/>
        <w:t xml:space="preserve">Best </w:t>
      </w:r>
      <w:r w:rsidR="009C7227">
        <w:rPr>
          <w:rFonts w:ascii="Palatino Linotype" w:hAnsi="Palatino Linotype"/>
          <w:sz w:val="20"/>
          <w:szCs w:val="20"/>
        </w:rPr>
        <w:t>first-year research composition (out of approximately</w:t>
      </w:r>
      <w:r w:rsidR="00B6662A">
        <w:rPr>
          <w:rFonts w:ascii="Palatino Linotype" w:hAnsi="Palatino Linotype"/>
          <w:sz w:val="20"/>
          <w:szCs w:val="20"/>
        </w:rPr>
        <w:t xml:space="preserve"> </w:t>
      </w:r>
      <w:r w:rsidR="00705642">
        <w:rPr>
          <w:rFonts w:ascii="Palatino Linotype" w:hAnsi="Palatino Linotype"/>
          <w:sz w:val="20"/>
          <w:szCs w:val="20"/>
        </w:rPr>
        <w:t>4,5</w:t>
      </w:r>
      <w:r w:rsidR="00B6662A">
        <w:rPr>
          <w:rFonts w:ascii="Palatino Linotype" w:hAnsi="Palatino Linotype"/>
          <w:sz w:val="20"/>
          <w:szCs w:val="20"/>
        </w:rPr>
        <w:t>00 first-year students</w:t>
      </w:r>
      <w:r w:rsidR="00705642">
        <w:rPr>
          <w:rFonts w:ascii="Palatino Linotype" w:hAnsi="Palatino Linotype"/>
          <w:sz w:val="20"/>
          <w:szCs w:val="20"/>
        </w:rPr>
        <w:t>)</w:t>
      </w:r>
    </w:p>
    <w:p w14:paraId="12EF7958" w14:textId="77777777" w:rsidR="007456CB" w:rsidRPr="008A1EEE" w:rsidRDefault="007456CB" w:rsidP="007456CB">
      <w:pPr>
        <w:rPr>
          <w:rFonts w:ascii="Palatino Linotype" w:hAnsi="Palatino Linotype"/>
          <w:b/>
        </w:rPr>
      </w:pPr>
    </w:p>
    <w:p w14:paraId="080ECE8F" w14:textId="228F94A9" w:rsidR="007456CB" w:rsidRPr="008A1EEE" w:rsidRDefault="00B52F3C" w:rsidP="007456CB">
      <w:pPr>
        <w:rPr>
          <w:rFonts w:ascii="Palatino Linotype" w:hAnsi="Palatino Linotype"/>
          <w:b/>
        </w:rPr>
      </w:pPr>
      <w:r w:rsidRPr="008A1EEE">
        <w:rPr>
          <w:rFonts w:ascii="Palatino Linotype" w:hAnsi="Palatino Linotype"/>
          <w:b/>
        </w:rPr>
        <w:t>Skills</w:t>
      </w:r>
      <w:r w:rsidR="0078460C">
        <w:rPr>
          <w:rFonts w:ascii="Palatino Linotype" w:hAnsi="Palatino Linotype"/>
          <w:b/>
        </w:rPr>
        <w:t>, Activities, and Citizenship</w:t>
      </w:r>
    </w:p>
    <w:p w14:paraId="2BEBBBD1" w14:textId="77777777" w:rsidR="008A1EEE" w:rsidRDefault="008A1EEE" w:rsidP="007456CB">
      <w:pPr>
        <w:rPr>
          <w:rFonts w:ascii="Palatino Linotype" w:hAnsi="Palatino Linotype"/>
          <w:b/>
          <w:sz w:val="20"/>
          <w:szCs w:val="20"/>
        </w:rPr>
      </w:pPr>
    </w:p>
    <w:p w14:paraId="78DBB967" w14:textId="6F389DA9" w:rsidR="0078460C" w:rsidRPr="0078460C" w:rsidRDefault="008A1EEE" w:rsidP="007456CB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Software</w:t>
      </w:r>
      <w:r w:rsidR="0078460C">
        <w:rPr>
          <w:rFonts w:ascii="Palatino Linotype" w:hAnsi="Palatino Linotype"/>
          <w:b/>
          <w:sz w:val="20"/>
          <w:szCs w:val="20"/>
        </w:rPr>
        <w:t>:</w:t>
      </w:r>
      <w:r w:rsidR="00A064C0">
        <w:rPr>
          <w:rFonts w:ascii="Palatino Linotype" w:hAnsi="Palatino Linotype"/>
          <w:b/>
          <w:sz w:val="20"/>
          <w:szCs w:val="20"/>
        </w:rPr>
        <w:tab/>
      </w:r>
      <w:r w:rsidR="0078460C">
        <w:rPr>
          <w:rFonts w:ascii="Palatino Linotype" w:hAnsi="Palatino Linotype"/>
          <w:b/>
          <w:sz w:val="20"/>
          <w:szCs w:val="20"/>
        </w:rPr>
        <w:t xml:space="preserve"> </w:t>
      </w:r>
      <w:r w:rsidR="0078460C" w:rsidRPr="00A064C0">
        <w:rPr>
          <w:rFonts w:ascii="Palatino Linotype" w:hAnsi="Palatino Linotype"/>
          <w:bCs/>
          <w:sz w:val="20"/>
          <w:szCs w:val="20"/>
        </w:rPr>
        <w:t xml:space="preserve">Julia, Python, </w:t>
      </w:r>
      <w:r w:rsidR="00A064C0" w:rsidRPr="00A064C0">
        <w:rPr>
          <w:rFonts w:ascii="Palatino Linotype" w:hAnsi="Palatino Linotype"/>
          <w:bCs/>
          <w:sz w:val="20"/>
          <w:szCs w:val="20"/>
        </w:rPr>
        <w:t>R, Windows, Git</w:t>
      </w:r>
    </w:p>
    <w:p w14:paraId="39D9D510" w14:textId="77777777" w:rsidR="007456CB" w:rsidRDefault="007456CB" w:rsidP="007456CB">
      <w:pPr>
        <w:rPr>
          <w:rFonts w:ascii="Palatino Linotype" w:hAnsi="Palatino Linotype"/>
          <w:b/>
          <w:sz w:val="20"/>
          <w:szCs w:val="20"/>
        </w:rPr>
      </w:pPr>
    </w:p>
    <w:p w14:paraId="022AD2E6" w14:textId="77777777" w:rsidR="005A4B9B" w:rsidRDefault="00D26C14" w:rsidP="00E50BAC">
      <w:pPr>
        <w:ind w:left="720" w:hanging="720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Skills: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="007E509F">
        <w:rPr>
          <w:rFonts w:ascii="Palatino Linotype" w:hAnsi="Palatino Linotype"/>
          <w:bCs/>
          <w:sz w:val="20"/>
          <w:szCs w:val="20"/>
        </w:rPr>
        <w:t>Project</w:t>
      </w:r>
      <w:r w:rsidRPr="00D26C14">
        <w:rPr>
          <w:rFonts w:ascii="Palatino Linotype" w:hAnsi="Palatino Linotype"/>
          <w:bCs/>
          <w:sz w:val="20"/>
          <w:szCs w:val="20"/>
        </w:rPr>
        <w:t xml:space="preserve"> management, analytics, presentations</w:t>
      </w:r>
      <w:r w:rsidR="009B7A2F">
        <w:rPr>
          <w:rFonts w:ascii="Palatino Linotype" w:hAnsi="Palatino Linotype"/>
          <w:bCs/>
          <w:sz w:val="20"/>
          <w:szCs w:val="20"/>
        </w:rPr>
        <w:t xml:space="preserve">, </w:t>
      </w:r>
      <w:r w:rsidR="00BA0544">
        <w:rPr>
          <w:rFonts w:ascii="Palatino Linotype" w:hAnsi="Palatino Linotype"/>
          <w:bCs/>
          <w:sz w:val="20"/>
          <w:szCs w:val="20"/>
        </w:rPr>
        <w:t xml:space="preserve">and </w:t>
      </w:r>
      <w:r w:rsidR="002F2786">
        <w:rPr>
          <w:rFonts w:ascii="Palatino Linotype" w:hAnsi="Palatino Linotype"/>
          <w:bCs/>
          <w:sz w:val="20"/>
          <w:szCs w:val="20"/>
        </w:rPr>
        <w:t>c</w:t>
      </w:r>
      <w:r w:rsidR="00E50BAC">
        <w:rPr>
          <w:rFonts w:ascii="Palatino Linotype" w:hAnsi="Palatino Linotype"/>
          <w:bCs/>
          <w:sz w:val="20"/>
          <w:szCs w:val="20"/>
        </w:rPr>
        <w:t>ross-industry (venture capital, engineering,</w:t>
      </w:r>
    </w:p>
    <w:p w14:paraId="7584B695" w14:textId="02801903" w:rsidR="009B7A2F" w:rsidRPr="005A4B9B" w:rsidRDefault="00E50BAC" w:rsidP="005A4B9B">
      <w:pPr>
        <w:ind w:left="720" w:firstLine="720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tech</w:t>
      </w:r>
      <w:r w:rsidR="005A4B9B">
        <w:rPr>
          <w:rFonts w:ascii="Palatino Linotype" w:hAnsi="Palatino Linotype"/>
          <w:bCs/>
          <w:sz w:val="20"/>
          <w:szCs w:val="20"/>
        </w:rPr>
        <w:t>, healthcare</w:t>
      </w:r>
      <w:r>
        <w:rPr>
          <w:rFonts w:ascii="Palatino Linotype" w:hAnsi="Palatino Linotype"/>
          <w:bCs/>
          <w:sz w:val="20"/>
          <w:szCs w:val="20"/>
        </w:rPr>
        <w:t>) and cross-academic</w:t>
      </w:r>
      <w:r w:rsidR="005A4B9B">
        <w:rPr>
          <w:rFonts w:ascii="Palatino Linotype" w:hAnsi="Palatino Linotype"/>
          <w:bCs/>
          <w:sz w:val="20"/>
          <w:szCs w:val="20"/>
        </w:rPr>
        <w:t xml:space="preserve"> (CS, engineering, business) </w:t>
      </w:r>
      <w:r>
        <w:rPr>
          <w:rFonts w:ascii="Palatino Linotype" w:hAnsi="Palatino Linotype"/>
          <w:bCs/>
          <w:sz w:val="20"/>
          <w:szCs w:val="20"/>
        </w:rPr>
        <w:t>communication</w:t>
      </w:r>
    </w:p>
    <w:p w14:paraId="69739A20" w14:textId="77777777" w:rsidR="00A064C0" w:rsidRDefault="00A064C0">
      <w:pPr>
        <w:rPr>
          <w:rFonts w:ascii="Palatino Linotype" w:hAnsi="Palatino Linotype"/>
          <w:b/>
          <w:sz w:val="20"/>
          <w:szCs w:val="20"/>
        </w:rPr>
      </w:pPr>
    </w:p>
    <w:p w14:paraId="74CF8EE4" w14:textId="6A0553FA" w:rsidR="001E5A85" w:rsidRPr="00A31CCF" w:rsidRDefault="007456CB">
      <w:pPr>
        <w:rPr>
          <w:rFonts w:ascii="Palatino Linotype" w:hAnsi="Palatino Linotype"/>
          <w:sz w:val="20"/>
          <w:szCs w:val="20"/>
        </w:rPr>
      </w:pPr>
      <w:r w:rsidRPr="00A31CCF">
        <w:rPr>
          <w:rFonts w:ascii="Palatino Linotype" w:hAnsi="Palatino Linotype"/>
          <w:b/>
          <w:sz w:val="20"/>
          <w:szCs w:val="20"/>
        </w:rPr>
        <w:t>Citizenship</w:t>
      </w:r>
      <w:r w:rsidRPr="00A31CCF">
        <w:rPr>
          <w:rFonts w:ascii="Palatino Linotype" w:hAnsi="Palatino Linotype"/>
          <w:sz w:val="20"/>
          <w:szCs w:val="20"/>
        </w:rPr>
        <w:tab/>
        <w:t xml:space="preserve">Citizen of </w:t>
      </w:r>
      <w:r w:rsidR="000525C6">
        <w:rPr>
          <w:rFonts w:ascii="Palatino Linotype" w:hAnsi="Palatino Linotype"/>
          <w:sz w:val="20"/>
          <w:szCs w:val="20"/>
        </w:rPr>
        <w:t>the United States</w:t>
      </w:r>
    </w:p>
    <w:sectPr w:rsidR="001E5A85" w:rsidRPr="00A31CCF" w:rsidSect="001B428D">
      <w:type w:val="continuous"/>
      <w:pgSz w:w="12240" w:h="15840"/>
      <w:pgMar w:top="144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Palatino Linotype"/>
    <w:charset w:val="4D"/>
    <w:family w:val="auto"/>
    <w:pitch w:val="variable"/>
    <w:sig w:usb0="A00002FF" w:usb1="7800205A" w:usb2="146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35D6D"/>
    <w:multiLevelType w:val="hybridMultilevel"/>
    <w:tmpl w:val="2BCA6820"/>
    <w:lvl w:ilvl="0" w:tplc="ED78A018">
      <w:numFmt w:val="bullet"/>
      <w:lvlText w:val="-"/>
      <w:lvlJc w:val="left"/>
      <w:pPr>
        <w:ind w:left="180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3D6186"/>
    <w:multiLevelType w:val="hybridMultilevel"/>
    <w:tmpl w:val="AFBEA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F35781"/>
    <w:multiLevelType w:val="hybridMultilevel"/>
    <w:tmpl w:val="892E2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CF0A7E"/>
    <w:multiLevelType w:val="hybridMultilevel"/>
    <w:tmpl w:val="A6B03F16"/>
    <w:lvl w:ilvl="0" w:tplc="2D880C8C">
      <w:numFmt w:val="bullet"/>
      <w:lvlText w:val="-"/>
      <w:lvlJc w:val="left"/>
      <w:pPr>
        <w:ind w:left="180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BB7656"/>
    <w:multiLevelType w:val="hybridMultilevel"/>
    <w:tmpl w:val="0F209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4798A"/>
    <w:multiLevelType w:val="hybridMultilevel"/>
    <w:tmpl w:val="4976AA9E"/>
    <w:lvl w:ilvl="0" w:tplc="E3665E6C">
      <w:start w:val="1"/>
      <w:numFmt w:val="decimal"/>
      <w:lvlText w:val="%1."/>
      <w:lvlJc w:val="left"/>
      <w:pPr>
        <w:ind w:left="1800" w:hanging="360"/>
      </w:pPr>
      <w:rPr>
        <w:rFonts w:ascii="Palatino Linotype" w:eastAsia="MS Mincho" w:hAnsi="Palatino Linotype" w:cs="Times New Roman"/>
        <w:i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467E98"/>
    <w:multiLevelType w:val="hybridMultilevel"/>
    <w:tmpl w:val="DE5AB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1972E1A"/>
    <w:multiLevelType w:val="hybridMultilevel"/>
    <w:tmpl w:val="F6B62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491EFC"/>
    <w:multiLevelType w:val="hybridMultilevel"/>
    <w:tmpl w:val="E31E8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8779BA"/>
    <w:multiLevelType w:val="hybridMultilevel"/>
    <w:tmpl w:val="6AFCE5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024BAE"/>
    <w:multiLevelType w:val="hybridMultilevel"/>
    <w:tmpl w:val="B378A7B4"/>
    <w:lvl w:ilvl="0" w:tplc="78408DF6">
      <w:start w:val="2021"/>
      <w:numFmt w:val="bullet"/>
      <w:lvlText w:val="-"/>
      <w:lvlJc w:val="left"/>
      <w:pPr>
        <w:ind w:left="180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1068498">
    <w:abstractNumId w:val="6"/>
  </w:num>
  <w:num w:numId="2" w16cid:durableId="608203050">
    <w:abstractNumId w:val="7"/>
  </w:num>
  <w:num w:numId="3" w16cid:durableId="432746251">
    <w:abstractNumId w:val="8"/>
  </w:num>
  <w:num w:numId="4" w16cid:durableId="458382839">
    <w:abstractNumId w:val="3"/>
  </w:num>
  <w:num w:numId="5" w16cid:durableId="358043271">
    <w:abstractNumId w:val="1"/>
  </w:num>
  <w:num w:numId="6" w16cid:durableId="1529760014">
    <w:abstractNumId w:val="9"/>
  </w:num>
  <w:num w:numId="7" w16cid:durableId="2041078476">
    <w:abstractNumId w:val="0"/>
  </w:num>
  <w:num w:numId="8" w16cid:durableId="800273315">
    <w:abstractNumId w:val="2"/>
  </w:num>
  <w:num w:numId="9" w16cid:durableId="885406905">
    <w:abstractNumId w:val="4"/>
  </w:num>
  <w:num w:numId="10" w16cid:durableId="66539947">
    <w:abstractNumId w:val="5"/>
  </w:num>
  <w:num w:numId="11" w16cid:durableId="1760373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CB"/>
    <w:rsid w:val="00040794"/>
    <w:rsid w:val="000525C6"/>
    <w:rsid w:val="00056B43"/>
    <w:rsid w:val="00066FD3"/>
    <w:rsid w:val="0007043E"/>
    <w:rsid w:val="00072A30"/>
    <w:rsid w:val="00074C73"/>
    <w:rsid w:val="000C2638"/>
    <w:rsid w:val="0015292C"/>
    <w:rsid w:val="001942CD"/>
    <w:rsid w:val="001B428D"/>
    <w:rsid w:val="001E5A85"/>
    <w:rsid w:val="0024791A"/>
    <w:rsid w:val="0027371E"/>
    <w:rsid w:val="00275688"/>
    <w:rsid w:val="00275989"/>
    <w:rsid w:val="002E6B55"/>
    <w:rsid w:val="002F2786"/>
    <w:rsid w:val="0030670B"/>
    <w:rsid w:val="0031162C"/>
    <w:rsid w:val="00313FFA"/>
    <w:rsid w:val="00341B10"/>
    <w:rsid w:val="0038650F"/>
    <w:rsid w:val="00440771"/>
    <w:rsid w:val="004417B3"/>
    <w:rsid w:val="0049794E"/>
    <w:rsid w:val="004B18AC"/>
    <w:rsid w:val="004D43E8"/>
    <w:rsid w:val="00504CF4"/>
    <w:rsid w:val="00542F04"/>
    <w:rsid w:val="00546629"/>
    <w:rsid w:val="00586A1C"/>
    <w:rsid w:val="0059083D"/>
    <w:rsid w:val="005941D8"/>
    <w:rsid w:val="005A4B9B"/>
    <w:rsid w:val="005C2072"/>
    <w:rsid w:val="005D33E0"/>
    <w:rsid w:val="00623A7B"/>
    <w:rsid w:val="0062773B"/>
    <w:rsid w:val="006554D9"/>
    <w:rsid w:val="00681D42"/>
    <w:rsid w:val="0069131F"/>
    <w:rsid w:val="00703DEC"/>
    <w:rsid w:val="00705642"/>
    <w:rsid w:val="00726E40"/>
    <w:rsid w:val="007345BB"/>
    <w:rsid w:val="007456CB"/>
    <w:rsid w:val="0078460C"/>
    <w:rsid w:val="007A36D4"/>
    <w:rsid w:val="007E509F"/>
    <w:rsid w:val="007E6B6D"/>
    <w:rsid w:val="007F1DF0"/>
    <w:rsid w:val="007F5AA9"/>
    <w:rsid w:val="00844E67"/>
    <w:rsid w:val="00856577"/>
    <w:rsid w:val="008746E6"/>
    <w:rsid w:val="008A141F"/>
    <w:rsid w:val="008A1EEE"/>
    <w:rsid w:val="008A7536"/>
    <w:rsid w:val="008E4B07"/>
    <w:rsid w:val="00911C92"/>
    <w:rsid w:val="00961522"/>
    <w:rsid w:val="00981597"/>
    <w:rsid w:val="009922CA"/>
    <w:rsid w:val="009B633E"/>
    <w:rsid w:val="009B7A2F"/>
    <w:rsid w:val="009C7227"/>
    <w:rsid w:val="00A064C0"/>
    <w:rsid w:val="00A16594"/>
    <w:rsid w:val="00A31CCF"/>
    <w:rsid w:val="00A777F1"/>
    <w:rsid w:val="00A83C46"/>
    <w:rsid w:val="00AA7233"/>
    <w:rsid w:val="00AE18DA"/>
    <w:rsid w:val="00AF040E"/>
    <w:rsid w:val="00B318C3"/>
    <w:rsid w:val="00B50494"/>
    <w:rsid w:val="00B52F3C"/>
    <w:rsid w:val="00B6662A"/>
    <w:rsid w:val="00B713E4"/>
    <w:rsid w:val="00B7598F"/>
    <w:rsid w:val="00B777B4"/>
    <w:rsid w:val="00BA0544"/>
    <w:rsid w:val="00BB51DC"/>
    <w:rsid w:val="00BC2812"/>
    <w:rsid w:val="00BC572B"/>
    <w:rsid w:val="00BE0261"/>
    <w:rsid w:val="00BE6438"/>
    <w:rsid w:val="00C16091"/>
    <w:rsid w:val="00C358D6"/>
    <w:rsid w:val="00C5072F"/>
    <w:rsid w:val="00C80151"/>
    <w:rsid w:val="00CA3812"/>
    <w:rsid w:val="00CF419F"/>
    <w:rsid w:val="00D00C4F"/>
    <w:rsid w:val="00D06908"/>
    <w:rsid w:val="00D07CBE"/>
    <w:rsid w:val="00D24C02"/>
    <w:rsid w:val="00D26C14"/>
    <w:rsid w:val="00D55E60"/>
    <w:rsid w:val="00D90182"/>
    <w:rsid w:val="00DC7515"/>
    <w:rsid w:val="00DD1318"/>
    <w:rsid w:val="00DE7DF0"/>
    <w:rsid w:val="00E01E17"/>
    <w:rsid w:val="00E2633B"/>
    <w:rsid w:val="00E46AF4"/>
    <w:rsid w:val="00E50BAC"/>
    <w:rsid w:val="00E6649E"/>
    <w:rsid w:val="00EB73C1"/>
    <w:rsid w:val="00ED3726"/>
    <w:rsid w:val="00EF04C6"/>
    <w:rsid w:val="00F020CB"/>
    <w:rsid w:val="00F17A4E"/>
    <w:rsid w:val="00F22E85"/>
    <w:rsid w:val="00F42068"/>
    <w:rsid w:val="00F6351C"/>
    <w:rsid w:val="00F85C7A"/>
    <w:rsid w:val="00FB797F"/>
    <w:rsid w:val="00FC423D"/>
    <w:rsid w:val="00FD61F0"/>
    <w:rsid w:val="00FE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F76AE"/>
  <w14:defaultImageDpi w14:val="300"/>
  <w15:chartTrackingRefBased/>
  <w15:docId w15:val="{082B9DD5-1984-4489-9813-168ACAA6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ody">
    <w:name w:val="resume body"/>
    <w:basedOn w:val="Normal"/>
    <w:rsid w:val="001B428D"/>
    <w:pPr>
      <w:tabs>
        <w:tab w:val="right" w:pos="9900"/>
      </w:tabs>
      <w:ind w:left="1620" w:hanging="1620"/>
    </w:pPr>
    <w:rPr>
      <w:rFonts w:ascii="Palatino" w:eastAsia="Times New Roman" w:hAnsi="Palatino"/>
      <w:b/>
      <w:sz w:val="20"/>
      <w:szCs w:val="20"/>
    </w:rPr>
  </w:style>
  <w:style w:type="character" w:styleId="Hyperlink">
    <w:name w:val="Hyperlink"/>
    <w:uiPriority w:val="99"/>
    <w:unhideWhenUsed/>
    <w:rsid w:val="00C358D6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358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A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5.12912" TargetMode="External"/><Relationship Id="rId5" Type="http://schemas.openxmlformats.org/officeDocument/2006/relationships/hyperlink" Target="https://arxiv.org/abs/2404.115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Fontana</dc:creator>
  <cp:keywords/>
  <cp:lastModifiedBy>Madeleine Pollack</cp:lastModifiedBy>
  <cp:revision>5</cp:revision>
  <cp:lastPrinted>2013-10-09T16:32:00Z</cp:lastPrinted>
  <dcterms:created xsi:type="dcterms:W3CDTF">2024-10-24T17:53:00Z</dcterms:created>
  <dcterms:modified xsi:type="dcterms:W3CDTF">2024-10-24T17:55:00Z</dcterms:modified>
</cp:coreProperties>
</file>