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ageBreakBefore w:val="false"/>
        <w:pBdr/>
        <w:shd w:val="clear" w:fill="auto"/>
        <w:spacing w:before="120" w:after="0"/>
        <w:ind w:left="360" w:right="-720" w:hanging="0"/>
        <w:rPr>
          <w:rFonts w:ascii="IBM Plex Serif" w:hAnsi="IBM Plex Serif" w:eastAsia="IBM Plex Serif" w:cs="IBM Plex Serif"/>
          <w:b/>
          <w:b/>
          <w:color w:val="134F5C"/>
          <w:sz w:val="42"/>
          <w:szCs w:val="42"/>
        </w:rPr>
      </w:pPr>
      <w:bookmarkStart w:id="0" w:name="_5x0d5h95i329"/>
      <w:bookmarkEnd w:id="0"/>
      <w:r>
        <w:rPr>
          <w:rFonts w:eastAsia="IBM Plex Serif" w:cs="IBM Plex Serif" w:ascii="IBM Plex Serif" w:hAnsi="IBM Plex Serif"/>
          <w:b/>
          <w:color w:val="134F5C"/>
          <w:sz w:val="42"/>
          <w:szCs w:val="42"/>
        </w:rPr>
        <w:t>Connor Pollock</w:t>
      </w:r>
    </w:p>
    <w:p>
      <w:pPr>
        <w:pStyle w:val="Subtitle"/>
        <w:keepNext w:val="false"/>
        <w:keepLines w:val="false"/>
        <w:pageBreakBefore w:val="false"/>
        <w:pBdr/>
        <w:shd w:val="clear" w:fill="auto"/>
        <w:spacing w:lineRule="auto" w:line="240" w:before="0" w:after="0"/>
        <w:ind w:left="360" w:right="-720" w:hanging="0"/>
        <w:rPr>
          <w:rFonts w:ascii="IBM Plex Serif Medium" w:hAnsi="IBM Plex Serif Medium" w:eastAsia="IBM Plex Serif Medium" w:cs="IBM Plex Serif Medium"/>
          <w:color w:val="353744"/>
          <w:sz w:val="22"/>
          <w:szCs w:val="22"/>
        </w:rPr>
      </w:pPr>
      <w:bookmarkStart w:id="1" w:name="_sbziogryzzql"/>
      <w:bookmarkEnd w:id="1"/>
      <w:r>
        <w:rPr>
          <w:rFonts w:eastAsia="IBM Plex Serif Medium" w:cs="IBM Plex Serif Medium" w:ascii="IBM Plex Serif Medium" w:hAnsi="IBM Plex Serif Medium"/>
          <w:color w:val="353744"/>
          <w:sz w:val="22"/>
          <w:szCs w:val="22"/>
        </w:rPr>
        <w:t xml:space="preserve">Software Engineering Intern </w:t>
      </w:r>
      <w:r>
        <w:rPr>
          <w:rFonts w:eastAsia="IBM Plex Serif Medium" w:cs="IBM Plex Serif Medium" w:ascii="IBM Plex Serif Medium" w:hAnsi="IBM Plex Serif Medium"/>
          <w:color w:val="353744"/>
          <w:sz w:val="22"/>
          <w:szCs w:val="22"/>
        </w:rPr>
        <w:t xml:space="preserve">| </w:t>
      </w:r>
      <w:r>
        <w:rPr>
          <w:rFonts w:eastAsia="IBM Plex Serif Medium" w:cs="IBM Plex Serif Medium" w:ascii="IBM Plex Serif Medium" w:hAnsi="IBM Plex Serif Medium"/>
          <w:color w:val="4C1130"/>
          <w:sz w:val="22"/>
          <w:szCs w:val="22"/>
        </w:rPr>
        <w:t>Portfolio:</w:t>
      </w:r>
      <w:r>
        <w:rPr>
          <w:rFonts w:eastAsia="IBM Plex Serif Medium" w:cs="IBM Plex Serif Medium" w:ascii="IBM Plex Serif Medium" w:hAnsi="IBM Plex Serif Medium"/>
          <w:color w:val="434343"/>
          <w:sz w:val="20"/>
          <w:szCs w:val="20"/>
        </w:rPr>
        <w:t xml:space="preserve"> </w:t>
      </w:r>
      <w:hyperlink r:id="rId2">
        <w:r>
          <w:rPr>
            <w:rFonts w:eastAsia="IBM Plex Serif" w:cs="IBM Plex Serif" w:ascii="IBM Plex Serif" w:hAnsi="IBM Plex Serif"/>
            <w:color w:val="073763"/>
            <w:sz w:val="22"/>
            <w:szCs w:val="22"/>
            <w:u w:val="single"/>
          </w:rPr>
          <w:t>https://pollocco.github.io</w:t>
        </w:r>
      </w:hyperlink>
      <w:r>
        <w:rPr>
          <w:rFonts w:eastAsia="IBM Plex Serif" w:cs="IBM Plex Serif" w:ascii="IBM Plex Serif" w:hAnsi="IBM Plex Serif"/>
          <w:color w:val="073763"/>
          <w:sz w:val="22"/>
          <w:szCs w:val="22"/>
        </w:rPr>
        <w:t>/</w:t>
      </w:r>
    </w:p>
    <w:p>
      <w:pPr>
        <w:pStyle w:val="Normal1"/>
        <w:pageBreakBefore w:val="false"/>
        <w:spacing w:lineRule="auto" w:line="312" w:before="200" w:after="0"/>
        <w:ind w:left="360" w:right="-720" w:hanging="0"/>
        <w:rPr>
          <w:rFonts w:ascii="IBM Plex Serif" w:hAnsi="IBM Plex Serif" w:eastAsia="IBM Plex Serif" w:cs="IBM Plex Serif"/>
          <w:color w:val="353744"/>
          <w:sz w:val="20"/>
          <w:szCs w:val="20"/>
        </w:rPr>
      </w:pPr>
      <w:r>
        <w:rPr>
          <w:rFonts w:eastAsia="IBM Plex Serif" w:cs="IBM Plex Serif" w:ascii="IBM Plex Serif" w:hAnsi="IBM Plex Serif"/>
          <w:color w:val="353744"/>
          <w:sz w:val="20"/>
          <w:szCs w:val="20"/>
        </w:rPr>
        <w:t>Des Moines, IA 50311</w:t>
      </w:r>
    </w:p>
    <w:p>
      <w:pPr>
        <w:pStyle w:val="Normal1"/>
        <w:pageBreakBefore w:val="false"/>
        <w:spacing w:lineRule="auto" w:line="312" w:before="0" w:after="0"/>
        <w:ind w:left="360" w:right="-720" w:hanging="0"/>
        <w:rPr>
          <w:rFonts w:ascii="IBM Plex Serif" w:hAnsi="IBM Plex Serif" w:eastAsia="IBM Plex Serif" w:cs="IBM Plex Serif"/>
          <w:color w:val="434343"/>
          <w:sz w:val="20"/>
          <w:szCs w:val="20"/>
        </w:rPr>
      </w:pPr>
      <w:hyperlink r:id="rId3">
        <w:r>
          <w:rPr>
            <w:rFonts w:eastAsia="IBM Plex Serif" w:cs="IBM Plex Serif" w:ascii="IBM Plex Serif" w:hAnsi="IBM Plex Serif"/>
            <w:color w:val="073763"/>
            <w:sz w:val="20"/>
            <w:szCs w:val="20"/>
            <w:u w:val="single"/>
          </w:rPr>
          <w:t>pollocco@oregonstate.edu</w:t>
        </w:r>
      </w:hyperlink>
      <w:r>
        <w:rPr>
          <w:rFonts w:eastAsia="IBM Plex Serif" w:cs="IBM Plex Serif" w:ascii="IBM Plex Serif" w:hAnsi="IBM Plex Serif"/>
          <w:sz w:val="20"/>
          <w:szCs w:val="20"/>
        </w:rPr>
        <w:t xml:space="preserve"> </w:t>
      </w:r>
    </w:p>
    <w:p>
      <w:pPr>
        <w:pStyle w:val="Normal1"/>
        <w:pageBreakBefore w:val="false"/>
        <w:spacing w:lineRule="auto" w:line="312" w:before="0" w:after="200"/>
        <w:ind w:left="360" w:right="-720" w:hanging="0"/>
        <w:rPr>
          <w:rFonts w:ascii="IBM Plex Serif" w:hAnsi="IBM Plex Serif" w:eastAsia="IBM Plex Serif" w:cs="IBM Plex Serif"/>
          <w:color w:val="434343"/>
          <w:sz w:val="20"/>
          <w:szCs w:val="20"/>
        </w:rPr>
      </w:pPr>
      <w:r>
        <w:rPr>
          <w:rFonts w:eastAsia="IBM Plex Serif" w:cs="IBM Plex Serif" w:ascii="IBM Plex Serif" w:hAnsi="IBM Plex Serif"/>
          <w:color w:val="434343"/>
          <w:sz w:val="20"/>
          <w:szCs w:val="20"/>
        </w:rPr>
        <w:t>(484) 716-0321</w:t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720" w:right="2160" w:header="360" w:top="720" w:footer="360" w:bottom="72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keepNext w:val="false"/>
        <w:keepLines w:val="false"/>
        <w:pageBreakBefore w:val="false"/>
        <w:pBdr>
          <w:bottom w:val="single" w:sz="8" w:space="2" w:color="000000"/>
        </w:pBdr>
        <w:spacing w:lineRule="auto" w:line="240" w:before="200" w:after="200"/>
        <w:ind w:left="360" w:right="-720" w:hanging="0"/>
        <w:rPr>
          <w:rFonts w:ascii="IBM Plex Serif SemiBold" w:hAnsi="IBM Plex Serif SemiBold" w:eastAsia="IBM Plex Serif SemiBold" w:cs="IBM Plex Serif SemiBold"/>
          <w:b w:val="false"/>
          <w:b w:val="false"/>
          <w:sz w:val="22"/>
          <w:szCs w:val="22"/>
        </w:rPr>
      </w:pPr>
      <w:bookmarkStart w:id="2" w:name="_g200m6djdmw4"/>
      <w:bookmarkEnd w:id="2"/>
      <w:r>
        <w:rPr>
          <w:rFonts w:eastAsia="IBM Plex Serif SemiBold" w:cs="IBM Plex Serif SemiBold" w:ascii="IBM Plex Serif SemiBold" w:hAnsi="IBM Plex Serif SemiBold"/>
          <w:b w:val="false"/>
          <w:color w:val="134F5C"/>
          <w:sz w:val="24"/>
          <w:szCs w:val="24"/>
        </w:rPr>
        <w:t>Education</w:t>
      </w:r>
    </w:p>
    <w:p>
      <w:pPr>
        <w:sectPr>
          <w:type w:val="continuous"/>
          <w:pgSz w:w="12240" w:h="15840"/>
          <w:pgMar w:left="720" w:right="2160" w:header="360" w:top="720" w:footer="360" w:bottom="720" w:gutter="0"/>
          <w:formProt w:val="false"/>
          <w:textDirection w:val="lrTb"/>
          <w:docGrid w:type="default" w:linePitch="100" w:charSpace="4096"/>
        </w:sectPr>
      </w:pPr>
    </w:p>
    <w:p>
      <w:pPr>
        <w:pStyle w:val="Heading2"/>
        <w:keepNext w:val="false"/>
        <w:keepLines w:val="false"/>
        <w:pageBreakBefore w:val="false"/>
        <w:spacing w:lineRule="auto" w:line="288" w:before="0" w:after="0"/>
        <w:ind w:left="360" w:right="-720" w:hanging="0"/>
        <w:rPr>
          <w:rFonts w:ascii="IBM Plex Serif Medium" w:hAnsi="IBM Plex Serif Medium" w:eastAsia="IBM Plex Serif Medium" w:cs="IBM Plex Serif Medium"/>
          <w:b w:val="false"/>
          <w:b w:val="false"/>
          <w:color w:val="4C1130"/>
          <w:sz w:val="22"/>
          <w:szCs w:val="22"/>
        </w:rPr>
      </w:pPr>
      <w:bookmarkStart w:id="3" w:name="_q4uf037k1pow"/>
      <w:bookmarkEnd w:id="3"/>
      <w:r>
        <w:rPr>
          <w:rFonts w:eastAsia="IBM Plex Serif" w:cs="IBM Plex Serif" w:ascii="IBM Plex Serif" w:hAnsi="IBM Plex Serif"/>
          <w:sz w:val="22"/>
          <w:szCs w:val="22"/>
        </w:rPr>
        <w:t xml:space="preserve">Oregon State University </w:t>
      </w:r>
      <w:r>
        <w:rPr>
          <w:rFonts w:eastAsia="IBM Plex Serif" w:cs="IBM Plex Serif" w:ascii="IBM Plex Serif" w:hAnsi="IBM Plex Serif"/>
          <w:b w:val="false"/>
          <w:i/>
          <w:color w:val="4C1130"/>
          <w:sz w:val="22"/>
          <w:szCs w:val="22"/>
        </w:rPr>
        <w:t xml:space="preserve">- </w:t>
      </w:r>
      <w:r>
        <w:rPr>
          <w:rFonts w:eastAsia="IBM Plex Serif Medium" w:cs="IBM Plex Serif Medium" w:ascii="IBM Plex Serif Medium" w:hAnsi="IBM Plex Serif Medium"/>
          <w:b w:val="false"/>
          <w:color w:val="4C1130"/>
          <w:sz w:val="22"/>
          <w:szCs w:val="22"/>
        </w:rPr>
        <w:t>B.S., Computer Science</w:t>
      </w:r>
    </w:p>
    <w:p>
      <w:pPr>
        <w:pStyle w:val="Normal1"/>
        <w:pageBreakBefore w:val="false"/>
        <w:spacing w:lineRule="auto" w:line="288" w:before="0" w:after="0"/>
        <w:ind w:left="360" w:right="-720" w:hanging="0"/>
        <w:rPr>
          <w:rFonts w:ascii="IBM Plex Serif Light" w:hAnsi="IBM Plex Serif Light" w:eastAsia="IBM Plex Serif Light" w:cs="IBM Plex Serif Light"/>
          <w:color w:val="434343"/>
          <w:sz w:val="20"/>
          <w:szCs w:val="20"/>
        </w:rPr>
      </w:pPr>
      <w:r>
        <w:rPr>
          <w:rFonts w:eastAsia="IBM Plex Serif Light" w:cs="IBM Plex Serif Light" w:ascii="IBM Plex Serif Light" w:hAnsi="IBM Plex Serif Light"/>
          <w:color w:val="434343"/>
          <w:sz w:val="20"/>
          <w:szCs w:val="20"/>
        </w:rPr>
        <w:t>Jan 2020 - Dec 2021</w:t>
      </w:r>
    </w:p>
    <w:p>
      <w:pPr>
        <w:pStyle w:val="Normal1"/>
        <w:pageBreakBefore w:val="false"/>
        <w:spacing w:lineRule="auto" w:line="288" w:before="0" w:after="0"/>
        <w:ind w:left="360" w:right="-720" w:hanging="0"/>
        <w:rPr>
          <w:rFonts w:ascii="IBM Plex Mono" w:hAnsi="IBM Plex Mono" w:eastAsia="IBM Plex Mono" w:cs="IBM Plex Mono"/>
          <w:color w:val="353744"/>
          <w:sz w:val="20"/>
          <w:szCs w:val="20"/>
        </w:rPr>
      </w:pPr>
      <w:r>
        <w:rPr>
          <w:rFonts w:eastAsia="IBM Plex Mono" w:cs="IBM Plex Mono" w:ascii="IBM Plex Mono" w:hAnsi="IBM Plex Mono"/>
          <w:color w:val="353744"/>
          <w:sz w:val="20"/>
          <w:szCs w:val="20"/>
        </w:rPr>
        <w:t>GPA: 3.90</w:t>
      </w:r>
    </w:p>
    <w:p>
      <w:pPr>
        <w:pStyle w:val="Normal1"/>
        <w:pageBreakBefore w:val="false"/>
        <w:spacing w:lineRule="auto" w:line="240" w:before="80" w:after="200"/>
        <w:ind w:left="360" w:right="-720" w:hanging="0"/>
        <w:rPr>
          <w:rFonts w:ascii="IBM Plex Sans" w:hAnsi="IBM Plex Sans" w:eastAsia="IBM Plex Sans" w:cs="IBM Plex Sans"/>
          <w:sz w:val="20"/>
          <w:szCs w:val="20"/>
        </w:rPr>
      </w:pPr>
      <w:r>
        <w:rPr>
          <w:rFonts w:eastAsia="IBM Plex Sans Medium" w:cs="IBM Plex Sans Medium" w:ascii="IBM Plex Sans Medium" w:hAnsi="IBM Plex Sans Medium"/>
          <w:sz w:val="20"/>
          <w:szCs w:val="20"/>
        </w:rPr>
        <w:t>Completed:</w:t>
      </w:r>
      <w:r>
        <w:rPr>
          <w:rFonts w:eastAsia="IBM Plex Sans" w:cs="IBM Plex Sans" w:ascii="IBM Plex Sans" w:hAnsi="IBM Plex Sans"/>
          <w:sz w:val="20"/>
          <w:szCs w:val="20"/>
        </w:rPr>
        <w:t xml:space="preserve"> Analysis of Algorithms, Data Structures, Databases, Web Development, Software Engineering, Computer Architecture &amp; Assembly Language.</w:t>
      </w:r>
    </w:p>
    <w:p>
      <w:pPr>
        <w:sectPr>
          <w:type w:val="continuous"/>
          <w:pgSz w:w="12240" w:h="15840"/>
          <w:pgMar w:left="720" w:right="2160" w:header="360" w:top="720" w:footer="360" w:bottom="720" w:gutter="0"/>
          <w:formProt w:val="false"/>
          <w:textDirection w:val="lrTb"/>
          <w:docGrid w:type="default" w:linePitch="100" w:charSpace="4096"/>
        </w:sectPr>
      </w:pPr>
    </w:p>
    <w:p>
      <w:pPr>
        <w:pStyle w:val="Normal1"/>
        <w:pageBreakBefore w:val="false"/>
        <w:spacing w:lineRule="auto" w:line="240" w:before="0" w:after="200"/>
        <w:ind w:left="360" w:right="-720" w:hanging="0"/>
        <w:rPr>
          <w:rFonts w:ascii="IBM Plex Sans" w:hAnsi="IBM Plex Sans" w:eastAsia="IBM Plex Sans" w:cs="IBM Plex Sans"/>
          <w:sz w:val="20"/>
          <w:szCs w:val="20"/>
        </w:rPr>
      </w:pPr>
      <w:r>
        <w:rPr>
          <w:rFonts w:eastAsia="IBM Plex Sans Medium" w:cs="IBM Plex Sans Medium" w:ascii="IBM Plex Sans Medium" w:hAnsi="IBM Plex Sans Medium"/>
          <w:sz w:val="20"/>
          <w:szCs w:val="20"/>
        </w:rPr>
        <w:t>Currently enrolled:</w:t>
      </w:r>
      <w:r>
        <w:rPr>
          <w:rFonts w:eastAsia="IBM Plex Sans" w:cs="IBM Plex Sans" w:ascii="IBM Plex Sans" w:hAnsi="IBM Plex Sans"/>
          <w:sz w:val="20"/>
          <w:szCs w:val="20"/>
        </w:rPr>
        <w:t xml:space="preserve"> Capstone, Computer Graphics, Introduction to Security.</w:t>
      </w:r>
    </w:p>
    <w:p>
      <w:pPr>
        <w:sectPr>
          <w:type w:val="continuous"/>
          <w:pgSz w:w="12240" w:h="15840"/>
          <w:pgMar w:left="720" w:right="2160" w:header="360" w:top="720" w:footer="360" w:bottom="720" w:gutter="0"/>
          <w:formProt w:val="false"/>
          <w:textDirection w:val="lrTb"/>
          <w:docGrid w:type="default" w:linePitch="100" w:charSpace="4096"/>
        </w:sectPr>
      </w:pPr>
    </w:p>
    <w:p>
      <w:pPr>
        <w:pStyle w:val="Heading2"/>
        <w:keepNext w:val="false"/>
        <w:keepLines w:val="false"/>
        <w:pageBreakBefore w:val="false"/>
        <w:spacing w:lineRule="auto" w:line="288" w:before="0" w:after="0"/>
        <w:ind w:left="360" w:right="-720" w:hanging="0"/>
        <w:rPr>
          <w:rFonts w:ascii="IBM Plex Serif Light" w:hAnsi="IBM Plex Serif Light" w:eastAsia="IBM Plex Serif Light" w:cs="IBM Plex Serif Light"/>
          <w:b w:val="false"/>
          <w:b w:val="false"/>
          <w:color w:val="434343"/>
          <w:sz w:val="20"/>
          <w:szCs w:val="20"/>
        </w:rPr>
      </w:pPr>
      <w:bookmarkStart w:id="4" w:name="_de9ai1jsnwxa"/>
      <w:bookmarkEnd w:id="4"/>
      <w:r>
        <w:rPr>
          <w:rFonts w:eastAsia="IBM Plex Serif" w:cs="IBM Plex Serif" w:ascii="IBM Plex Serif" w:hAnsi="IBM Plex Serif"/>
          <w:sz w:val="22"/>
          <w:szCs w:val="22"/>
        </w:rPr>
        <w:t xml:space="preserve">Temple University </w:t>
      </w:r>
      <w:r>
        <w:rPr>
          <w:rFonts w:eastAsia="IBM Plex Serif" w:cs="IBM Plex Serif" w:ascii="IBM Plex Serif" w:hAnsi="IBM Plex Serif"/>
          <w:b w:val="false"/>
          <w:i/>
          <w:color w:val="4C1130"/>
          <w:sz w:val="22"/>
          <w:szCs w:val="22"/>
        </w:rPr>
        <w:t xml:space="preserve">- </w:t>
      </w:r>
      <w:r>
        <w:rPr>
          <w:rFonts w:eastAsia="IBM Plex Serif Medium" w:cs="IBM Plex Serif Medium" w:ascii="IBM Plex Serif Medium" w:hAnsi="IBM Plex Serif Medium"/>
          <w:b w:val="false"/>
          <w:color w:val="4C1130"/>
          <w:sz w:val="22"/>
          <w:szCs w:val="22"/>
        </w:rPr>
        <w:t>B.S., Geology</w:t>
      </w:r>
      <w:r>
        <w:rPr>
          <w:rFonts w:eastAsia="IBM Plex Serif" w:cs="IBM Plex Serif" w:ascii="IBM Plex Serif" w:hAnsi="IBM Plex Serif"/>
          <w:b w:val="false"/>
          <w:color w:val="4C1130"/>
          <w:sz w:val="22"/>
          <w:szCs w:val="22"/>
        </w:rPr>
        <w:br/>
      </w:r>
      <w:r>
        <w:rPr>
          <w:rFonts w:eastAsia="IBM Plex Serif Light" w:cs="IBM Plex Serif Light" w:ascii="IBM Plex Serif Light" w:hAnsi="IBM Plex Serif Light"/>
          <w:b w:val="false"/>
          <w:color w:val="434343"/>
          <w:sz w:val="20"/>
          <w:szCs w:val="20"/>
        </w:rPr>
        <w:t>Aug 2011 - Dec 2016 (Degree Awarded)</w:t>
      </w:r>
    </w:p>
    <w:p>
      <w:pPr>
        <w:pStyle w:val="Heading2"/>
        <w:keepNext w:val="false"/>
        <w:keepLines w:val="false"/>
        <w:pageBreakBefore w:val="false"/>
        <w:spacing w:lineRule="auto" w:line="288" w:before="0" w:after="0"/>
        <w:ind w:left="360" w:right="-720" w:hanging="0"/>
        <w:rPr>
          <w:rFonts w:ascii="IBM Plex Mono" w:hAnsi="IBM Plex Mono" w:eastAsia="IBM Plex Mono" w:cs="IBM Plex Mono"/>
          <w:b w:val="false"/>
          <w:b w:val="false"/>
          <w:color w:val="353744"/>
          <w:sz w:val="20"/>
          <w:szCs w:val="20"/>
        </w:rPr>
      </w:pPr>
      <w:bookmarkStart w:id="5" w:name="_dy64qiowc4om"/>
      <w:bookmarkEnd w:id="5"/>
      <w:r>
        <w:rPr>
          <w:rFonts w:eastAsia="IBM Plex Mono" w:cs="IBM Plex Mono" w:ascii="IBM Plex Mono" w:hAnsi="IBM Plex Mono"/>
          <w:b w:val="false"/>
          <w:color w:val="353744"/>
          <w:sz w:val="20"/>
          <w:szCs w:val="20"/>
        </w:rPr>
        <w:t>GPA: 3.17</w:t>
      </w:r>
    </w:p>
    <w:p>
      <w:pPr>
        <w:pStyle w:val="Normal1"/>
        <w:pageBreakBefore w:val="false"/>
        <w:ind w:left="360" w:right="-720" w:hanging="0"/>
        <w:rPr>
          <w:rFonts w:ascii="IBM Plex Sans" w:hAnsi="IBM Plex Sans" w:eastAsia="IBM Plex Sans" w:cs="IBM Plex Sans"/>
          <w:sz w:val="20"/>
          <w:szCs w:val="20"/>
        </w:rPr>
      </w:pPr>
      <w:r>
        <w:rPr>
          <w:rFonts w:eastAsia="IBM Plex Sans" w:cs="IBM Plex Sans" w:ascii="IBM Plex Sans" w:hAnsi="IBM Plex Sans"/>
          <w:sz w:val="20"/>
          <w:szCs w:val="20"/>
        </w:rPr>
        <w:t>Member of the Temple University Mock Trial team.</w:t>
      </w:r>
    </w:p>
    <w:p>
      <w:pPr>
        <w:pStyle w:val="Normal1"/>
        <w:pageBreakBefore w:val="false"/>
        <w:numPr>
          <w:ilvl w:val="0"/>
          <w:numId w:val="1"/>
        </w:numPr>
        <w:spacing w:lineRule="auto" w:line="240" w:before="80" w:after="200"/>
        <w:ind w:left="1080" w:right="-720" w:hanging="360"/>
        <w:rPr>
          <w:rFonts w:ascii="IBM Plex Sans" w:hAnsi="IBM Plex Sans" w:eastAsia="IBM Plex Sans" w:cs="IBM Plex Sans"/>
          <w:sz w:val="20"/>
          <w:szCs w:val="20"/>
          <w:u w:val="none"/>
        </w:rPr>
      </w:pPr>
      <w:r>
        <w:rPr>
          <w:rFonts w:eastAsia="IBM Plex Sans" w:cs="IBM Plex Sans" w:ascii="IBM Plex Sans" w:hAnsi="IBM Plex Sans"/>
          <w:sz w:val="20"/>
          <w:szCs w:val="20"/>
        </w:rPr>
        <w:t>“</w:t>
      </w:r>
      <w:r>
        <w:rPr>
          <w:rFonts w:eastAsia="IBM Plex Sans" w:cs="IBM Plex Sans" w:ascii="IBM Plex Sans" w:hAnsi="IBM Plex Sans"/>
          <w:sz w:val="20"/>
          <w:szCs w:val="20"/>
        </w:rPr>
        <w:t xml:space="preserve">Best Witness Award” </w:t>
      </w:r>
      <w:r>
        <w:rPr>
          <w:rFonts w:eastAsia="IBM Plex Sans" w:cs="IBM Plex Sans" w:ascii="IBM Plex Sans" w:hAnsi="IBM Plex Sans"/>
          <w:i/>
          <w:sz w:val="20"/>
          <w:szCs w:val="20"/>
        </w:rPr>
        <w:t>- Washington &amp; Jefferson University Founding Fathers Invitational, 2012.</w:t>
      </w:r>
    </w:p>
    <w:p>
      <w:pPr>
        <w:sectPr>
          <w:type w:val="continuous"/>
          <w:pgSz w:w="12240" w:h="15840"/>
          <w:pgMar w:left="720" w:right="2160" w:header="360" w:top="720" w:footer="360" w:bottom="720" w:gutter="0"/>
          <w:formProt w:val="false"/>
          <w:textDirection w:val="lrTb"/>
          <w:docGrid w:type="default" w:linePitch="100" w:charSpace="4096"/>
        </w:sectPr>
      </w:pPr>
    </w:p>
    <w:p>
      <w:pPr>
        <w:pStyle w:val="Heading1"/>
        <w:keepNext w:val="false"/>
        <w:keepLines w:val="false"/>
        <w:pageBreakBefore w:val="false"/>
        <w:pBdr>
          <w:bottom w:val="single" w:sz="8" w:space="2" w:color="000000"/>
        </w:pBdr>
        <w:shd w:val="clear" w:fill="auto"/>
        <w:spacing w:lineRule="auto" w:line="240" w:before="0" w:after="200"/>
        <w:ind w:left="360" w:right="-720" w:hanging="0"/>
        <w:rPr>
          <w:rFonts w:ascii="IBM Plex Serif SemiBold" w:hAnsi="IBM Plex Serif SemiBold" w:eastAsia="IBM Plex Serif SemiBold" w:cs="IBM Plex Serif SemiBold"/>
          <w:b w:val="false"/>
          <w:b w:val="false"/>
          <w:color w:val="134F5C"/>
          <w:sz w:val="24"/>
          <w:szCs w:val="24"/>
        </w:rPr>
      </w:pPr>
      <w:bookmarkStart w:id="6" w:name="_5sh58lh512k2"/>
      <w:bookmarkEnd w:id="6"/>
      <w:r>
        <w:rPr>
          <w:rFonts w:eastAsia="IBM Plex Serif SemiBold" w:cs="IBM Plex Serif SemiBold" w:ascii="IBM Plex Serif SemiBold" w:hAnsi="IBM Plex Serif SemiBold"/>
          <w:b w:val="false"/>
          <w:color w:val="134F5C"/>
          <w:sz w:val="24"/>
          <w:szCs w:val="24"/>
        </w:rPr>
        <w:t>Work Experience</w:t>
      </w:r>
    </w:p>
    <w:p>
      <w:pPr>
        <w:pStyle w:val="Heading2"/>
        <w:keepNext w:val="false"/>
        <w:keepLines w:val="false"/>
        <w:pageBreakBefore w:val="false"/>
        <w:pBdr/>
        <w:shd w:val="clear" w:fill="auto"/>
        <w:spacing w:lineRule="auto" w:line="288" w:before="0" w:after="0"/>
        <w:ind w:left="360" w:right="-720" w:hanging="0"/>
        <w:rPr>
          <w:rFonts w:ascii="IBM Plex Serif Medium" w:hAnsi="IBM Plex Serif Medium" w:eastAsia="IBM Plex Serif Medium" w:cs="IBM Plex Serif Medium"/>
          <w:b w:val="false"/>
          <w:b w:val="false"/>
          <w:color w:val="4C1130"/>
          <w:sz w:val="22"/>
          <w:szCs w:val="22"/>
        </w:rPr>
      </w:pPr>
      <w:bookmarkStart w:id="7" w:name="_mu43qcboozqe"/>
      <w:bookmarkEnd w:id="7"/>
      <w:r>
        <w:rPr>
          <w:rFonts w:eastAsia="IBM Plex Serif" w:cs="IBM Plex Serif" w:ascii="IBM Plex Serif" w:hAnsi="IBM Plex Serif"/>
          <w:sz w:val="22"/>
          <w:szCs w:val="22"/>
        </w:rPr>
        <w:t xml:space="preserve">Oregon State University </w:t>
      </w:r>
      <w:r>
        <w:rPr>
          <w:rFonts w:eastAsia="IBM Plex Serif" w:cs="IBM Plex Serif" w:ascii="IBM Plex Serif" w:hAnsi="IBM Plex Serif"/>
          <w:b w:val="false"/>
          <w:i/>
          <w:color w:val="4C1130"/>
          <w:sz w:val="22"/>
          <w:szCs w:val="22"/>
        </w:rPr>
        <w:t xml:space="preserve">- </w:t>
      </w:r>
      <w:r>
        <w:rPr>
          <w:rFonts w:eastAsia="IBM Plex Serif Medium" w:cs="IBM Plex Serif Medium" w:ascii="IBM Plex Serif Medium" w:hAnsi="IBM Plex Serif Medium"/>
          <w:b w:val="false"/>
          <w:color w:val="4C1130"/>
          <w:sz w:val="22"/>
          <w:szCs w:val="22"/>
        </w:rPr>
        <w:t>Undergraduate Learning Assistant</w:t>
      </w:r>
    </w:p>
    <w:p>
      <w:pPr>
        <w:pStyle w:val="Normal1"/>
        <w:pageBreakBefore w:val="false"/>
        <w:spacing w:lineRule="auto" w:line="240" w:before="0" w:after="0"/>
        <w:ind w:left="360" w:right="-720" w:hanging="0"/>
        <w:rPr/>
      </w:pPr>
      <w:r>
        <w:rPr>
          <w:rFonts w:eastAsia="IBM Plex Serif Light" w:cs="IBM Plex Serif Light" w:ascii="IBM Plex Serif Light" w:hAnsi="IBM Plex Serif Light"/>
          <w:color w:val="434343"/>
          <w:sz w:val="20"/>
          <w:szCs w:val="20"/>
        </w:rPr>
        <w:t>Mar. 2020 - May 2021</w:t>
      </w:r>
    </w:p>
    <w:p>
      <w:pPr>
        <w:pStyle w:val="Heading2"/>
        <w:keepNext w:val="false"/>
        <w:keepLines w:val="false"/>
        <w:pageBreakBefore w:val="false"/>
        <w:pBdr/>
        <w:shd w:val="clear" w:fill="auto"/>
        <w:spacing w:lineRule="auto" w:line="288" w:before="0" w:after="0"/>
        <w:ind w:left="360" w:right="-720" w:hanging="0"/>
        <w:rPr>
          <w:rFonts w:ascii="IBM Plex Serif Light" w:hAnsi="IBM Plex Serif Light" w:eastAsia="IBM Plex Serif Light" w:cs="IBM Plex Serif Light"/>
          <w:color w:val="434343"/>
          <w:sz w:val="20"/>
          <w:szCs w:val="20"/>
        </w:rPr>
      </w:pPr>
      <w:bookmarkStart w:id="8" w:name="_u988gv92hdal"/>
      <w:bookmarkEnd w:id="8"/>
      <w:r>
        <w:rPr>
          <w:rFonts w:eastAsia="IBM Plex Serif" w:cs="IBM Plex Serif" w:ascii="IBM Plex Serif" w:hAnsi="IBM Plex Serif"/>
          <w:b w:val="false"/>
          <w:color w:val="434343"/>
          <w:sz w:val="20"/>
          <w:szCs w:val="20"/>
        </w:rPr>
        <w:t>Des Moines (Remote)</w:t>
      </w:r>
    </w:p>
    <w:p>
      <w:pPr>
        <w:pStyle w:val="Normal1"/>
        <w:pageBreakBefore w:val="false"/>
        <w:pBdr/>
        <w:shd w:val="clear" w:fill="auto"/>
        <w:spacing w:lineRule="auto" w:line="288" w:before="80" w:after="0"/>
        <w:ind w:left="360" w:right="-720" w:hanging="0"/>
        <w:rPr>
          <w:rFonts w:ascii="IBM Plex Sans" w:hAnsi="IBM Plex Sans" w:eastAsia="IBM Plex Sans" w:cs="IBM Plex Sans"/>
          <w:sz w:val="20"/>
          <w:szCs w:val="20"/>
        </w:rPr>
      </w:pPr>
      <w:r>
        <w:rPr>
          <w:rFonts w:eastAsia="IBM Plex Sans" w:cs="IBM Plex Sans" w:ascii="IBM Plex Sans" w:hAnsi="IBM Plex Sans"/>
          <w:sz w:val="20"/>
          <w:szCs w:val="20"/>
        </w:rPr>
        <w:t xml:space="preserve">Teaching assistant for </w:t>
      </w:r>
      <w:r>
        <w:rPr>
          <w:rFonts w:eastAsia="IBM Plex Sans" w:cs="IBM Plex Sans" w:ascii="IBM Plex Sans" w:hAnsi="IBM Plex Sans"/>
          <w:i/>
          <w:sz w:val="20"/>
          <w:szCs w:val="20"/>
        </w:rPr>
        <w:t>CS 290 - Web Development</w:t>
      </w:r>
      <w:r>
        <w:rPr>
          <w:rFonts w:eastAsia="IBM Plex Sans" w:cs="IBM Plex Sans" w:ascii="IBM Plex Sans" w:hAnsi="IBM Plex Sans"/>
          <w:sz w:val="20"/>
          <w:szCs w:val="20"/>
        </w:rPr>
        <w:t>, which covers everything from the very basics of HTML, CSS, JavaScript up through server-side scripting in Node.js with Express and Handlebars.</w:t>
      </w:r>
    </w:p>
    <w:p>
      <w:pPr>
        <w:pStyle w:val="Normal1"/>
        <w:pageBreakBefore w:val="false"/>
        <w:pBdr/>
        <w:shd w:val="clear" w:fill="auto"/>
        <w:spacing w:lineRule="auto" w:line="288" w:before="80" w:after="200"/>
        <w:ind w:left="360" w:right="-720" w:hanging="0"/>
        <w:rPr>
          <w:rFonts w:ascii="IBM Plex Sans" w:hAnsi="IBM Plex Sans" w:eastAsia="IBM Plex Sans" w:cs="IBM Plex Sans"/>
          <w:sz w:val="20"/>
          <w:szCs w:val="20"/>
        </w:rPr>
      </w:pPr>
      <w:r>
        <w:rPr>
          <w:rFonts w:eastAsia="IBM Plex Sans" w:cs="IBM Plex Sans" w:ascii="IBM Plex Sans" w:hAnsi="IBM Plex Sans"/>
          <w:sz w:val="20"/>
          <w:szCs w:val="20"/>
        </w:rPr>
        <w:t>Responsible for grading assignments, expounding class material to assist students, answering questions, clarifying expectations, and holding office hours.</w:t>
      </w:r>
    </w:p>
    <w:p>
      <w:pPr>
        <w:pStyle w:val="Heading2"/>
        <w:keepNext w:val="false"/>
        <w:keepLines w:val="false"/>
        <w:pageBreakBefore w:val="false"/>
        <w:pBdr/>
        <w:shd w:val="clear" w:fill="auto"/>
        <w:spacing w:lineRule="auto" w:line="288" w:before="0" w:after="0"/>
        <w:ind w:left="360" w:right="-720" w:hanging="0"/>
        <w:rPr>
          <w:rFonts w:ascii="IBM Plex Serif Medium" w:hAnsi="IBM Plex Serif Medium" w:eastAsia="IBM Plex Serif Medium" w:cs="IBM Plex Serif Medium"/>
          <w:b w:val="false"/>
          <w:b w:val="false"/>
          <w:color w:val="4C1130"/>
          <w:sz w:val="22"/>
          <w:szCs w:val="22"/>
        </w:rPr>
      </w:pPr>
      <w:bookmarkStart w:id="9" w:name="_25ksbxwbal7a"/>
      <w:bookmarkEnd w:id="9"/>
      <w:r>
        <w:rPr>
          <w:rFonts w:eastAsia="IBM Plex Serif" w:cs="IBM Plex Serif" w:ascii="IBM Plex Serif" w:hAnsi="IBM Plex Serif"/>
          <w:sz w:val="22"/>
          <w:szCs w:val="22"/>
        </w:rPr>
        <w:t xml:space="preserve">Frontida BioPharm </w:t>
      </w:r>
      <w:r>
        <w:rPr>
          <w:rFonts w:eastAsia="IBM Plex Serif" w:cs="IBM Plex Serif" w:ascii="IBM Plex Serif" w:hAnsi="IBM Plex Serif"/>
          <w:b w:val="false"/>
          <w:i/>
          <w:color w:val="4C1130"/>
          <w:sz w:val="22"/>
          <w:szCs w:val="22"/>
        </w:rPr>
        <w:t xml:space="preserve">- </w:t>
      </w:r>
      <w:r>
        <w:rPr>
          <w:rFonts w:eastAsia="IBM Plex Serif Medium" w:cs="IBM Plex Serif Medium" w:ascii="IBM Plex Serif Medium" w:hAnsi="IBM Plex Serif Medium"/>
          <w:b w:val="false"/>
          <w:color w:val="4C1130"/>
          <w:sz w:val="22"/>
          <w:szCs w:val="22"/>
        </w:rPr>
        <w:t>AR&amp;D Technician</w:t>
      </w:r>
    </w:p>
    <w:p>
      <w:pPr>
        <w:pStyle w:val="Heading2"/>
        <w:keepNext w:val="false"/>
        <w:keepLines w:val="false"/>
        <w:pageBreakBefore w:val="false"/>
        <w:pBdr/>
        <w:shd w:val="clear" w:fill="auto"/>
        <w:spacing w:lineRule="auto" w:line="288" w:before="0" w:after="0"/>
        <w:ind w:left="360" w:right="-720" w:hanging="0"/>
        <w:rPr>
          <w:rFonts w:ascii="IBM Plex Serif Light" w:hAnsi="IBM Plex Serif Light" w:eastAsia="IBM Plex Serif Light" w:cs="IBM Plex Serif Light"/>
          <w:color w:val="434343"/>
          <w:sz w:val="20"/>
          <w:szCs w:val="20"/>
        </w:rPr>
      </w:pPr>
      <w:bookmarkStart w:id="10" w:name="_fdf69br2lb51"/>
      <w:bookmarkEnd w:id="10"/>
      <w:r>
        <w:rPr>
          <w:rFonts w:eastAsia="IBM Plex Serif Light" w:cs="IBM Plex Serif Light" w:ascii="IBM Plex Serif Light" w:hAnsi="IBM Plex Serif Light"/>
          <w:b w:val="false"/>
          <w:color w:val="434343"/>
          <w:sz w:val="20"/>
          <w:szCs w:val="20"/>
        </w:rPr>
        <w:t>Oct. 2017 - Sept. 2018</w:t>
      </w:r>
      <w:r>
        <w:rPr>
          <w:rFonts w:eastAsia="Red Hat Text" w:cs="Red Hat Text" w:ascii="Red Hat Text" w:hAnsi="Red Hat Text"/>
          <w:b w:val="false"/>
          <w:color w:val="0B5394"/>
          <w:sz w:val="22"/>
          <w:szCs w:val="22"/>
        </w:rPr>
        <w:br/>
      </w:r>
      <w:r>
        <w:rPr>
          <w:rFonts w:eastAsia="IBM Plex Serif" w:cs="IBM Plex Serif" w:ascii="IBM Plex Serif" w:hAnsi="IBM Plex Serif"/>
          <w:b w:val="false"/>
          <w:color w:val="434343"/>
          <w:sz w:val="20"/>
          <w:szCs w:val="20"/>
        </w:rPr>
        <w:t>Philadelphia</w:t>
      </w:r>
    </w:p>
    <w:p>
      <w:pPr>
        <w:pStyle w:val="Normal1"/>
        <w:pageBreakBefore w:val="false"/>
        <w:pBdr/>
        <w:shd w:val="clear" w:fill="auto"/>
        <w:spacing w:lineRule="auto" w:line="288" w:before="80" w:after="0"/>
        <w:ind w:left="360" w:right="-720" w:hanging="0"/>
        <w:rPr>
          <w:rFonts w:ascii="IBM Plex Sans" w:hAnsi="IBM Plex Sans" w:eastAsia="IBM Plex Sans" w:cs="IBM Plex Sans"/>
          <w:sz w:val="20"/>
          <w:szCs w:val="20"/>
        </w:rPr>
      </w:pPr>
      <w:r>
        <w:rPr>
          <w:rFonts w:eastAsia="IBM Plex Sans" w:cs="IBM Plex Sans" w:ascii="IBM Plex Sans" w:hAnsi="IBM Plex Sans"/>
          <w:sz w:val="20"/>
          <w:szCs w:val="20"/>
        </w:rPr>
        <w:t>Worked with analysts to assist in Analytical Research &amp; Development activities under GMP standards, including staging and analyzing samples under HPLC, UV/Vis analysis, &amp; sample dissolution.</w:t>
      </w:r>
    </w:p>
    <w:p>
      <w:pPr>
        <w:pStyle w:val="Normal1"/>
        <w:pageBreakBefore w:val="false"/>
        <w:pBdr/>
        <w:shd w:val="clear" w:fill="auto"/>
        <w:spacing w:lineRule="auto" w:line="288" w:before="80" w:after="0"/>
        <w:ind w:left="360" w:right="-720" w:hanging="0"/>
        <w:rPr>
          <w:rFonts w:ascii="IBM Plex Sans" w:hAnsi="IBM Plex Sans" w:eastAsia="IBM Plex Sans" w:cs="IBM Plex Sans"/>
          <w:sz w:val="20"/>
          <w:szCs w:val="20"/>
        </w:rPr>
      </w:pPr>
      <w:r>
        <w:rPr>
          <w:rFonts w:eastAsia="IBM Plex Sans" w:cs="IBM Plex Sans" w:ascii="IBM Plex Sans" w:hAnsi="IBM Plex Sans"/>
          <w:sz w:val="20"/>
          <w:szCs w:val="20"/>
        </w:rPr>
        <w:t>Handled all inventory and requisitions for AR&amp;D department.</w:t>
      </w:r>
    </w:p>
    <w:p>
      <w:pPr>
        <w:pStyle w:val="Normal1"/>
        <w:pageBreakBefore w:val="false"/>
        <w:numPr>
          <w:ilvl w:val="0"/>
          <w:numId w:val="2"/>
        </w:numPr>
        <w:pBdr/>
        <w:shd w:val="clear" w:fill="auto"/>
        <w:spacing w:lineRule="auto" w:line="288" w:before="80" w:after="200"/>
        <w:ind w:left="1080" w:right="-720" w:hanging="360"/>
        <w:rPr>
          <w:rFonts w:ascii="IBM Plex Sans" w:hAnsi="IBM Plex Sans" w:eastAsia="IBM Plex Sans" w:cs="IBM Plex Sans"/>
          <w:sz w:val="20"/>
          <w:szCs w:val="20"/>
          <w:u w:val="none"/>
        </w:rPr>
      </w:pPr>
      <w:r>
        <w:rPr>
          <w:rFonts w:eastAsia="IBM Plex Sans" w:cs="IBM Plex Sans" w:ascii="IBM Plex Sans" w:hAnsi="IBM Plex Sans"/>
          <w:sz w:val="20"/>
          <w:szCs w:val="20"/>
        </w:rPr>
        <w:t>Lowered departmental spending by 40% through negotiation of vendor contracts.</w:t>
      </w:r>
    </w:p>
    <w:p>
      <w:pPr>
        <w:sectPr>
          <w:type w:val="continuous"/>
          <w:pgSz w:w="12240" w:h="15840"/>
          <w:pgMar w:left="720" w:right="2160" w:header="360" w:top="720" w:footer="360" w:bottom="720" w:gutter="0"/>
          <w:formProt w:val="false"/>
          <w:textDirection w:val="lrTb"/>
          <w:docGrid w:type="default" w:linePitch="100" w:charSpace="4096"/>
        </w:sectPr>
      </w:pPr>
    </w:p>
    <w:p>
      <w:pPr>
        <w:pStyle w:val="Normal1"/>
        <w:pageBreakBefore w:val="false"/>
        <w:pBdr>
          <w:top w:val="single" w:sz="8" w:space="2" w:color="000000"/>
          <w:bottom w:val="single" w:sz="8" w:space="2" w:color="000000"/>
        </w:pBdr>
        <w:spacing w:lineRule="auto" w:line="240" w:before="200" w:after="0"/>
        <w:ind w:left="360" w:right="-720" w:hanging="0"/>
        <w:jc w:val="center"/>
        <w:rPr>
          <w:rFonts w:ascii="IBM Plex Serif" w:hAnsi="IBM Plex Serif" w:eastAsia="IBM Plex Serif" w:cs="IBM Plex Serif"/>
          <w:color w:val="4C1130"/>
          <w:sz w:val="20"/>
          <w:szCs w:val="20"/>
        </w:rPr>
      </w:pPr>
      <w:r>
        <w:rPr>
          <w:rFonts w:eastAsia="IBM Plex Serif SemiBold" w:cs="IBM Plex Serif SemiBold" w:ascii="IBM Plex Serif SemiBold" w:hAnsi="IBM Plex Serif SemiBold"/>
          <w:color w:val="134F5C"/>
        </w:rPr>
        <w:t>Tools/Languages</w:t>
      </w:r>
      <w:r>
        <w:rPr>
          <w:rFonts w:eastAsia="IBM Plex Mono SemiBold" w:cs="IBM Plex Mono SemiBold" w:ascii="IBM Plex Mono SemiBold" w:hAnsi="IBM Plex Mono SemiBold"/>
          <w:color w:val="134F5C"/>
        </w:rPr>
        <w:t xml:space="preserve"> </w:t>
      </w:r>
      <w:r>
        <w:rPr>
          <w:rFonts w:eastAsia="IBM Plex Mono ExtraLight" w:cs="IBM Plex Mono ExtraLight" w:ascii="IBM Plex Mono ExtraLight" w:hAnsi="IBM Plex Mono ExtraLight"/>
          <w:color w:val="353744"/>
        </w:rPr>
        <w:t>|</w:t>
      </w:r>
      <w:r>
        <w:rPr>
          <w:rFonts w:eastAsia="IBM Plex Mono Medium" w:cs="IBM Plex Mono Medium" w:ascii="IBM Plex Mono Medium" w:hAnsi="IBM Plex Mono Medium"/>
          <w:color w:val="351C75"/>
        </w:rPr>
        <w:t xml:space="preserve"> </w:t>
      </w:r>
      <w:r>
        <w:rPr>
          <w:rFonts w:eastAsia="IBM Plex Serif" w:cs="IBM Plex Serif" w:ascii="IBM Plex Serif" w:hAnsi="IBM Plex Serif"/>
          <w:color w:val="4C1130"/>
          <w:sz w:val="20"/>
          <w:szCs w:val="20"/>
        </w:rPr>
        <w:t>Node.js, Express, JavaScript, Python, C, MySQL, PostgreSQL</w:t>
      </w:r>
    </w:p>
    <w:sectPr>
      <w:type w:val="continuous"/>
      <w:pgSz w:w="12240" w:h="15840"/>
      <w:pgMar w:left="720" w:right="2160" w:header="360" w:top="720" w:footer="360" w:bottom="72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BM Plex Serif">
    <w:charset w:val="01"/>
    <w:family w:val="roman"/>
    <w:pitch w:val="variable"/>
  </w:font>
  <w:font w:name="IBM Plex Serif Medium">
    <w:charset w:val="01"/>
    <w:family w:val="roman"/>
    <w:pitch w:val="variable"/>
  </w:font>
  <w:font w:name="IBM Plex Serif SemiBold">
    <w:charset w:val="01"/>
    <w:family w:val="roman"/>
    <w:pitch w:val="variable"/>
  </w:font>
  <w:font w:name="IBM Plex Serif Light">
    <w:charset w:val="01"/>
    <w:family w:val="roman"/>
    <w:pitch w:val="variable"/>
  </w:font>
  <w:font w:name="IBM Plex Mono">
    <w:charset w:val="01"/>
    <w:family w:val="roman"/>
    <w:pitch w:val="variable"/>
  </w:font>
  <w:font w:name="IBM Plex Sans Medium">
    <w:charset w:val="01"/>
    <w:family w:val="roman"/>
    <w:pitch w:val="variable"/>
  </w:font>
  <w:font w:name="IBM Plex Sans">
    <w:charset w:val="01"/>
    <w:family w:val="roman"/>
    <w:pitch w:val="variable"/>
  </w:font>
  <w:font w:name="Red Hat Text">
    <w:charset w:val="01"/>
    <w:family w:val="roman"/>
    <w:pitch w:val="variable"/>
  </w:font>
  <w:font w:name="IBM Plex Mono SemiBold">
    <w:charset w:val="01"/>
    <w:family w:val="roman"/>
    <w:pitch w:val="variable"/>
  </w:font>
  <w:font w:name="IBM Plex Mono ExtraLight">
    <w:charset w:val="01"/>
    <w:family w:val="roman"/>
    <w:pitch w:val="variable"/>
  </w:font>
  <w:font w:name="IBM Plex Mono Medium">
    <w:charset w:val="01"/>
    <w:family w:val="roman"/>
    <w:pitch w:val="variable"/>
  </w:font>
  <w:font w:name="Monotype Sort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pBdr/>
      <w:spacing w:lineRule="auto" w:line="240" w:before="80" w:after="200"/>
      <w:jc w:val="center"/>
      <w:rPr>
        <w:rFonts w:ascii="IBM Plex Serif" w:hAnsi="IBM Plex Serif" w:eastAsia="IBM Plex Serif" w:cs="IBM Plex Serif"/>
        <w:sz w:val="20"/>
        <w:szCs w:val="20"/>
      </w:rPr>
    </w:pPr>
    <w:hyperlink r:id="rId1">
      <w:r>
        <w:rPr>
          <w:rFonts w:eastAsia="IBM Plex Serif" w:cs="IBM Plex Serif" w:ascii="IBM Plex Serif" w:hAnsi="IBM Plex Serif"/>
          <w:color w:val="073763"/>
          <w:sz w:val="20"/>
          <w:szCs w:val="20"/>
          <w:u w:val="single"/>
        </w:rPr>
        <w:t>pollocco@oregonstate.edu</w:t>
      </w:r>
    </w:hyperlink>
    <w:r>
      <w:rPr>
        <w:rFonts w:eastAsia="IBM Plex Serif" w:cs="IBM Plex Serif" w:ascii="IBM Plex Serif" w:hAnsi="IBM Plex Serif"/>
        <w:color w:val="353744"/>
        <w:sz w:val="20"/>
        <w:szCs w:val="20"/>
      </w:rPr>
      <w:t xml:space="preserve"> | (484) 716-0321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pBdr/>
      <w:shd w:val="clear" w:fill="auto"/>
      <w:spacing w:lineRule="auto" w:line="288" w:before="400" w:after="0"/>
      <w:rPr>
        <w:rFonts w:ascii="Proxima Nova" w:hAnsi="Proxima Nova" w:eastAsia="Proxima Nova" w:cs="Proxima Nova"/>
      </w:rPr>
    </w:pPr>
    <w:r>
      <w:rPr>
        <w:color w:val="35374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"/>
      <w:lvlJc w:val="left"/>
      <w:pPr>
        <w:tabs>
          <w:tab w:val="num" w:pos="0"/>
        </w:tabs>
        <w:ind w:left="1080" w:hanging="360"/>
      </w:pPr>
      <w:rPr>
        <w:rFonts w:ascii="Monotype Sorts" w:hAnsi="Monotype Sorts" w:cs="Monotype Sort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"/>
      <w:lvlJc w:val="left"/>
      <w:pPr>
        <w:tabs>
          <w:tab w:val="num" w:pos="0"/>
        </w:tabs>
        <w:ind w:left="1080" w:hanging="360"/>
      </w:pPr>
      <w:rPr>
        <w:rFonts w:ascii="Monotype Sorts" w:hAnsi="Monotype Sorts" w:cs="Monotype Sort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88" w:before="8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200"/>
    </w:pPr>
    <w:rPr>
      <w:rFonts w:ascii="Proxima Nova" w:hAnsi="Proxima Nova" w:eastAsia="Proxima Nova" w:cs="Proxima Nova"/>
      <w:b/>
      <w:color w:val="00AB44"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200" w:after="0"/>
    </w:pPr>
    <w:rPr>
      <w:rFonts w:ascii="Proxima Nova" w:hAnsi="Proxima Nova" w:eastAsia="Proxima Nova" w:cs="Proxima Nova"/>
      <w:b/>
      <w:color w:val="353744"/>
      <w:sz w:val="24"/>
      <w:szCs w:val="24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00" w:after="0"/>
    </w:pPr>
    <w:rPr>
      <w:rFonts w:ascii="Proxima Nova" w:hAnsi="Proxima Nova" w:eastAsia="Proxima Nova" w:cs="Proxima Nova"/>
      <w:b/>
      <w:color w:val="353744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88" w:before="8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120" w:after="0"/>
    </w:pPr>
    <w:rPr>
      <w:rFonts w:ascii="Proxima Nova" w:hAnsi="Proxima Nova" w:eastAsia="Proxima Nova" w:cs="Proxima Nova"/>
      <w:color w:val="353744"/>
      <w:sz w:val="60"/>
      <w:szCs w:val="60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0"/>
    </w:pPr>
    <w:rPr>
      <w:color w:val="00AB44"/>
      <w:sz w:val="36"/>
      <w:szCs w:val="3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ollocco.github.io/" TargetMode="External"/><Relationship Id="rId3" Type="http://schemas.openxmlformats.org/officeDocument/2006/relationships/hyperlink" Target="mailto:pollocco@oregonstate.edu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pollocco@oregonstate.edu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LibreOffice/6.4.7.2$Linux_X86_64 LibreOffice_project/40$Build-2</Application>
  <Pages>1</Pages>
  <Words>222</Words>
  <Characters>1443</Characters>
  <CharactersWithSpaces>1636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2021-10-02T12:56:23Z</dcterms:modified>
  <cp:revision>2</cp:revision>
  <dc:subject/>
  <dc:title/>
</cp:coreProperties>
</file>