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ascii="Arial" w:hAnsi="Arial" w:cs="Arial"/>
          <w:sz w:val="16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ascii="Arial Black" w:hAnsi="Arial Black"/>
          <w:b/>
          <w:color w:val="FF0000"/>
          <w:sz w:val="36"/>
          <w:szCs w:val="36"/>
        </w:rPr>
        <w:t>TOYOTA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GXR V6 4.0L SUV 4WD 5Doors.pngTOYOTA LAND CRUISER GXR V6 4.0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GXR V6 4.0L SUV 4WD 5Doors.pngTOYOTA LAND CRUISER GXR V6 4.0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>530361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>Toyota Motor Corporation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>JAPAN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>JAPAN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>Toyota Motor Corporation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>TOYOTA LAND CRUISER GXR V6 4.0L SUV 4WD 5Doors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rFonts w:hint="default"/>
          <w:b/>
          <w:bCs/>
          <w:sz w:val="18"/>
          <w:szCs w:val="18"/>
        </w:rPr>
        <w:t>JTMAUCBJ2S4094572</w:t>
      </w:r>
      <w:r>
        <w:rPr>
          <w:b/>
          <w:sz w:val="18"/>
          <w:szCs w:val="18"/>
        </w:rPr>
        <w:tab/>
      </w:r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>6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>Multipurpose Vehicle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>a. Max</w:t>
      </w:r>
      <w:bookmarkStart w:id="0" w:name="_GoBack"/>
      <w:bookmarkEnd w:id="0"/>
      <w:r>
        <w:rPr>
          <w:sz w:val="18"/>
          <w:szCs w:val="18"/>
        </w:rPr>
        <w:t xml:space="preserve">imum Vehicle Weight: </w:t>
      </w:r>
      <w:r>
        <w:rPr>
          <w:rFonts w:hint="default"/>
          <w:b/>
          <w:bCs/>
          <w:sz w:val="18"/>
          <w:szCs w:val="18"/>
          <w:lang w:val="en-US"/>
        </w:rPr>
        <w:t>3350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2580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1580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1950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5145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1980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1890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2850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1665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1665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>Petrol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6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>3982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>Naturally Aspirated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>202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5600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 xml:space="preserve">Euro </w:t>
      </w:r>
      <w:r>
        <w:rPr>
          <w:rFonts w:hint="default"/>
          <w:b/>
          <w:bCs/>
          <w:sz w:val="18"/>
          <w:szCs w:val="18"/>
          <w:lang w:val="en-US"/>
        </w:rPr>
        <w:t>4</w:t>
      </w:r>
      <w:r>
        <w:rPr>
          <w:rFonts w:hint="default"/>
          <w:b/>
          <w:bCs/>
          <w:sz w:val="18"/>
          <w:szCs w:val="18"/>
        </w:rPr>
        <w:t xml:space="preserve"> standards.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>SUV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>09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>Good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2025MY-D3, when exporting to those countries. 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609600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11 OCT 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2.65pt;margin-top:48pt;height:22.25pt;width:93.25pt;z-index:251662336;mso-width-relative:page;mso-height-relative:page;" fillcolor="#FFFFFF [3201]" filled="t" stroked="t" coordsize="21600,21600" o:gfxdata="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VaKed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11 OCT 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0D2B12C2"/>
    <w:rsid w:val="1012756E"/>
    <w:rsid w:val="15436CB4"/>
    <w:rsid w:val="160F1628"/>
    <w:rsid w:val="1C3E47E5"/>
    <w:rsid w:val="20FA5965"/>
    <w:rsid w:val="22BA7608"/>
    <w:rsid w:val="23370256"/>
    <w:rsid w:val="28AD21E2"/>
    <w:rsid w:val="2FBF73B7"/>
    <w:rsid w:val="305D69EA"/>
    <w:rsid w:val="30D60A2B"/>
    <w:rsid w:val="336054FE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98B5247"/>
    <w:rsid w:val="5B0B05EE"/>
    <w:rsid w:val="64A04927"/>
    <w:rsid w:val="715D148D"/>
    <w:rsid w:val="764E6D27"/>
    <w:rsid w:val="79C350D5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2176</Characters>
  <Lines>19</Lines>
  <Paragraphs>5</Paragraphs>
  <TotalTime>7</TotalTime>
  <ScaleCrop>false</ScaleCrop>
  <LinksUpToDate>false</LinksUpToDate>
  <CharactersWithSpaces>3340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2026-02-03T09:22:04Z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