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238760</wp:posOffset>
            </wp:positionH>
            <wp:positionV relativeFrom="paragraph">
              <wp:posOffset>148590</wp:posOffset>
            </wp:positionV>
            <wp:extent cx="3228975" cy="587375"/>
            <wp:effectExtent l="0" t="0" r="9525" b="3175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ucson 1.6 dsl.pngTucson 1.6 ds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ucson 1.6 dsl.pngTucson 1.6 ds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502673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Hyundai Motor Manufacturing Czech s.r.o.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CZECH REPUBLIC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CZECH REPUBLIC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Hyundai Motor Manufacturing Czech s.r.o.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Hyundai Tucson 1.6 DSL SUV 4x2 5 Doors</w:t>
      </w:r>
    </w:p>
    <w:p w14:paraId="73338748">
      <w:pPr>
        <w:rPr>
          <w:rFonts w:hint="default"/>
          <w:b/>
          <w:sz w:val="18"/>
          <w:szCs w:val="18"/>
          <w:lang w:val="en-US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20"/>
          <w:szCs w:val="20"/>
          <w:lang w:val="en-US"/>
        </w:rPr>
        <w:t>TMAJB81AGSJ563803</w:t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630" w:firstLineChars="35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</w:rPr>
        <w:t>2105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1260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4500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1622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1598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4000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</w:t>
      </w:r>
      <w:r>
        <w:rPr>
          <w:rFonts w:hint="default"/>
          <w:b/>
          <w:bCs/>
          <w:sz w:val="18"/>
          <w:szCs w:val="18"/>
          <w:lang w:val="en-US"/>
        </w:rPr>
        <w:t>e</w:t>
      </w:r>
      <w:r>
        <w:rPr>
          <w:rFonts w:hint="default"/>
          <w:b/>
          <w:bCs/>
          <w:sz w:val="18"/>
          <w:szCs w:val="18"/>
        </w:rPr>
        <w:t>.</w:t>
      </w:r>
    </w:p>
    <w:p w14:paraId="7F731D37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  <w:bookmarkStart w:id="0" w:name="_GoBack"/>
      <w:bookmarkEnd w:id="0"/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18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0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Very Good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2025MY-D3, when exporting to those countries.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</w:t>
      </w:r>
    </w:p>
    <w:p w14:paraId="65A07050">
      <w:pPr>
        <w:rPr>
          <w:rFonts w:ascii="Arial" w:hAnsi="Arial" w:cs="Arial"/>
          <w:sz w:val="20"/>
          <w:szCs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2919730</wp:posOffset>
            </wp:positionH>
            <wp:positionV relativeFrom="paragraph">
              <wp:posOffset>46355</wp:posOffset>
            </wp:positionV>
            <wp:extent cx="1835150" cy="571500"/>
            <wp:effectExtent l="0" t="0" r="1270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</w:t>
      </w:r>
    </w:p>
    <w:p w14:paraId="2906ED4F">
      <w:pPr>
        <w:pStyle w:val="10"/>
        <w:spacing w:before="7"/>
      </w:pPr>
      <w:r>
        <w:rPr>
          <w:sz w:val="18"/>
          <w:szCs w:val="18"/>
        </w:rPr>
        <w:t xml:space="preserve">                                       </w:t>
      </w:r>
      <w:r>
        <w:rPr>
          <w:rFonts w:hint="default"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</w:t>
      </w:r>
      <w:r>
        <w:rPr>
          <w:w w:val="105"/>
        </w:rPr>
        <w:t>Seung</w:t>
      </w:r>
      <w:r>
        <w:rPr>
          <w:spacing w:val="-18"/>
          <w:w w:val="105"/>
        </w:rPr>
        <w:t xml:space="preserve"> </w:t>
      </w:r>
      <w:r>
        <w:rPr>
          <w:w w:val="105"/>
        </w:rPr>
        <w:t>wook</w:t>
      </w:r>
      <w:r>
        <w:rPr>
          <w:spacing w:val="12"/>
          <w:w w:val="105"/>
        </w:rPr>
        <w:t xml:space="preserve"> </w:t>
      </w:r>
      <w:r>
        <w:rPr>
          <w:w w:val="105"/>
        </w:rPr>
        <w:t>Park</w:t>
      </w:r>
    </w:p>
    <w:p w14:paraId="2BFE6FAE">
      <w:pPr>
        <w:pStyle w:val="10"/>
        <w:spacing w:before="54"/>
        <w:ind w:left="7352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3263900</wp:posOffset>
            </wp:positionH>
            <wp:positionV relativeFrom="paragraph">
              <wp:posOffset>133350</wp:posOffset>
            </wp:positionV>
            <wp:extent cx="1338580" cy="555625"/>
            <wp:effectExtent l="0" t="0" r="13970" b="15875"/>
            <wp:wrapNone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669" cy="55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General</w:t>
      </w:r>
      <w:r>
        <w:rPr>
          <w:spacing w:val="24"/>
          <w:w w:val="105"/>
        </w:rPr>
        <w:t xml:space="preserve"> </w:t>
      </w:r>
      <w:r>
        <w:rPr>
          <w:w w:val="105"/>
        </w:rPr>
        <w:t>Manager</w:t>
      </w:r>
    </w:p>
    <w:p w14:paraId="0A2D1154">
      <w:pPr>
        <w:pStyle w:val="10"/>
        <w:spacing w:before="55"/>
        <w:ind w:left="7352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133350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95pt;margin-top:10.5pt;height:22.25pt;width:93.25pt;z-index:251662336;mso-width-relative:page;mso-height-relative:page;" fillcolor="#FFFFFF [3201]" filled="t" stroked="t" coordsize="21600,21600" o:gfxdata="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jjzx9YAAAAIAQAADwAAAAAAAAABACAAAAAiAAAAZHJzL2Rvd25yZXYueG1sUEsB&#10;AhQAFAAAAAgAh07iQHWn9ZEwAgAApgQAAA4AAAAAAAAAAQAgAAAAJQEAAGRycy9lMm9Eb2MueG1s&#10;UEsFBgAAAAAGAAYAWQEAAMcFAAAAAA=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w w:val="105"/>
        </w:rPr>
        <w:t>Certification</w:t>
      </w:r>
      <w:r>
        <w:rPr>
          <w:spacing w:val="11"/>
          <w:w w:val="105"/>
        </w:rPr>
        <w:t xml:space="preserve"> </w:t>
      </w:r>
      <w:r>
        <w:rPr>
          <w:w w:val="105"/>
        </w:rPr>
        <w:t>&amp; Regulation</w:t>
      </w:r>
      <w:r>
        <w:rPr>
          <w:spacing w:val="12"/>
          <w:w w:val="105"/>
        </w:rPr>
        <w:t xml:space="preserve"> </w:t>
      </w:r>
      <w:r>
        <w:rPr>
          <w:w w:val="105"/>
        </w:rPr>
        <w:t>Team</w: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07AC00A3"/>
    <w:rsid w:val="08D2197E"/>
    <w:rsid w:val="1012756E"/>
    <w:rsid w:val="11724BAC"/>
    <w:rsid w:val="160F1628"/>
    <w:rsid w:val="17B27858"/>
    <w:rsid w:val="1C3E47E5"/>
    <w:rsid w:val="1E445471"/>
    <w:rsid w:val="1F531875"/>
    <w:rsid w:val="1F81363D"/>
    <w:rsid w:val="20FA5965"/>
    <w:rsid w:val="22BA7608"/>
    <w:rsid w:val="23370256"/>
    <w:rsid w:val="2FBF73B7"/>
    <w:rsid w:val="305D69EA"/>
    <w:rsid w:val="30D60A2B"/>
    <w:rsid w:val="3CE2402C"/>
    <w:rsid w:val="3FC872AC"/>
    <w:rsid w:val="467C4AB1"/>
    <w:rsid w:val="4BA86CAC"/>
    <w:rsid w:val="4BAB7C31"/>
    <w:rsid w:val="4D657A3F"/>
    <w:rsid w:val="4F481721"/>
    <w:rsid w:val="502A6491"/>
    <w:rsid w:val="50716C05"/>
    <w:rsid w:val="50995AAC"/>
    <w:rsid w:val="51F90505"/>
    <w:rsid w:val="53CE790C"/>
    <w:rsid w:val="54DD3D37"/>
    <w:rsid w:val="56CE344D"/>
    <w:rsid w:val="57586B58"/>
    <w:rsid w:val="58D5734A"/>
    <w:rsid w:val="59EB115C"/>
    <w:rsid w:val="5B0B05EE"/>
    <w:rsid w:val="5DDB5A14"/>
    <w:rsid w:val="60630D2F"/>
    <w:rsid w:val="64A04927"/>
    <w:rsid w:val="697E0FA2"/>
    <w:rsid w:val="6AC37FB5"/>
    <w:rsid w:val="6ADD43E2"/>
    <w:rsid w:val="6EB87568"/>
    <w:rsid w:val="715D148D"/>
    <w:rsid w:val="7A0B54C9"/>
    <w:rsid w:val="7B242895"/>
    <w:rsid w:val="7D041855"/>
    <w:rsid w:val="7DA13DAB"/>
    <w:rsid w:val="7EE359C3"/>
    <w:rsid w:val="7EF0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19"/>
      <w:szCs w:val="19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312</Words>
  <Characters>1911</Characters>
  <Lines>19</Lines>
  <Paragraphs>5</Paragraphs>
  <TotalTime>26</TotalTime>
  <ScaleCrop>false</ScaleCrop>
  <LinksUpToDate>false</LinksUpToDate>
  <CharactersWithSpaces>3151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2026-02-28T11:05:21Z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