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96557">
      <w:pPr>
        <w:jc w:val="center"/>
        <w:rPr>
          <w:rFonts w:ascii="Arial" w:hAnsi="Arial" w:cs="Arial"/>
          <w:sz w:val="16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posOffset>-6985</wp:posOffset>
            </wp:positionH>
            <wp:positionV relativeFrom="paragraph">
              <wp:posOffset>100330</wp:posOffset>
            </wp:positionV>
            <wp:extent cx="1037590" cy="841375"/>
            <wp:effectExtent l="0" t="0" r="1016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841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/>
          <w:sz w:val="12"/>
          <w:szCs w:val="12"/>
          <w:lang w:val="en-US"/>
        </w:rPr>
        <w:t xml:space="preserve">        </w:t>
      </w:r>
      <w:r>
        <w:rPr>
          <w:rFonts w:ascii="Arial Black" w:hAnsi="Arial Black"/>
          <w:b/>
          <w:color w:val="FF0000"/>
          <w:sz w:val="36"/>
          <w:szCs w:val="36"/>
        </w:rPr>
        <w:t xml:space="preserve">undefined</w:t>
      </w:r>
    </w:p>
    <w:p w14:paraId="13A9198E">
      <w:pPr>
        <w:jc w:val="center"/>
        <w:rPr>
          <w:rFonts w:ascii="Arial Black" w:hAnsi="Arial Black"/>
          <w:b/>
          <w:sz w:val="36"/>
          <w:szCs w:val="36"/>
        </w:rPr>
      </w:pPr>
      <w:r>
        <w:rPr>
          <w:b/>
        </w:rPr>
        <w:t>TOYOTA MOTOR CORPORATION</w:t>
      </w:r>
    </w:p>
    <w:p w14:paraId="001A770F">
      <w:pPr>
        <w:tabs>
          <w:tab w:val="center" w:pos="5233"/>
          <w:tab w:val="left" w:pos="9636"/>
        </w:tabs>
        <w:rPr>
          <w:b/>
          <w:sz w:val="18"/>
          <w:szCs w:val="18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I. TOYOTA-CHO TOYOTA. AICHI, 471—8571(HEAD OFFICE)</w:t>
      </w:r>
      <w:r>
        <w:t xml:space="preserve"> </w:t>
      </w:r>
    </w:p>
    <w:p w14:paraId="64A144E2">
      <w:pPr>
        <w:tabs>
          <w:tab w:val="center" w:pos="5233"/>
          <w:tab w:val="left" w:pos="9336"/>
        </w:tabs>
        <w:rPr>
          <w:b/>
          <w:sz w:val="12"/>
          <w:szCs w:val="12"/>
        </w:rPr>
      </w:pPr>
      <w:r>
        <w:rPr>
          <w:b/>
          <w:sz w:val="12"/>
          <w:szCs w:val="12"/>
        </w:rPr>
        <w:tab/>
      </w:r>
      <w:r>
        <w:rPr>
          <w:b/>
          <w:sz w:val="12"/>
          <w:szCs w:val="12"/>
        </w:rPr>
        <w:t>or 471 8572 (Research 5 Development Group) THAILAND</w:t>
      </w:r>
      <w:r>
        <w:rPr>
          <w:b/>
          <w:sz w:val="12"/>
          <w:szCs w:val="12"/>
        </w:rPr>
        <w:tab/>
      </w:r>
    </w:p>
    <w:p w14:paraId="2B86E59C">
      <w:pPr>
        <w:jc w:val="center"/>
        <w:rPr>
          <w:b/>
          <w:sz w:val="16"/>
          <w:szCs w:val="16"/>
        </w:rPr>
      </w:pPr>
      <w:r>
        <w:rPr>
          <w:b/>
          <w:sz w:val="12"/>
          <w:szCs w:val="12"/>
        </w:rPr>
        <w:t>TEL: +81-565-28-212</w:t>
      </w:r>
      <w:r>
        <w:rPr>
          <w:sz w:val="12"/>
          <w:szCs w:val="12"/>
        </w:rPr>
        <w:t xml:space="preserve">                                                                                                                                                          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7123545B">
      <w:pPr>
        <w:tabs>
          <w:tab w:val="left" w:pos="303"/>
          <w:tab w:val="left" w:pos="3497"/>
          <w:tab w:val="left" w:pos="3533"/>
          <w:tab w:val="center" w:pos="5400"/>
        </w:tabs>
        <w:rPr>
          <w:rFonts w:hint="default"/>
          <w:b/>
          <w:sz w:val="18"/>
          <w:szCs w:val="18"/>
          <w:lang w:val="en-US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5363845</wp:posOffset>
            </wp:positionH>
            <wp:positionV relativeFrom="paragraph">
              <wp:posOffset>200025</wp:posOffset>
            </wp:positionV>
            <wp:extent cx="843915" cy="843915"/>
            <wp:effectExtent l="0" t="0" r="13335" b="13335"/>
            <wp:wrapNone/>
            <wp:docPr id="5" name="image2.jpg" descr="C:/Users/U/Downloads/TOYOTA LAND CRUISER GXR V6 4.0L SUV 4WD 5Doors.pngTOYOTA LAND CRUISER GXR V6 4.0L SUV 4WD 5Doo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 descr="C:/Users/U/Downloads/TOYOTA LAND CRUISER GXR V6 4.0L SUV 4WD 5Doors.pngTOYOTA LAND CRUISER GXR V6 4.0L SUV 4WD 5Door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3915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 xml:space="preserve"> CCR No. </w:t>
      </w:r>
      <w:r>
        <w:rPr>
          <w:rFonts w:hint="default"/>
          <w:b/>
          <w:sz w:val="28"/>
          <w:szCs w:val="28"/>
        </w:rPr>
        <w:t xml:space="preserve">454243</w:t>
      </w:r>
    </w:p>
    <w:p w14:paraId="73681A38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BC2DD96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rFonts w:hint="default"/>
          <w:b/>
          <w:bCs/>
          <w:sz w:val="18"/>
          <w:szCs w:val="18"/>
        </w:rPr>
        <w:t xml:space="preserve">Toyota Motor Corporation</w:t>
      </w:r>
    </w:p>
    <w:p w14:paraId="7DBBBE72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rFonts w:hint="default"/>
          <w:b/>
          <w:bCs/>
          <w:sz w:val="18"/>
          <w:szCs w:val="18"/>
        </w:rPr>
        <w:t xml:space="preserve">THAILAND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 xml:space="preserve">: </w:t>
      </w:r>
      <w:r>
        <w:rPr>
          <w:rFonts w:hint="default"/>
          <w:b/>
          <w:sz w:val="18"/>
          <w:szCs w:val="18"/>
        </w:rPr>
        <w:t xml:space="preserve">THAILAND</w:t>
      </w:r>
    </w:p>
    <w:p w14:paraId="26861E77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024B893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rFonts w:hint="default"/>
          <w:b/>
          <w:bCs/>
          <w:sz w:val="18"/>
          <w:szCs w:val="18"/>
        </w:rPr>
        <w:t xml:space="preserve">Toyota Motor Corporation</w:t>
      </w:r>
    </w:p>
    <w:p w14:paraId="1785F592">
      <w:pPr>
        <w:rPr>
          <w:rFonts w:hint="default"/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rFonts w:hint="default"/>
          <w:b/>
          <w:bCs/>
          <w:sz w:val="18"/>
          <w:szCs w:val="18"/>
        </w:rPr>
        <w:t xml:space="preserve">Toyota Hilux 2.8L Double Cab 4x4 Pickup</w:t>
      </w:r>
    </w:p>
    <w:p w14:paraId="73338748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VlN number: </w:t>
      </w:r>
      <w:r>
        <w:rPr>
          <w:b/>
          <w:bCs/>
          <w:sz w:val="18"/>
          <w:szCs w:val="18"/>
        </w:rPr>
        <w:t xml:space="preserve">MR0CB9CD*T*******</w:t>
      </w:r>
      <w:r>
        <w:rPr>
          <w:b/>
          <w:sz w:val="18"/>
          <w:szCs w:val="18"/>
        </w:rPr>
        <w:tab/>
      </w:r>
      <w:bookmarkStart w:id="0" w:name="_GoBack"/>
      <w:bookmarkEnd w:id="0"/>
    </w:p>
    <w:p w14:paraId="1AD9CBEC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 xml:space="preserve">12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3070CC77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rFonts w:hint="default"/>
          <w:b/>
          <w:bCs/>
          <w:sz w:val="18"/>
          <w:szCs w:val="18"/>
        </w:rPr>
        <w:t xml:space="preserve">Truck</w:t>
      </w:r>
    </w:p>
    <w:p w14:paraId="7260BFC1">
      <w:pPr>
        <w:rPr>
          <w:sz w:val="18"/>
          <w:szCs w:val="18"/>
        </w:rPr>
      </w:pPr>
      <w:r>
        <w:rPr>
          <w:sz w:val="18"/>
          <w:szCs w:val="18"/>
        </w:rPr>
        <w:t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lSO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04A936BE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6AA5D297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768CD434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rFonts w:hint="default"/>
          <w:b/>
          <w:bCs/>
          <w:sz w:val="18"/>
          <w:szCs w:val="18"/>
          <w:lang w:val="en-US"/>
        </w:rPr>
        <w:t xml:space="preserve">2810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r>
        <w:rPr>
          <w:rFonts w:hint="default"/>
          <w:b/>
          <w:bCs/>
          <w:sz w:val="18"/>
          <w:szCs w:val="18"/>
          <w:lang w:val="en-US"/>
        </w:rPr>
        <w:t xml:space="preserve">2035 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</w:p>
    <w:p w14:paraId="13B5B792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rFonts w:hint="default"/>
          <w:b/>
          <w:bCs/>
          <w:sz w:val="18"/>
          <w:szCs w:val="18"/>
          <w:lang w:val="en-US"/>
        </w:rPr>
        <w:t xml:space="preserve">1200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1750 </w:t>
      </w:r>
      <w:r>
        <w:rPr>
          <w:i/>
          <w:sz w:val="18"/>
          <w:szCs w:val="18"/>
        </w:rPr>
        <w:t>kg</w:t>
      </w:r>
    </w:p>
    <w:p w14:paraId="3D500613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4205DCEC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rFonts w:hint="default"/>
          <w:b/>
          <w:bCs/>
          <w:sz w:val="18"/>
          <w:szCs w:val="18"/>
          <w:lang w:val="en-US"/>
        </w:rPr>
        <w:t xml:space="preserve">5325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rFonts w:hint="default"/>
          <w:b/>
          <w:bCs/>
          <w:sz w:val="18"/>
          <w:szCs w:val="18"/>
          <w:lang w:val="en-US"/>
        </w:rPr>
        <w:t xml:space="preserve">1855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75F9114A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rFonts w:hint="default"/>
          <w:b/>
          <w:bCs/>
          <w:sz w:val="18"/>
          <w:szCs w:val="18"/>
          <w:lang w:val="en-US"/>
        </w:rPr>
        <w:t xml:space="preserve">1815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rFonts w:hint="default"/>
          <w:b/>
          <w:bCs/>
          <w:sz w:val="18"/>
          <w:szCs w:val="18"/>
          <w:lang w:val="en-US"/>
        </w:rPr>
        <w:t xml:space="preserve">3085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rFonts w:hint="default"/>
          <w:b/>
          <w:bCs/>
          <w:sz w:val="18"/>
          <w:szCs w:val="18"/>
          <w:lang w:val="en-US"/>
        </w:rPr>
        <w:t xml:space="preserve">1540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rFonts w:hint="default"/>
          <w:b/>
          <w:bCs/>
          <w:sz w:val="18"/>
          <w:szCs w:val="18"/>
          <w:lang w:val="en-US"/>
        </w:rPr>
        <w:t xml:space="preserve">1540 </w:t>
      </w:r>
      <w:r>
        <w:rPr>
          <w:i/>
          <w:sz w:val="18"/>
          <w:szCs w:val="18"/>
        </w:rPr>
        <w:t>mm</w:t>
      </w:r>
    </w:p>
    <w:p w14:paraId="6F192FA1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rFonts w:hint="default"/>
          <w:b/>
          <w:bCs/>
          <w:sz w:val="18"/>
          <w:szCs w:val="18"/>
        </w:rPr>
        <w:t xml:space="preserve">Body-on-frame</w:t>
      </w:r>
    </w:p>
    <w:p w14:paraId="3445151F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rFonts w:hint="default"/>
          <w:b/>
          <w:bCs/>
          <w:sz w:val="18"/>
          <w:szCs w:val="18"/>
          <w:lang w:val="en-US"/>
        </w:rPr>
        <w:t xml:space="preserve">5</w:t>
      </w:r>
      <w:r>
        <w:rPr>
          <w:b/>
          <w:sz w:val="18"/>
          <w:szCs w:val="18"/>
        </w:rPr>
        <w:t>(Including the Driver)</w:t>
      </w:r>
    </w:p>
    <w:p w14:paraId="594813D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rFonts w:hint="default"/>
          <w:b/>
          <w:bCs/>
          <w:sz w:val="18"/>
          <w:szCs w:val="18"/>
        </w:rPr>
        <w:t xml:space="preserve">Diesel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b w:val="0"/>
          <w:bCs w:val="0"/>
          <w:sz w:val="18"/>
          <w:szCs w:val="18"/>
        </w:rPr>
        <w:t>a</w:t>
      </w:r>
      <w:r>
        <w:rPr>
          <w:sz w:val="18"/>
          <w:szCs w:val="18"/>
        </w:rPr>
        <w:t>. Cylinders: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4  </w:t>
      </w:r>
      <w:r>
        <w:rPr>
          <w:sz w:val="18"/>
          <w:szCs w:val="18"/>
        </w:rPr>
        <w:t>b.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2393</w:t>
      </w:r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 Air intake:</w:t>
      </w:r>
      <w:r>
        <w:rPr>
          <w:rFonts w:hint="default"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lang w:val="en-US"/>
        </w:rPr>
        <w:t xml:space="preserve">Turbo</w:t>
      </w:r>
    </w:p>
    <w:p w14:paraId="3D2CEC54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rFonts w:hint="default"/>
          <w:b/>
          <w:bCs/>
          <w:sz w:val="18"/>
          <w:szCs w:val="18"/>
        </w:rPr>
        <w:t xml:space="preserve">110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kW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at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3400</w:t>
      </w:r>
      <w:r>
        <w:rPr>
          <w:rFonts w:hint="default"/>
          <w:b/>
          <w:bCs/>
          <w:sz w:val="18"/>
          <w:szCs w:val="18"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</w:rPr>
        <w:t>rpm</w:t>
      </w:r>
      <w:r>
        <w:rPr>
          <w:b/>
          <w:bCs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Pollutant Limit</w:t>
      </w:r>
      <w:r>
        <w:rPr>
          <w:b/>
          <w:bCs/>
          <w:sz w:val="18"/>
          <w:szCs w:val="18"/>
        </w:rPr>
        <w:t xml:space="preserve"> comply with </w:t>
      </w:r>
      <w:r>
        <w:rPr>
          <w:rFonts w:hint="default"/>
          <w:b/>
          <w:bCs/>
          <w:sz w:val="18"/>
          <w:szCs w:val="18"/>
        </w:rPr>
        <w:t xml:space="preserve">Euro 4.</w:t>
      </w:r>
    </w:p>
    <w:p w14:paraId="7F731D37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 xml:space="preserve">Automatic</w:t>
      </w:r>
    </w:p>
    <w:p w14:paraId="7E34CADA">
      <w:pPr>
        <w:rPr>
          <w:sz w:val="18"/>
          <w:szCs w:val="18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 xml:space="preserve"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 xml:space="preserve">Combined with the service brake</w:t>
      </w:r>
    </w:p>
    <w:p w14:paraId="4A570169">
      <w:pPr>
        <w:rPr>
          <w:rFonts w:hint="default"/>
          <w:sz w:val="18"/>
          <w:szCs w:val="18"/>
          <w:lang w:val="en-US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</w:t>
      </w:r>
      <w:r>
        <w:rPr>
          <w:rFonts w:hint="default"/>
          <w:b/>
          <w:bCs/>
          <w:sz w:val="18"/>
          <w:szCs w:val="18"/>
        </w:rPr>
        <w:t xml:space="preserve">Light Truck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rFonts w:hint="default"/>
          <w:b/>
          <w:bCs/>
          <w:sz w:val="18"/>
          <w:szCs w:val="18"/>
          <w:lang w:val="en-US"/>
        </w:rPr>
        <w:t xml:space="preserve">14.5</w:t>
      </w:r>
      <w:r>
        <w:rPr>
          <w:b/>
          <w:bCs/>
          <w:sz w:val="18"/>
          <w:szCs w:val="18"/>
        </w:rPr>
        <w:t>.</w:t>
      </w:r>
      <w:r>
        <w:rPr>
          <w:rFonts w:hint="default"/>
          <w:b/>
          <w:bCs/>
          <w:sz w:val="18"/>
          <w:szCs w:val="18"/>
          <w:lang w:val="en-US"/>
        </w:rPr>
        <w:t>7</w:t>
      </w:r>
      <w:r>
        <w:rPr>
          <w:b/>
          <w:bCs/>
          <w:sz w:val="18"/>
          <w:szCs w:val="18"/>
        </w:rPr>
        <w:t xml:space="preserve">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rFonts w:hint="default"/>
          <w:b/>
          <w:bCs/>
          <w:sz w:val="18"/>
          <w:szCs w:val="18"/>
          <w:lang w:val="en-US"/>
        </w:rPr>
        <w:t xml:space="preserve">Good</w:t>
      </w:r>
    </w:p>
    <w:p w14:paraId="06DDE87F">
      <w:pPr>
        <w:rPr>
          <w:sz w:val="18"/>
          <w:szCs w:val="18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2026 MY-D5, when exporting to those countries for member countries mentioned in the Annex of the list of Technical Regulations for MV 2025MY-D3, when exporting to those countries. for member countries mentioned in the Annex of the list of Technical Regulations for MV 2025 MY-D3, when exporting to those countries.                              </w:t>
      </w:r>
    </w:p>
    <w:p w14:paraId="7DA2C931">
      <w:pPr>
        <w:rPr>
          <w:rFonts w:ascii="Arial" w:hAnsi="Arial" w:cs="Arial"/>
          <w:sz w:val="24"/>
          <w:szCs w:val="16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386715</wp:posOffset>
                </wp:positionH>
                <wp:positionV relativeFrom="paragraph">
                  <wp:posOffset>1065530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1025F">
                            <w:pPr>
                              <w:spacing w:line="258" w:lineRule="auto"/>
                            </w:pPr>
                            <w:r>
                              <w:rPr>
                                <w:rFonts w:hint="default"/>
                                <w:b/>
                                <w:color w:val="2F5496"/>
                                <w:sz w:val="24"/>
                                <w:lang w:val="en-US"/>
                              </w:rPr>
                              <w:t xml:space="preserve">11 JUN 2026</w:t>
                            </w: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0.45pt;margin-top:83.9pt;height:22.25pt;width:93.25pt;z-index:251662336;mso-width-relative:page;mso-height-relative:page;" fillcolor="#FFFFFF [3201]" filled="t" stroked="t" coordsize="21600,21600" o:gfxdata="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aKed2AAAAAoBAAAPAAAAAAAAAAEAIAAAACIAAABkcnMvZG93bnJldi54bWxQ&#10;SwECFAAUAAAACACHTuJAdaf1kTACAACmBAAADgAAAAAAAAABACAAAAAnAQAAZHJzL2Uyb0RvYy54&#10;bWxQSwUGAAAAAAYABgBZAQAAyQUAAAAA&#10;">
                <v:fill on="t" focussize="0,0"/>
                <v:stroke color="#FFFFFF [3201]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01025F">
                      <w:pPr>
                        <w:spacing w:line="258" w:lineRule="auto"/>
                      </w:pPr>
                      <w:r>
                        <w:rPr>
                          <w:rFonts w:hint="default"/>
                          <w:b/>
                          <w:color w:val="2F5496"/>
                          <w:sz w:val="24"/>
                          <w:lang w:val="en-US"/>
                        </w:rPr>
                        <w:t xml:space="preserve">11 JUN 2026</w:t>
                      </w:r>
                      <w:r>
                        <w:rPr>
                          <w:b/>
                          <w:color w:val="2F5496"/>
                          <w:sz w:val="24"/>
                        </w:rPr>
                        <w:t>2025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</w:t>
      </w:r>
      <w:r>
        <w:rPr>
          <w:rFonts w:hint="default" w:ascii="Arial" w:hAnsi="Arial" w:cs="Arial"/>
          <w:sz w:val="24"/>
          <w:szCs w:val="16"/>
          <w:lang w:val="en-US"/>
        </w:rPr>
        <w:t xml:space="preserve">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Keiko Yanagi</w:t>
      </w:r>
    </w:p>
    <w:p w14:paraId="65A0705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0A2D1154">
      <w:pPr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>
      <w:pgSz w:w="11906" w:h="16838"/>
      <w:pgMar w:top="40" w:right="720" w:bottom="720" w:left="72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730"/>
    <w:rsid w:val="00000A6A"/>
    <w:rsid w:val="00117DCC"/>
    <w:rsid w:val="00177FD4"/>
    <w:rsid w:val="00245DAE"/>
    <w:rsid w:val="003703D4"/>
    <w:rsid w:val="00375EFE"/>
    <w:rsid w:val="00394730"/>
    <w:rsid w:val="004E1673"/>
    <w:rsid w:val="0070141E"/>
    <w:rsid w:val="007E3304"/>
    <w:rsid w:val="008F34F6"/>
    <w:rsid w:val="00A936B2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2394</Characters>
  <Lines>19</Lines>
  <Paragraphs>5</Paragraphs>
  <TotalTime>1</TotalTime>
  <ScaleCrop>false</ScaleCrop>
  <LinksUpToDate>false</LinksUpToDate>
  <CharactersWithSpaces>2809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2026-01-12T11:57:00Z</dcterms:created>
  <dc:creator>U</dc:creator>
  <cp:lastModifiedBy>U</cp:lastModifiedBy>
  <dcterms:modified xsi:type="dcterms:W3CDTF">2026-02-03T08:09:30Z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