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4F9" w:rsidRPr="00E444F9" w:rsidRDefault="00E444F9" w:rsidP="00E444F9">
      <w:pPr>
        <w:spacing w:before="120" w:after="0" w:line="240" w:lineRule="auto"/>
        <w:ind w:left="720" w:firstLine="709"/>
        <w:jc w:val="both"/>
        <w:outlineLvl w:val="0"/>
        <w:rPr>
          <w:rFonts w:ascii="Times New Roman" w:eastAsia="Times New Roman" w:hAnsi="Times New Roman" w:cs="Times New Roman"/>
          <w:color w:val="000000"/>
          <w:kern w:val="36"/>
          <w:sz w:val="20"/>
          <w:szCs w:val="20"/>
          <w:lang w:eastAsia="ru-RU"/>
        </w:rPr>
      </w:pPr>
      <w:r w:rsidRPr="00E444F9">
        <w:rPr>
          <w:rFonts w:ascii="Times New Roman" w:eastAsia="Times New Roman" w:hAnsi="Times New Roman" w:cs="Times New Roman"/>
          <w:color w:val="000000"/>
          <w:kern w:val="36"/>
          <w:sz w:val="20"/>
          <w:szCs w:val="20"/>
          <w:lang w:eastAsia="ru-RU"/>
        </w:rPr>
        <w:t xml:space="preserve">Звуковая подсистема </w:t>
      </w:r>
      <w:proofErr w:type="spellStart"/>
      <w:r w:rsidRPr="00E444F9">
        <w:rPr>
          <w:rFonts w:ascii="Times New Roman" w:eastAsia="Times New Roman" w:hAnsi="Times New Roman" w:cs="Times New Roman"/>
          <w:color w:val="000000"/>
          <w:kern w:val="36"/>
          <w:sz w:val="20"/>
          <w:szCs w:val="20"/>
          <w:lang w:eastAsia="ru-RU"/>
        </w:rPr>
        <w:t>пк</w:t>
      </w:r>
      <w:proofErr w:type="spellEnd"/>
      <w:r w:rsidRPr="00E444F9">
        <w:rPr>
          <w:rFonts w:ascii="Times New Roman" w:eastAsia="Times New Roman" w:hAnsi="Times New Roman" w:cs="Times New Roman"/>
          <w:color w:val="000000"/>
          <w:kern w:val="36"/>
          <w:sz w:val="20"/>
          <w:szCs w:val="20"/>
          <w:lang w:eastAsia="ru-RU"/>
        </w:rPr>
        <w:t>. Конструкция и принцип действия звуковой карты. Встроенный звук.</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b/>
          <w:bCs/>
          <w:i/>
          <w:iCs/>
          <w:color w:val="000000"/>
          <w:sz w:val="20"/>
          <w:szCs w:val="20"/>
          <w:lang w:eastAsia="ru-RU"/>
        </w:rPr>
        <w:t>Структура карты, основные выполняемые функции</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 xml:space="preserve">IBM </w:t>
      </w:r>
      <w:proofErr w:type="spellStart"/>
      <w:r w:rsidRPr="00E444F9">
        <w:rPr>
          <w:rFonts w:ascii="Times New Roman" w:eastAsia="Times New Roman" w:hAnsi="Times New Roman" w:cs="Times New Roman"/>
          <w:color w:val="000000"/>
          <w:sz w:val="20"/>
          <w:szCs w:val="20"/>
          <w:lang w:eastAsia="ru-RU"/>
        </w:rPr>
        <w:t>PCизначально</w:t>
      </w:r>
      <w:proofErr w:type="spellEnd"/>
      <w:r w:rsidRPr="00E444F9">
        <w:rPr>
          <w:rFonts w:ascii="Times New Roman" w:eastAsia="Times New Roman" w:hAnsi="Times New Roman" w:cs="Times New Roman"/>
          <w:color w:val="000000"/>
          <w:sz w:val="20"/>
          <w:szCs w:val="20"/>
          <w:lang w:eastAsia="ru-RU"/>
        </w:rPr>
        <w:t xml:space="preserve"> проектировался не </w:t>
      </w:r>
      <w:proofErr w:type="spellStart"/>
      <w:r w:rsidRPr="00E444F9">
        <w:rPr>
          <w:rFonts w:ascii="Times New Roman" w:eastAsia="Times New Roman" w:hAnsi="Times New Roman" w:cs="Times New Roman"/>
          <w:color w:val="000000"/>
          <w:sz w:val="20"/>
          <w:szCs w:val="20"/>
          <w:lang w:eastAsia="ru-RU"/>
        </w:rPr>
        <w:t>какмультимедийнаямашина</w:t>
      </w:r>
      <w:proofErr w:type="spellEnd"/>
      <w:r w:rsidRPr="00E444F9">
        <w:rPr>
          <w:rFonts w:ascii="Times New Roman" w:eastAsia="Times New Roman" w:hAnsi="Times New Roman" w:cs="Times New Roman"/>
          <w:color w:val="000000"/>
          <w:sz w:val="20"/>
          <w:szCs w:val="20"/>
          <w:lang w:eastAsia="ru-RU"/>
        </w:rPr>
        <w:t xml:space="preserve">, а инструмент для решения серьёзных научных и деловых задач, звуковая карта на нём не была предусмотрена и даже не запланирована. Единственный звук, который издавал компьютер, был </w:t>
      </w:r>
      <w:proofErr w:type="spellStart"/>
      <w:r w:rsidRPr="00E444F9">
        <w:rPr>
          <w:rFonts w:ascii="Times New Roman" w:eastAsia="Times New Roman" w:hAnsi="Times New Roman" w:cs="Times New Roman"/>
          <w:color w:val="000000"/>
          <w:sz w:val="20"/>
          <w:szCs w:val="20"/>
          <w:lang w:eastAsia="ru-RU"/>
        </w:rPr>
        <w:t>звуквстроенного</w:t>
      </w:r>
      <w:proofErr w:type="spellEnd"/>
      <w:r w:rsidRPr="00E444F9">
        <w:rPr>
          <w:rFonts w:ascii="Times New Roman" w:eastAsia="Times New Roman" w:hAnsi="Times New Roman" w:cs="Times New Roman"/>
          <w:color w:val="000000"/>
          <w:sz w:val="20"/>
          <w:szCs w:val="20"/>
          <w:lang w:eastAsia="ru-RU"/>
        </w:rPr>
        <w:t xml:space="preserve"> динамика, сообщавший о неисправностях.</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Устройство по обработке звука именуют звуковой картой или звуковой платой, иногда звуковым адаптером появилось значительно позже. Звуковая плата устанавливается на материнской плате компьютера в виде карты расширения или может быть встроенной в чипсет.</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Компьютеры являются цифровыми и работают с дискретными величинами. Чтобы работать с аналоговыми величинами, т.е. вводить в компьютер аналоговый звуковой сигнал и выводить из компьютера аналоговый звуковой сигнал на звуковые колонки, звуковая карта производит преобразование аналогового сигнала в сигнал двоичного кода (цифровой сигнал) и наоборот. Это основная выполняемая функция звуковой карты.</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Для того чтобы понять принцип работы звуковой карты рассмотрим следующую схему.</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noProof/>
          <w:color w:val="000000"/>
          <w:sz w:val="20"/>
          <w:szCs w:val="20"/>
          <w:lang w:eastAsia="ru-RU"/>
        </w:rPr>
        <w:drawing>
          <wp:inline distT="0" distB="0" distL="0" distR="0">
            <wp:extent cx="3285089" cy="1914525"/>
            <wp:effectExtent l="0" t="0" r="0" b="0"/>
            <wp:docPr id="6" name="Рисунок 6" descr="https://studfiles.net/html/2706/195/html_Lv8Fs04WuE.8EKa/img-WAbJ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95/html_Lv8Fs04WuE.8EKa/img-WAbJt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345" cy="1920502"/>
                    </a:xfrm>
                    <a:prstGeom prst="rect">
                      <a:avLst/>
                    </a:prstGeom>
                    <a:noFill/>
                    <a:ln>
                      <a:noFill/>
                    </a:ln>
                  </pic:spPr>
                </pic:pic>
              </a:graphicData>
            </a:graphic>
          </wp:inline>
        </w:drawing>
      </w:r>
      <w:r w:rsidRPr="00E444F9">
        <w:rPr>
          <w:rFonts w:ascii="Times New Roman" w:eastAsia="Times New Roman" w:hAnsi="Times New Roman" w:cs="Times New Roman"/>
          <w:color w:val="000000"/>
          <w:sz w:val="20"/>
          <w:szCs w:val="20"/>
          <w:lang w:eastAsia="ru-RU"/>
        </w:rPr>
        <w:t> </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Рис. 44 – Структурная схема звуковой карты</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Звуковой сигнал с микрофона или плеера подается на один из входов звуковой карты. Это аналоговый сигнал. Он поступает на входной микшер, который служит для смешивания сигналов, если их поступает на вход несколько. Затем сигнал с входного микшера поступает на аналого-цифровой преобразователь (АЦП), с помощью которого происходит оцифровка аналогового сигнала, т.е. преобразование его в дискретный двоичный сигнал.</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 </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noProof/>
          <w:color w:val="000000"/>
          <w:sz w:val="20"/>
          <w:szCs w:val="20"/>
          <w:lang w:eastAsia="ru-RU"/>
        </w:rPr>
        <w:drawing>
          <wp:inline distT="0" distB="0" distL="0" distR="0">
            <wp:extent cx="3008925" cy="2962275"/>
            <wp:effectExtent l="0" t="0" r="1270" b="0"/>
            <wp:docPr id="5" name="Рисунок 5" descr="https://studfiles.net/html/2706/195/html_Lv8Fs04WuE.8EKa/img-IzF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195/html_Lv8Fs04WuE.8EKa/img-IzFFp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3133" cy="2966418"/>
                    </a:xfrm>
                    <a:prstGeom prst="rect">
                      <a:avLst/>
                    </a:prstGeom>
                    <a:noFill/>
                    <a:ln>
                      <a:noFill/>
                    </a:ln>
                  </pic:spPr>
                </pic:pic>
              </a:graphicData>
            </a:graphic>
          </wp:inline>
        </w:drawing>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Рис. 45 – Преобразование аналогового сигнала в цифровую форму</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lastRenderedPageBreak/>
        <w:t xml:space="preserve">Поступающий на АЦП звук в аналоговой форме - в виде непрерывно меняющегося электрического сигнала - подвергается в нем дискретизации и квантованию. Дискретизация разбивает непрерывный сигнал на последовательность его мгновенных значений - отсчетов, следующих с более высокой частотой (не менее, чем удвоенный верхний предел частотного диапазона), а квантование кодирует уровень каждого отсчета целым числом в диапазоне </w:t>
      </w:r>
      <w:proofErr w:type="gramStart"/>
      <w:r w:rsidRPr="00E444F9">
        <w:rPr>
          <w:rFonts w:ascii="Times New Roman" w:eastAsia="Times New Roman" w:hAnsi="Times New Roman" w:cs="Times New Roman"/>
          <w:color w:val="000000"/>
          <w:sz w:val="20"/>
          <w:szCs w:val="20"/>
          <w:lang w:eastAsia="ru-RU"/>
        </w:rPr>
        <w:t>0..</w:t>
      </w:r>
      <w:proofErr w:type="gramEnd"/>
      <w:r w:rsidRPr="00E444F9">
        <w:rPr>
          <w:rFonts w:ascii="Times New Roman" w:eastAsia="Times New Roman" w:hAnsi="Times New Roman" w:cs="Times New Roman"/>
          <w:color w:val="000000"/>
          <w:sz w:val="20"/>
          <w:szCs w:val="20"/>
          <w:lang w:eastAsia="ru-RU"/>
        </w:rPr>
        <w:t>255 (8-разрядная оцифровка) или 0..65535 (16-разрядная оцифровка).</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 xml:space="preserve">Потом цифровые данные поступают в сердце звуковой платы – процессор (DSP - </w:t>
      </w:r>
      <w:proofErr w:type="spellStart"/>
      <w:r w:rsidRPr="00E444F9">
        <w:rPr>
          <w:rFonts w:ascii="Times New Roman" w:eastAsia="Times New Roman" w:hAnsi="Times New Roman" w:cs="Times New Roman"/>
          <w:color w:val="000000"/>
          <w:sz w:val="20"/>
          <w:szCs w:val="20"/>
          <w:lang w:eastAsia="ru-RU"/>
        </w:rPr>
        <w:t>Digital</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Signal</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Processor</w:t>
      </w:r>
      <w:proofErr w:type="spellEnd"/>
      <w:r w:rsidRPr="00E444F9">
        <w:rPr>
          <w:rFonts w:ascii="Times New Roman" w:eastAsia="Times New Roman" w:hAnsi="Times New Roman" w:cs="Times New Roman"/>
          <w:color w:val="000000"/>
          <w:sz w:val="20"/>
          <w:szCs w:val="20"/>
          <w:lang w:eastAsia="ru-RU"/>
        </w:rPr>
        <w:t>). Этот процессор управляет обменом данными с компьютером через шину PCI материнской платы.</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Когда центральный процессор компьютера выполняет программу записи звука, то цифровые данные поступают через шину PCI либо прямо на жесткий диск, либо в оперативную память компьютера. Присвоив этим данным имя, мы получим звуковой файл.</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При воспроизведении этого звукового файла данные с жесткого диска через шину PCI поступают в сигнальный процессор звуковой платы, который направляет их на цифро-аналоговый преобразователь (ЦАП). Цифро-аналоговый преобразователь преобразует двоичный сигнал в аналоговый. Электрический сигнал, получившийся в результате преобразования, поступает на выходной микшер. Этот микшер идентичен входному и управляется при помощи той же самой программы. Сигнал с выходного микшера поступает на линейный выход звуковой карты и выход на звуковые колонки, подключив к которому колонки или наушники мы слышим звук.</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На любой универсальной мультимедийной звуковой карте есть также встроенный синтезатор - устройство, которое синтезирует звуки заданных частот и тембров. Он используется также для управления работой электромузыкальных инструментов на основе стандарта MIDI (</w:t>
      </w:r>
      <w:proofErr w:type="gramStart"/>
      <w:r w:rsidRPr="00E444F9">
        <w:rPr>
          <w:rFonts w:ascii="Times New Roman" w:eastAsia="Times New Roman" w:hAnsi="Times New Roman" w:cs="Times New Roman"/>
          <w:color w:val="000000"/>
          <w:sz w:val="20"/>
          <w:szCs w:val="20"/>
          <w:lang w:eastAsia="ru-RU"/>
        </w:rPr>
        <w:t>например</w:t>
      </w:r>
      <w:proofErr w:type="gramEnd"/>
      <w:r w:rsidRPr="00E444F9">
        <w:rPr>
          <w:rFonts w:ascii="Times New Roman" w:eastAsia="Times New Roman" w:hAnsi="Times New Roman" w:cs="Times New Roman"/>
          <w:color w:val="000000"/>
          <w:sz w:val="20"/>
          <w:szCs w:val="20"/>
          <w:lang w:eastAsia="ru-RU"/>
        </w:rPr>
        <w:t xml:space="preserve"> синтезатор). Синтезатор может быть выполнен как на основе </w:t>
      </w:r>
      <w:proofErr w:type="spellStart"/>
      <w:r w:rsidRPr="00E444F9">
        <w:rPr>
          <w:rFonts w:ascii="Times New Roman" w:eastAsia="Times New Roman" w:hAnsi="Times New Roman" w:cs="Times New Roman"/>
          <w:color w:val="000000"/>
          <w:sz w:val="20"/>
          <w:szCs w:val="20"/>
          <w:lang w:eastAsia="ru-RU"/>
        </w:rPr>
        <w:t>FMсинтеза</w:t>
      </w:r>
      <w:proofErr w:type="spellEnd"/>
      <w:r w:rsidRPr="00E444F9">
        <w:rPr>
          <w:rFonts w:ascii="Times New Roman" w:eastAsia="Times New Roman" w:hAnsi="Times New Roman" w:cs="Times New Roman"/>
          <w:color w:val="000000"/>
          <w:sz w:val="20"/>
          <w:szCs w:val="20"/>
          <w:lang w:eastAsia="ru-RU"/>
        </w:rPr>
        <w:t xml:space="preserve">, так и на </w:t>
      </w:r>
      <w:proofErr w:type="spellStart"/>
      <w:r w:rsidRPr="00E444F9">
        <w:rPr>
          <w:rFonts w:ascii="Times New Roman" w:eastAsia="Times New Roman" w:hAnsi="Times New Roman" w:cs="Times New Roman"/>
          <w:color w:val="000000"/>
          <w:sz w:val="20"/>
          <w:szCs w:val="20"/>
          <w:lang w:eastAsia="ru-RU"/>
        </w:rPr>
        <w:t>основетаблицы</w:t>
      </w:r>
      <w:proofErr w:type="spellEnd"/>
      <w:r w:rsidRPr="00E444F9">
        <w:rPr>
          <w:rFonts w:ascii="Times New Roman" w:eastAsia="Times New Roman" w:hAnsi="Times New Roman" w:cs="Times New Roman"/>
          <w:color w:val="000000"/>
          <w:sz w:val="20"/>
          <w:szCs w:val="20"/>
          <w:lang w:eastAsia="ru-RU"/>
        </w:rPr>
        <w:t xml:space="preserve"> волн. При FM синтезе возможно одновременное звучание до 20 инструментов, а с использованием таблицы волн - до 512 и более. Очень часто путают количество одновременно звучащих инструментов и разрядность звуковой карты. Цифра 32 или 64 (например, </w:t>
      </w:r>
      <w:proofErr w:type="spellStart"/>
      <w:r w:rsidRPr="00E444F9">
        <w:rPr>
          <w:rFonts w:ascii="Times New Roman" w:eastAsia="Times New Roman" w:hAnsi="Times New Roman" w:cs="Times New Roman"/>
          <w:color w:val="000000"/>
          <w:sz w:val="20"/>
          <w:szCs w:val="20"/>
          <w:lang w:eastAsia="ru-RU"/>
        </w:rPr>
        <w:t>Sound</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Blaster</w:t>
      </w:r>
      <w:proofErr w:type="spellEnd"/>
      <w:r w:rsidRPr="00E444F9">
        <w:rPr>
          <w:rFonts w:ascii="Times New Roman" w:eastAsia="Times New Roman" w:hAnsi="Times New Roman" w:cs="Times New Roman"/>
          <w:color w:val="000000"/>
          <w:sz w:val="20"/>
          <w:szCs w:val="20"/>
          <w:lang w:eastAsia="ru-RU"/>
        </w:rPr>
        <w:t xml:space="preserve"> 32 или </w:t>
      </w:r>
      <w:proofErr w:type="spellStart"/>
      <w:r w:rsidRPr="00E444F9">
        <w:rPr>
          <w:rFonts w:ascii="Times New Roman" w:eastAsia="Times New Roman" w:hAnsi="Times New Roman" w:cs="Times New Roman"/>
          <w:color w:val="000000"/>
          <w:sz w:val="20"/>
          <w:szCs w:val="20"/>
          <w:lang w:eastAsia="ru-RU"/>
        </w:rPr>
        <w:t>Sound</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Blaster</w:t>
      </w:r>
      <w:proofErr w:type="spellEnd"/>
      <w:r w:rsidRPr="00E444F9">
        <w:rPr>
          <w:rFonts w:ascii="Times New Roman" w:eastAsia="Times New Roman" w:hAnsi="Times New Roman" w:cs="Times New Roman"/>
          <w:color w:val="000000"/>
          <w:sz w:val="20"/>
          <w:szCs w:val="20"/>
          <w:lang w:eastAsia="ru-RU"/>
        </w:rPr>
        <w:t xml:space="preserve"> AWE64) означает максимальное количество одновременно звучащих инструментов.</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MIDI стандарт для Цифрового Интерфейса Музыкальных Инструментов (</w:t>
      </w:r>
      <w:proofErr w:type="spellStart"/>
      <w:r w:rsidRPr="00E444F9">
        <w:rPr>
          <w:rFonts w:ascii="Times New Roman" w:eastAsia="Times New Roman" w:hAnsi="Times New Roman" w:cs="Times New Roman"/>
          <w:color w:val="000000"/>
          <w:sz w:val="20"/>
          <w:szCs w:val="20"/>
          <w:lang w:eastAsia="ru-RU"/>
        </w:rPr>
        <w:t>Musical</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Instrument</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Digital</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Interface</w:t>
      </w:r>
      <w:proofErr w:type="spellEnd"/>
      <w:r w:rsidRPr="00E444F9">
        <w:rPr>
          <w:rFonts w:ascii="Times New Roman" w:eastAsia="Times New Roman" w:hAnsi="Times New Roman" w:cs="Times New Roman"/>
          <w:color w:val="000000"/>
          <w:sz w:val="20"/>
          <w:szCs w:val="20"/>
          <w:lang w:eastAsia="ru-RU"/>
        </w:rPr>
        <w:t xml:space="preserve">), - это стандартный протокол оборудования и программного обеспечения для возможности соединения (обмена информацией) музыкальных инструментов друг с другом. </w:t>
      </w:r>
      <w:proofErr w:type="gramStart"/>
      <w:r w:rsidRPr="00E444F9">
        <w:rPr>
          <w:rFonts w:ascii="Times New Roman" w:eastAsia="Times New Roman" w:hAnsi="Times New Roman" w:cs="Times New Roman"/>
          <w:color w:val="000000"/>
          <w:sz w:val="20"/>
          <w:szCs w:val="20"/>
          <w:lang w:eastAsia="ru-RU"/>
        </w:rPr>
        <w:t>События</w:t>
      </w:r>
      <w:proofErr w:type="gramEnd"/>
      <w:r w:rsidRPr="00E444F9">
        <w:rPr>
          <w:rFonts w:ascii="Times New Roman" w:eastAsia="Times New Roman" w:hAnsi="Times New Roman" w:cs="Times New Roman"/>
          <w:color w:val="000000"/>
          <w:sz w:val="20"/>
          <w:szCs w:val="20"/>
          <w:lang w:eastAsia="ru-RU"/>
        </w:rPr>
        <w:t xml:space="preserve"> посылаемые сквозь шину MIDI могут также сохранятся в MIDI-файлах для последующего редактирования и проигрывания.</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Чтобы использовать синтезатор звуковой карты в качестве музыкального инструмента к MIDI-порту подключают MIDI-клавиатуру, либо автономный синтезатор, который может служить в качестве клавиатуры.</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Таким образом, основные выполняемые функции звуковой карты состоят в следующем:</w:t>
      </w:r>
    </w:p>
    <w:p w:rsidR="00E444F9" w:rsidRPr="00E444F9" w:rsidRDefault="00E444F9" w:rsidP="00E444F9">
      <w:pPr>
        <w:numPr>
          <w:ilvl w:val="0"/>
          <w:numId w:val="2"/>
        </w:num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преобразовывать звуковые сигналы (аналоговые), поступающие с микрофона, магнитофона и других внешних аудиоустройств в цифровую форму, что необходимо для дальнейшей обработки в компьютере;</w:t>
      </w:r>
    </w:p>
    <w:p w:rsidR="00E444F9" w:rsidRPr="00E444F9" w:rsidRDefault="00E444F9" w:rsidP="00E444F9">
      <w:pPr>
        <w:numPr>
          <w:ilvl w:val="0"/>
          <w:numId w:val="2"/>
        </w:num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преобразовывать цифровые сигналы, сформированные в компьютере, в аналоговые сигналы, пригодные для воспроизведения в акустических системах;</w:t>
      </w:r>
    </w:p>
    <w:p w:rsidR="00E444F9" w:rsidRPr="00E444F9" w:rsidRDefault="00E444F9" w:rsidP="00E444F9">
      <w:pPr>
        <w:numPr>
          <w:ilvl w:val="0"/>
          <w:numId w:val="2"/>
        </w:num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подвергать сигналы обработке: выделять или подавлять в сигнале те или иные частоты, создавать эффекты гулкого помещения, многократного эха (реверберация), размножения источников звука (</w:t>
      </w:r>
      <w:proofErr w:type="spellStart"/>
      <w:r w:rsidRPr="00E444F9">
        <w:rPr>
          <w:rFonts w:ascii="Times New Roman" w:eastAsia="Times New Roman" w:hAnsi="Times New Roman" w:cs="Times New Roman"/>
          <w:color w:val="000000"/>
          <w:sz w:val="20"/>
          <w:szCs w:val="20"/>
          <w:lang w:eastAsia="ru-RU"/>
        </w:rPr>
        <w:t>хорус</w:t>
      </w:r>
      <w:proofErr w:type="spellEnd"/>
      <w:r w:rsidRPr="00E444F9">
        <w:rPr>
          <w:rFonts w:ascii="Times New Roman" w:eastAsia="Times New Roman" w:hAnsi="Times New Roman" w:cs="Times New Roman"/>
          <w:color w:val="000000"/>
          <w:sz w:val="20"/>
          <w:szCs w:val="20"/>
          <w:lang w:eastAsia="ru-RU"/>
        </w:rPr>
        <w:t>) и другие;</w:t>
      </w:r>
    </w:p>
    <w:p w:rsidR="00E444F9" w:rsidRPr="00E444F9" w:rsidRDefault="00E444F9" w:rsidP="00E444F9">
      <w:pPr>
        <w:numPr>
          <w:ilvl w:val="0"/>
          <w:numId w:val="2"/>
        </w:num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синтезировать музыкальные звуки, характерные для традиционных музыкальных инструментов, и звуки инструментов, которым в природе аналогов нет;</w:t>
      </w:r>
    </w:p>
    <w:p w:rsidR="00E444F9" w:rsidRPr="00E444F9" w:rsidRDefault="00E444F9" w:rsidP="00E444F9">
      <w:pPr>
        <w:numPr>
          <w:ilvl w:val="0"/>
          <w:numId w:val="2"/>
        </w:num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синтезировать человеческий голос и, вообще, произвольно заданные звуки: поезда, выстрела, дождя и т.д.;</w:t>
      </w:r>
    </w:p>
    <w:p w:rsidR="00E444F9" w:rsidRPr="00E444F9" w:rsidRDefault="00E444F9" w:rsidP="00E444F9">
      <w:pPr>
        <w:numPr>
          <w:ilvl w:val="0"/>
          <w:numId w:val="2"/>
        </w:num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обеспечивать двухканальный (стерео) режим, регулировку уровня громкости по каждому из каналов в отдельности;</w:t>
      </w:r>
    </w:p>
    <w:p w:rsidR="00E444F9" w:rsidRPr="00E444F9" w:rsidRDefault="00E444F9" w:rsidP="00E444F9">
      <w:pPr>
        <w:numPr>
          <w:ilvl w:val="0"/>
          <w:numId w:val="2"/>
        </w:num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обеспечивать микширование (смешивание) сигналов от нескольких источников;</w:t>
      </w:r>
    </w:p>
    <w:p w:rsidR="00E444F9" w:rsidRPr="00E444F9" w:rsidRDefault="00E444F9" w:rsidP="00E444F9">
      <w:pPr>
        <w:numPr>
          <w:ilvl w:val="0"/>
          <w:numId w:val="2"/>
        </w:num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обеспечивать возможность подключения других звуковых карт, музыкальных синтезаторов, микшеров и т.п. посредством специального стандартного соединения (интерфейса MIDI).</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b/>
          <w:bCs/>
          <w:i/>
          <w:iCs/>
          <w:color w:val="000000"/>
          <w:sz w:val="20"/>
          <w:szCs w:val="20"/>
          <w:lang w:eastAsia="ru-RU"/>
        </w:rPr>
        <w:t>Основные технические характеристики звуковой карты</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i/>
          <w:iCs/>
          <w:color w:val="000000"/>
          <w:sz w:val="20"/>
          <w:szCs w:val="20"/>
          <w:lang w:eastAsia="ru-RU"/>
        </w:rPr>
        <w:t>Амплитудно-частотная характеристика (АЧХ) </w:t>
      </w:r>
      <w:r w:rsidRPr="00E444F9">
        <w:rPr>
          <w:rFonts w:ascii="Times New Roman" w:eastAsia="Times New Roman" w:hAnsi="Times New Roman" w:cs="Times New Roman"/>
          <w:color w:val="000000"/>
          <w:sz w:val="20"/>
          <w:szCs w:val="20"/>
          <w:lang w:eastAsia="ru-RU"/>
        </w:rPr>
        <w:t xml:space="preserve">- зависимость амплитуды </w:t>
      </w:r>
      <w:proofErr w:type="spellStart"/>
      <w:r w:rsidRPr="00E444F9">
        <w:rPr>
          <w:rFonts w:ascii="Times New Roman" w:eastAsia="Times New Roman" w:hAnsi="Times New Roman" w:cs="Times New Roman"/>
          <w:color w:val="000000"/>
          <w:sz w:val="20"/>
          <w:szCs w:val="20"/>
          <w:lang w:eastAsia="ru-RU"/>
        </w:rPr>
        <w:t>колебанияна</w:t>
      </w:r>
      <w:proofErr w:type="spellEnd"/>
      <w:r w:rsidRPr="00E444F9">
        <w:rPr>
          <w:rFonts w:ascii="Times New Roman" w:eastAsia="Times New Roman" w:hAnsi="Times New Roman" w:cs="Times New Roman"/>
          <w:color w:val="000000"/>
          <w:sz w:val="20"/>
          <w:szCs w:val="20"/>
          <w:lang w:eastAsia="ru-RU"/>
        </w:rPr>
        <w:t xml:space="preserve"> выходе звуковой карты (выход на звуковые колонки) от частоты входного аналогового сигнала при постоянной по </w:t>
      </w:r>
      <w:r w:rsidRPr="00E444F9">
        <w:rPr>
          <w:rFonts w:ascii="Times New Roman" w:eastAsia="Times New Roman" w:hAnsi="Times New Roman" w:cs="Times New Roman"/>
          <w:color w:val="000000"/>
          <w:sz w:val="20"/>
          <w:szCs w:val="20"/>
          <w:lang w:eastAsia="ru-RU"/>
        </w:rPr>
        <w:lastRenderedPageBreak/>
        <w:t>амплитуде входного сигнала. Амплитудно-</w:t>
      </w:r>
      <w:proofErr w:type="spellStart"/>
      <w:r w:rsidRPr="00E444F9">
        <w:rPr>
          <w:rFonts w:ascii="Times New Roman" w:eastAsia="Times New Roman" w:hAnsi="Times New Roman" w:cs="Times New Roman"/>
          <w:color w:val="000000"/>
          <w:sz w:val="20"/>
          <w:szCs w:val="20"/>
          <w:lang w:eastAsia="ru-RU"/>
        </w:rPr>
        <w:t>частотнаяхарактеристикапоказывает</w:t>
      </w:r>
      <w:proofErr w:type="spellEnd"/>
      <w:r w:rsidRPr="00E444F9">
        <w:rPr>
          <w:rFonts w:ascii="Times New Roman" w:eastAsia="Times New Roman" w:hAnsi="Times New Roman" w:cs="Times New Roman"/>
          <w:color w:val="000000"/>
          <w:sz w:val="20"/>
          <w:szCs w:val="20"/>
          <w:lang w:eastAsia="ru-RU"/>
        </w:rPr>
        <w:t>, как передаются отдельные частотные составляющие аналогового сигнала через звуковую плату, и позволяет оценить искажения его спектра.</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Идеальная звуковая плата должна одинаково передавать все частоты от 20 до 20000 Гц. Графически это изображается в виде нижеприведенного графика.</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noProof/>
          <w:color w:val="000000"/>
          <w:sz w:val="20"/>
          <w:szCs w:val="20"/>
          <w:lang w:eastAsia="ru-RU"/>
        </w:rPr>
        <w:drawing>
          <wp:inline distT="0" distB="0" distL="0" distR="0">
            <wp:extent cx="2854234" cy="2171700"/>
            <wp:effectExtent l="0" t="0" r="3810" b="0"/>
            <wp:docPr id="4" name="Рисунок 4" descr="https://studfiles.net/html/2706/195/html_Lv8Fs04WuE.8EKa/img-qQrZ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195/html_Lv8Fs04WuE.8EKa/img-qQrZi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387" cy="2173338"/>
                    </a:xfrm>
                    <a:prstGeom prst="rect">
                      <a:avLst/>
                    </a:prstGeom>
                    <a:noFill/>
                    <a:ln>
                      <a:noFill/>
                    </a:ln>
                  </pic:spPr>
                </pic:pic>
              </a:graphicData>
            </a:graphic>
          </wp:inline>
        </w:drawing>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Рис. 46 – АЧХ идеальной звуковой карты</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В процессе прохождения через звуковую плату (после ряда преобразований в АЦП и ЦАП) у разных частотных составляющих изменяется их амплитуда. Характер их изменений для реальной звуковой платы можно представить нижеследующим графиком</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noProof/>
          <w:color w:val="000000"/>
          <w:sz w:val="20"/>
          <w:szCs w:val="20"/>
          <w:lang w:eastAsia="ru-RU"/>
        </w:rPr>
        <w:drawing>
          <wp:inline distT="0" distB="0" distL="0" distR="0">
            <wp:extent cx="2819400" cy="1754293"/>
            <wp:effectExtent l="0" t="0" r="0" b="0"/>
            <wp:docPr id="3" name="Рисунок 3" descr="https://studfiles.net/html/2706/195/html_Lv8Fs04WuE.8EKa/img-Yy27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195/html_Lv8Fs04WuE.8EKa/img-Yy27k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4189" cy="1757273"/>
                    </a:xfrm>
                    <a:prstGeom prst="rect">
                      <a:avLst/>
                    </a:prstGeom>
                    <a:noFill/>
                    <a:ln>
                      <a:noFill/>
                    </a:ln>
                  </pic:spPr>
                </pic:pic>
              </a:graphicData>
            </a:graphic>
          </wp:inline>
        </w:drawing>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Рис. 46 – Пример АЧХ реальной звуковой карты</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Из графика видно, что амплитуда сигнала частоты в 2 кГц при прохождении через звуковую карту стала в два раза меньше, чем амплитуда сигнала частоты в 6 кГц. В результате сложный сигнал такой как человеческий голос будет искажаться, такие искажения называются линейными.</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При искажении АЧХ меняется соотношение уровней сигналов разных частот, соответственно, тембр инструментов или звуков становится другим. Отдельные инструменты и звуки будут звучать громче, чем другие, какие-то фрагменты фонограммы станут незаметными.</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Наиболее заметны будут искажения, которые находятся в диапазоне от 1000 до 4500 Гц - в этой области сосредоточена наибольшая часть звуковой информации, и к тому же в этой области наш слух наиболее восприимчив. Наименее заметны перепады АЧХ в области ниже 100 Гц и выше 10 кГц. Самыми неприятными моментами являются резкие подъемы АЧХ в районе 2-3 кГц, которые делают звук неприятно резким, и в районе 7 кГц, из-за которых звучание приобретает "металлический" окрас.</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i/>
          <w:iCs/>
          <w:color w:val="000000"/>
          <w:sz w:val="20"/>
          <w:szCs w:val="20"/>
          <w:lang w:eastAsia="ru-RU"/>
        </w:rPr>
        <w:t>Отношение сигнал/шум</w:t>
      </w:r>
      <w:r w:rsidRPr="00E444F9">
        <w:rPr>
          <w:rFonts w:ascii="Times New Roman" w:eastAsia="Times New Roman" w:hAnsi="Times New Roman" w:cs="Times New Roman"/>
          <w:color w:val="000000"/>
          <w:sz w:val="20"/>
          <w:szCs w:val="20"/>
          <w:lang w:eastAsia="ru-RU"/>
        </w:rPr>
        <w:t xml:space="preserve"> - представляет собой отношение значений (в децибелах) неискаженного максимального сигнала на выходе </w:t>
      </w:r>
      <w:proofErr w:type="gramStart"/>
      <w:r w:rsidRPr="00E444F9">
        <w:rPr>
          <w:rFonts w:ascii="Times New Roman" w:eastAsia="Times New Roman" w:hAnsi="Times New Roman" w:cs="Times New Roman"/>
          <w:color w:val="000000"/>
          <w:sz w:val="20"/>
          <w:szCs w:val="20"/>
          <w:lang w:eastAsia="ru-RU"/>
        </w:rPr>
        <w:t>звуковой  платы</w:t>
      </w:r>
      <w:proofErr w:type="gramEnd"/>
      <w:r w:rsidRPr="00E444F9">
        <w:rPr>
          <w:rFonts w:ascii="Times New Roman" w:eastAsia="Times New Roman" w:hAnsi="Times New Roman" w:cs="Times New Roman"/>
          <w:color w:val="000000"/>
          <w:sz w:val="20"/>
          <w:szCs w:val="20"/>
          <w:lang w:eastAsia="ru-RU"/>
        </w:rPr>
        <w:t xml:space="preserve"> к уровню шумов электроники, возникающих в собственных электрических схемах платы. Так как человек воспринимает шум на разных частотах по-разному, был разработан стандарт, который учитывает раздражающий уровень шума. Чем это соотношение выше, тем звуковая система качественнее. Снижение этого параметра до 75 дБ недопустимо.</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i/>
          <w:iCs/>
          <w:color w:val="000000"/>
          <w:sz w:val="20"/>
          <w:szCs w:val="20"/>
          <w:lang w:eastAsia="ru-RU"/>
        </w:rPr>
        <w:t>Суммарные нелинейные искажения </w:t>
      </w:r>
      <w:r w:rsidRPr="00E444F9">
        <w:rPr>
          <w:rFonts w:ascii="Times New Roman" w:eastAsia="Times New Roman" w:hAnsi="Times New Roman" w:cs="Times New Roman"/>
          <w:color w:val="000000"/>
          <w:sz w:val="20"/>
          <w:szCs w:val="20"/>
          <w:lang w:eastAsia="ru-RU"/>
        </w:rPr>
        <w:t xml:space="preserve">- отражает влияние искажений, вносимых отдельными каналами усиления звука и шумов, генерируемых самой платой. Он измеряется в процентах от уровня неискаженного выходного сигнала. Устройство с уровнем нелинейных искажений более 0. 1% не может считаться </w:t>
      </w:r>
      <w:r w:rsidRPr="00E444F9">
        <w:rPr>
          <w:rFonts w:ascii="Times New Roman" w:eastAsia="Times New Roman" w:hAnsi="Times New Roman" w:cs="Times New Roman"/>
          <w:color w:val="000000"/>
          <w:sz w:val="20"/>
          <w:szCs w:val="20"/>
          <w:lang w:eastAsia="ru-RU"/>
        </w:rPr>
        <w:lastRenderedPageBreak/>
        <w:t>качественным. Нелинейные искажения более проявляются в виде искажения качества воспроизводимого звука (хрипы).</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i/>
          <w:iCs/>
          <w:color w:val="000000"/>
          <w:sz w:val="20"/>
          <w:szCs w:val="20"/>
          <w:lang w:eastAsia="ru-RU"/>
        </w:rPr>
        <w:t>Динамический диапазон.</w:t>
      </w:r>
      <w:r w:rsidRPr="00E444F9">
        <w:rPr>
          <w:rFonts w:ascii="Times New Roman" w:eastAsia="Times New Roman" w:hAnsi="Times New Roman" w:cs="Times New Roman"/>
          <w:color w:val="000000"/>
          <w:sz w:val="20"/>
          <w:szCs w:val="20"/>
          <w:lang w:eastAsia="ru-RU"/>
        </w:rPr>
        <w:t xml:space="preserve"> Выраженная в децибелах разность между </w:t>
      </w:r>
      <w:proofErr w:type="spellStart"/>
      <w:r w:rsidRPr="00E444F9">
        <w:rPr>
          <w:rFonts w:ascii="Times New Roman" w:eastAsia="Times New Roman" w:hAnsi="Times New Roman" w:cs="Times New Roman"/>
          <w:color w:val="000000"/>
          <w:sz w:val="20"/>
          <w:szCs w:val="20"/>
          <w:lang w:eastAsia="ru-RU"/>
        </w:rPr>
        <w:t>max</w:t>
      </w:r>
      <w:proofErr w:type="spellEnd"/>
      <w:r w:rsidRPr="00E444F9">
        <w:rPr>
          <w:rFonts w:ascii="Times New Roman" w:eastAsia="Times New Roman" w:hAnsi="Times New Roman" w:cs="Times New Roman"/>
          <w:color w:val="000000"/>
          <w:sz w:val="20"/>
          <w:szCs w:val="20"/>
          <w:lang w:eastAsia="ru-RU"/>
        </w:rPr>
        <w:t xml:space="preserve"> и </w:t>
      </w:r>
      <w:proofErr w:type="spellStart"/>
      <w:r w:rsidRPr="00E444F9">
        <w:rPr>
          <w:rFonts w:ascii="Times New Roman" w:eastAsia="Times New Roman" w:hAnsi="Times New Roman" w:cs="Times New Roman"/>
          <w:color w:val="000000"/>
          <w:sz w:val="20"/>
          <w:szCs w:val="20"/>
          <w:lang w:eastAsia="ru-RU"/>
        </w:rPr>
        <w:t>min</w:t>
      </w:r>
      <w:proofErr w:type="spellEnd"/>
      <w:r w:rsidRPr="00E444F9">
        <w:rPr>
          <w:rFonts w:ascii="Times New Roman" w:eastAsia="Times New Roman" w:hAnsi="Times New Roman" w:cs="Times New Roman"/>
          <w:color w:val="000000"/>
          <w:sz w:val="20"/>
          <w:szCs w:val="20"/>
          <w:lang w:eastAsia="ru-RU"/>
        </w:rPr>
        <w:t xml:space="preserve"> сигналом, которую плата может пропустить. В идеальной цифровой аудиосистеме динамический диапазон должен быть близок к 98 дБ.</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b/>
          <w:bCs/>
          <w:i/>
          <w:iCs/>
          <w:color w:val="000000"/>
          <w:sz w:val="20"/>
          <w:szCs w:val="20"/>
          <w:lang w:eastAsia="ru-RU"/>
        </w:rPr>
        <w:t>Встроенные звуковые карты</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С технической точки зрения есть два способа интегрировать аудио на материнской плате. Самый распространенный способ использует для обработки звука центральный процессор системы. Данная методика называется HSP (</w:t>
      </w:r>
      <w:proofErr w:type="spellStart"/>
      <w:r w:rsidRPr="00E444F9">
        <w:rPr>
          <w:rFonts w:ascii="Times New Roman" w:eastAsia="Times New Roman" w:hAnsi="Times New Roman" w:cs="Times New Roman"/>
          <w:color w:val="000000"/>
          <w:sz w:val="20"/>
          <w:szCs w:val="20"/>
          <w:lang w:eastAsia="ru-RU"/>
        </w:rPr>
        <w:t>Host</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Signal</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Processing</w:t>
      </w:r>
      <w:proofErr w:type="spellEnd"/>
      <w:r w:rsidRPr="00E444F9">
        <w:rPr>
          <w:rFonts w:ascii="Times New Roman" w:eastAsia="Times New Roman" w:hAnsi="Times New Roman" w:cs="Times New Roman"/>
          <w:color w:val="000000"/>
          <w:sz w:val="20"/>
          <w:szCs w:val="20"/>
          <w:lang w:eastAsia="ru-RU"/>
        </w:rPr>
        <w:t>). При этом южный мост набора микросхем обеспечивает необходимую связь с внешним интерфейсом. Второй путь (в настоящее время используется на ограниченном числе дорогих высокопроизводительных платах), заключается в использовании специального контроллера для управления и обработки звука и, таким образом, освобождает CPU от этих задач.</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Однако, оба варианта и южный мост, и отдельный контроллер не способны работать с аналоговым звуком, а только с цифровым. Поэтому требуется внешний чип, а именно кодер-декодер, который выполняет роль интерфейса между чипом и аналоговыми портами (ЦАП и АЦП). Этот внешний чип называется </w:t>
      </w:r>
      <w:r w:rsidRPr="00E444F9">
        <w:rPr>
          <w:rFonts w:ascii="Times New Roman" w:eastAsia="Times New Roman" w:hAnsi="Times New Roman" w:cs="Times New Roman"/>
          <w:i/>
          <w:iCs/>
          <w:color w:val="000000"/>
          <w:sz w:val="20"/>
          <w:szCs w:val="20"/>
          <w:lang w:eastAsia="ru-RU"/>
        </w:rPr>
        <w:t>аппаратным кодеком</w:t>
      </w:r>
      <w:r w:rsidRPr="00E444F9">
        <w:rPr>
          <w:rFonts w:ascii="Times New Roman" w:eastAsia="Times New Roman" w:hAnsi="Times New Roman" w:cs="Times New Roman"/>
          <w:color w:val="000000"/>
          <w:sz w:val="20"/>
          <w:szCs w:val="20"/>
          <w:lang w:eastAsia="ru-RU"/>
        </w:rPr>
        <w:t>.</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В дискретных звуковых картах, подключаемых к материнской плате, аудиокодек выполняет ту же роль, что и на интегрированных, но после оцифровки передаёт звуковой сигнал не на центральный процессор, а на специальный чип управления и обработки звука, также размещённый на звуковой плате.</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Существует также понятие </w:t>
      </w:r>
      <w:r w:rsidRPr="00E444F9">
        <w:rPr>
          <w:rFonts w:ascii="Times New Roman" w:eastAsia="Times New Roman" w:hAnsi="Times New Roman" w:cs="Times New Roman"/>
          <w:i/>
          <w:iCs/>
          <w:color w:val="000000"/>
          <w:sz w:val="20"/>
          <w:szCs w:val="20"/>
          <w:lang w:eastAsia="ru-RU"/>
        </w:rPr>
        <w:t>программного кодека</w:t>
      </w:r>
      <w:r w:rsidRPr="00E444F9">
        <w:rPr>
          <w:rFonts w:ascii="Times New Roman" w:eastAsia="Times New Roman" w:hAnsi="Times New Roman" w:cs="Times New Roman"/>
          <w:color w:val="000000"/>
          <w:sz w:val="20"/>
          <w:szCs w:val="20"/>
          <w:lang w:eastAsia="ru-RU"/>
        </w:rPr>
        <w:t xml:space="preserve">. Аудиокодек на программном уровне является специализированной компьютерной </w:t>
      </w:r>
      <w:proofErr w:type="spellStart"/>
      <w:proofErr w:type="gramStart"/>
      <w:r w:rsidRPr="00E444F9">
        <w:rPr>
          <w:rFonts w:ascii="Times New Roman" w:eastAsia="Times New Roman" w:hAnsi="Times New Roman" w:cs="Times New Roman"/>
          <w:color w:val="000000"/>
          <w:sz w:val="20"/>
          <w:szCs w:val="20"/>
          <w:lang w:eastAsia="ru-RU"/>
        </w:rPr>
        <w:t>программой,кодеком</w:t>
      </w:r>
      <w:proofErr w:type="spellEnd"/>
      <w:proofErr w:type="gramEnd"/>
      <w:r w:rsidRPr="00E444F9">
        <w:rPr>
          <w:rFonts w:ascii="Times New Roman" w:eastAsia="Times New Roman" w:hAnsi="Times New Roman" w:cs="Times New Roman"/>
          <w:color w:val="000000"/>
          <w:sz w:val="20"/>
          <w:szCs w:val="20"/>
          <w:lang w:eastAsia="ru-RU"/>
        </w:rPr>
        <w:t xml:space="preserve">, который сжимает (производит компрессию) или разжимает (производит декомпрессию)цифровые звуковые </w:t>
      </w:r>
      <w:proofErr w:type="spellStart"/>
      <w:r w:rsidRPr="00E444F9">
        <w:rPr>
          <w:rFonts w:ascii="Times New Roman" w:eastAsia="Times New Roman" w:hAnsi="Times New Roman" w:cs="Times New Roman"/>
          <w:color w:val="000000"/>
          <w:sz w:val="20"/>
          <w:szCs w:val="20"/>
          <w:lang w:eastAsia="ru-RU"/>
        </w:rPr>
        <w:t>данныев</w:t>
      </w:r>
      <w:proofErr w:type="spellEnd"/>
      <w:r w:rsidRPr="00E444F9">
        <w:rPr>
          <w:rFonts w:ascii="Times New Roman" w:eastAsia="Times New Roman" w:hAnsi="Times New Roman" w:cs="Times New Roman"/>
          <w:color w:val="000000"/>
          <w:sz w:val="20"/>
          <w:szCs w:val="20"/>
          <w:lang w:eastAsia="ru-RU"/>
        </w:rPr>
        <w:t xml:space="preserve"> соответствии </w:t>
      </w:r>
      <w:proofErr w:type="spellStart"/>
      <w:r w:rsidRPr="00E444F9">
        <w:rPr>
          <w:rFonts w:ascii="Times New Roman" w:eastAsia="Times New Roman" w:hAnsi="Times New Roman" w:cs="Times New Roman"/>
          <w:color w:val="000000"/>
          <w:sz w:val="20"/>
          <w:szCs w:val="20"/>
          <w:lang w:eastAsia="ru-RU"/>
        </w:rPr>
        <w:t>сфайловым</w:t>
      </w:r>
      <w:proofErr w:type="spellEnd"/>
      <w:r w:rsidRPr="00E444F9">
        <w:rPr>
          <w:rFonts w:ascii="Times New Roman" w:eastAsia="Times New Roman" w:hAnsi="Times New Roman" w:cs="Times New Roman"/>
          <w:color w:val="000000"/>
          <w:sz w:val="20"/>
          <w:szCs w:val="20"/>
          <w:lang w:eastAsia="ru-RU"/>
        </w:rPr>
        <w:t xml:space="preserve"> звуковым </w:t>
      </w:r>
      <w:proofErr w:type="spellStart"/>
      <w:r w:rsidRPr="00E444F9">
        <w:rPr>
          <w:rFonts w:ascii="Times New Roman" w:eastAsia="Times New Roman" w:hAnsi="Times New Roman" w:cs="Times New Roman"/>
          <w:color w:val="000000"/>
          <w:sz w:val="20"/>
          <w:szCs w:val="20"/>
          <w:lang w:eastAsia="ru-RU"/>
        </w:rPr>
        <w:t>форматомилипотоковым</w:t>
      </w:r>
      <w:proofErr w:type="spellEnd"/>
      <w:r w:rsidRPr="00E444F9">
        <w:rPr>
          <w:rFonts w:ascii="Times New Roman" w:eastAsia="Times New Roman" w:hAnsi="Times New Roman" w:cs="Times New Roman"/>
          <w:color w:val="000000"/>
          <w:sz w:val="20"/>
          <w:szCs w:val="20"/>
          <w:lang w:eastAsia="ru-RU"/>
        </w:rPr>
        <w:t xml:space="preserve"> звуковым форматом. Задача аудиокодека как компрессора заключается в предоставлении </w:t>
      </w:r>
      <w:proofErr w:type="spellStart"/>
      <w:r w:rsidRPr="00E444F9">
        <w:rPr>
          <w:rFonts w:ascii="Times New Roman" w:eastAsia="Times New Roman" w:hAnsi="Times New Roman" w:cs="Times New Roman"/>
          <w:color w:val="000000"/>
          <w:sz w:val="20"/>
          <w:szCs w:val="20"/>
          <w:lang w:eastAsia="ru-RU"/>
        </w:rPr>
        <w:t>аудиосигнала</w:t>
      </w:r>
      <w:proofErr w:type="spellEnd"/>
      <w:r w:rsidRPr="00E444F9">
        <w:rPr>
          <w:rFonts w:ascii="Times New Roman" w:eastAsia="Times New Roman" w:hAnsi="Times New Roman" w:cs="Times New Roman"/>
          <w:color w:val="000000"/>
          <w:sz w:val="20"/>
          <w:szCs w:val="20"/>
          <w:lang w:eastAsia="ru-RU"/>
        </w:rPr>
        <w:t xml:space="preserve"> с заданным качеством/точностью и минимально возможным размером. Благодаря сжатию уменьшается объём пространства, требуемого для хранения аудиоданных, а также возможно снизить полосу пропускания канала, по которому передаются аудиоданные (например, </w:t>
      </w:r>
      <w:proofErr w:type="spellStart"/>
      <w:r w:rsidRPr="00E444F9">
        <w:rPr>
          <w:rFonts w:ascii="Times New Roman" w:eastAsia="Times New Roman" w:hAnsi="Times New Roman" w:cs="Times New Roman"/>
          <w:color w:val="000000"/>
          <w:sz w:val="20"/>
          <w:szCs w:val="20"/>
          <w:lang w:eastAsia="ru-RU"/>
        </w:rPr>
        <w:t>кодекиMPEG</w:t>
      </w:r>
      <w:proofErr w:type="spellEnd"/>
      <w:r w:rsidRPr="00E444F9">
        <w:rPr>
          <w:rFonts w:ascii="Times New Roman" w:eastAsia="Times New Roman" w:hAnsi="Times New Roman" w:cs="Times New Roman"/>
          <w:color w:val="000000"/>
          <w:sz w:val="20"/>
          <w:szCs w:val="20"/>
          <w:lang w:eastAsia="ru-RU"/>
        </w:rPr>
        <w:t>, OGG и т.д.).</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На рисунке 47 показана схема, иллюстрирующая связь между южным мостом, кодер-декодером и звуковыми выходами, присутствующими на материнской плате.</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bookmarkStart w:id="0" w:name="_GoBack"/>
      <w:r w:rsidRPr="00E444F9">
        <w:rPr>
          <w:rFonts w:ascii="Times New Roman" w:eastAsia="Times New Roman" w:hAnsi="Times New Roman" w:cs="Times New Roman"/>
          <w:noProof/>
          <w:color w:val="000000"/>
          <w:sz w:val="20"/>
          <w:szCs w:val="20"/>
          <w:lang w:eastAsia="ru-RU"/>
        </w:rPr>
        <w:drawing>
          <wp:inline distT="0" distB="0" distL="0" distR="0">
            <wp:extent cx="3973518" cy="3429000"/>
            <wp:effectExtent l="0" t="0" r="8255" b="0"/>
            <wp:docPr id="2" name="Рисунок 2" descr="https://studfiles.net/html/2706/195/html_Lv8Fs04WuE.8EKa/img-pBtp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195/html_Lv8Fs04WuE.8EKa/img-pBtp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8150" cy="3432998"/>
                    </a:xfrm>
                    <a:prstGeom prst="rect">
                      <a:avLst/>
                    </a:prstGeom>
                    <a:noFill/>
                    <a:ln>
                      <a:noFill/>
                    </a:ln>
                  </pic:spPr>
                </pic:pic>
              </a:graphicData>
            </a:graphic>
          </wp:inline>
        </w:drawing>
      </w:r>
      <w:bookmarkEnd w:id="0"/>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Рис. 47 – Схема взаимодействия с кодером-декодером</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b/>
          <w:bCs/>
          <w:i/>
          <w:iCs/>
          <w:color w:val="000000"/>
          <w:sz w:val="20"/>
          <w:szCs w:val="20"/>
          <w:lang w:eastAsia="ru-RU"/>
        </w:rPr>
        <w:t>AC'97</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 xml:space="preserve">AC'97 (сокращенно от </w:t>
      </w:r>
      <w:proofErr w:type="spellStart"/>
      <w:r w:rsidRPr="00E444F9">
        <w:rPr>
          <w:rFonts w:ascii="Times New Roman" w:eastAsia="Times New Roman" w:hAnsi="Times New Roman" w:cs="Times New Roman"/>
          <w:color w:val="000000"/>
          <w:sz w:val="20"/>
          <w:szCs w:val="20"/>
          <w:lang w:eastAsia="ru-RU"/>
        </w:rPr>
        <w:t>англ.audio</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codec</w:t>
      </w:r>
      <w:proofErr w:type="spellEnd"/>
      <w:r w:rsidRPr="00E444F9">
        <w:rPr>
          <w:rFonts w:ascii="Times New Roman" w:eastAsia="Times New Roman" w:hAnsi="Times New Roman" w:cs="Times New Roman"/>
          <w:color w:val="000000"/>
          <w:sz w:val="20"/>
          <w:szCs w:val="20"/>
          <w:lang w:eastAsia="ru-RU"/>
        </w:rPr>
        <w:t xml:space="preserve"> '97) — это стандарт для аудиокодеков, разработанный </w:t>
      </w:r>
      <w:proofErr w:type="spellStart"/>
      <w:r w:rsidRPr="00E444F9">
        <w:rPr>
          <w:rFonts w:ascii="Times New Roman" w:eastAsia="Times New Roman" w:hAnsi="Times New Roman" w:cs="Times New Roman"/>
          <w:color w:val="000000"/>
          <w:sz w:val="20"/>
          <w:szCs w:val="20"/>
          <w:lang w:eastAsia="ru-RU"/>
        </w:rPr>
        <w:t>подразделениемIntel</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Architecture</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LabsкомпанииIntelв</w:t>
      </w:r>
      <w:proofErr w:type="spellEnd"/>
      <w:r w:rsidRPr="00E444F9">
        <w:rPr>
          <w:rFonts w:ascii="Times New Roman" w:eastAsia="Times New Roman" w:hAnsi="Times New Roman" w:cs="Times New Roman"/>
          <w:color w:val="000000"/>
          <w:sz w:val="20"/>
          <w:szCs w:val="20"/>
          <w:lang w:eastAsia="ru-RU"/>
        </w:rPr>
        <w:t xml:space="preserve"> 1997г. Этот стандарт используется в основном в системных платах, модемах, звуковых картах и корпусах с </w:t>
      </w:r>
      <w:proofErr w:type="spellStart"/>
      <w:r w:rsidRPr="00E444F9">
        <w:rPr>
          <w:rFonts w:ascii="Times New Roman" w:eastAsia="Times New Roman" w:hAnsi="Times New Roman" w:cs="Times New Roman"/>
          <w:color w:val="000000"/>
          <w:sz w:val="20"/>
          <w:szCs w:val="20"/>
          <w:lang w:eastAsia="ru-RU"/>
        </w:rPr>
        <w:t>аудиорешением</w:t>
      </w:r>
      <w:proofErr w:type="spellEnd"/>
      <w:r w:rsidRPr="00E444F9">
        <w:rPr>
          <w:rFonts w:ascii="Times New Roman" w:eastAsia="Times New Roman" w:hAnsi="Times New Roman" w:cs="Times New Roman"/>
          <w:color w:val="000000"/>
          <w:sz w:val="20"/>
          <w:szCs w:val="20"/>
          <w:lang w:eastAsia="ru-RU"/>
        </w:rPr>
        <w:t xml:space="preserve"> передней панели. AC'97 </w:t>
      </w:r>
      <w:r w:rsidRPr="00E444F9">
        <w:rPr>
          <w:rFonts w:ascii="Times New Roman" w:eastAsia="Times New Roman" w:hAnsi="Times New Roman" w:cs="Times New Roman"/>
          <w:color w:val="000000"/>
          <w:sz w:val="20"/>
          <w:szCs w:val="20"/>
          <w:lang w:eastAsia="ru-RU"/>
        </w:rPr>
        <w:lastRenderedPageBreak/>
        <w:t>поддерживает частоту дискретизации 96кГц при использовании 20-разрядного стерео-разрешения и 48кГц при использовании 20-разрядного стерео для многоканальной записи и воспроизведения.</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 xml:space="preserve">AC'97 состоит из встроенного в южный мост чипсета хост-контроллера и расположенного на плате аудиокодека. Хост-контроллер (он же цифровой контроллер, DC'97; </w:t>
      </w:r>
      <w:proofErr w:type="spellStart"/>
      <w:r w:rsidRPr="00E444F9">
        <w:rPr>
          <w:rFonts w:ascii="Times New Roman" w:eastAsia="Times New Roman" w:hAnsi="Times New Roman" w:cs="Times New Roman"/>
          <w:color w:val="000000"/>
          <w:sz w:val="20"/>
          <w:szCs w:val="20"/>
          <w:lang w:eastAsia="ru-RU"/>
        </w:rPr>
        <w:t>англ.digit</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controller</w:t>
      </w:r>
      <w:proofErr w:type="spellEnd"/>
      <w:r w:rsidRPr="00E444F9">
        <w:rPr>
          <w:rFonts w:ascii="Times New Roman" w:eastAsia="Times New Roman" w:hAnsi="Times New Roman" w:cs="Times New Roman"/>
          <w:color w:val="000000"/>
          <w:sz w:val="20"/>
          <w:szCs w:val="20"/>
          <w:lang w:eastAsia="ru-RU"/>
        </w:rPr>
        <w:t xml:space="preserve">) отвечает за обмен цифровыми данными между системной шиной и аналоговым кодеком. Аналоговый кодек — небольшой чип, который осуществляет </w:t>
      </w:r>
      <w:proofErr w:type="spellStart"/>
      <w:r w:rsidRPr="00E444F9">
        <w:rPr>
          <w:rFonts w:ascii="Times New Roman" w:eastAsia="Times New Roman" w:hAnsi="Times New Roman" w:cs="Times New Roman"/>
          <w:color w:val="000000"/>
          <w:sz w:val="20"/>
          <w:szCs w:val="20"/>
          <w:lang w:eastAsia="ru-RU"/>
        </w:rPr>
        <w:t>аналогоцифровое</w:t>
      </w:r>
      <w:proofErr w:type="spellEnd"/>
      <w:r w:rsidRPr="00E444F9">
        <w:rPr>
          <w:rFonts w:ascii="Times New Roman" w:eastAsia="Times New Roman" w:hAnsi="Times New Roman" w:cs="Times New Roman"/>
          <w:color w:val="000000"/>
          <w:sz w:val="20"/>
          <w:szCs w:val="20"/>
          <w:lang w:eastAsia="ru-RU"/>
        </w:rPr>
        <w:t xml:space="preserve"> и цифроаналоговое преобразования в режиме программной передачи или </w:t>
      </w:r>
      <w:proofErr w:type="spellStart"/>
      <w:r w:rsidRPr="00E444F9">
        <w:rPr>
          <w:rFonts w:ascii="Times New Roman" w:eastAsia="Times New Roman" w:hAnsi="Times New Roman" w:cs="Times New Roman"/>
          <w:color w:val="000000"/>
          <w:sz w:val="20"/>
          <w:szCs w:val="20"/>
          <w:lang w:eastAsia="ru-RU"/>
        </w:rPr>
        <w:t>поDMA</w:t>
      </w:r>
      <w:proofErr w:type="spellEnd"/>
      <w:r w:rsidRPr="00E444F9">
        <w:rPr>
          <w:rFonts w:ascii="Times New Roman" w:eastAsia="Times New Roman" w:hAnsi="Times New Roman" w:cs="Times New Roman"/>
          <w:color w:val="000000"/>
          <w:sz w:val="20"/>
          <w:szCs w:val="20"/>
          <w:lang w:eastAsia="ru-RU"/>
        </w:rPr>
        <w:t>. Состоит из узла, непосредственно выполняющего преобразования — АЦП/ЦАП (</w:t>
      </w:r>
      <w:proofErr w:type="spellStart"/>
      <w:r w:rsidRPr="00E444F9">
        <w:rPr>
          <w:rFonts w:ascii="Times New Roman" w:eastAsia="Times New Roman" w:hAnsi="Times New Roman" w:cs="Times New Roman"/>
          <w:color w:val="000000"/>
          <w:sz w:val="20"/>
          <w:szCs w:val="20"/>
          <w:lang w:eastAsia="ru-RU"/>
        </w:rPr>
        <w:t>аналоговоцифровой</w:t>
      </w:r>
      <w:proofErr w:type="spellEnd"/>
      <w:r w:rsidRPr="00E444F9">
        <w:rPr>
          <w:rFonts w:ascii="Times New Roman" w:eastAsia="Times New Roman" w:hAnsi="Times New Roman" w:cs="Times New Roman"/>
          <w:color w:val="000000"/>
          <w:sz w:val="20"/>
          <w:szCs w:val="20"/>
          <w:lang w:eastAsia="ru-RU"/>
        </w:rPr>
        <w:t xml:space="preserve"> преобразователь / цифроаналоговый преобразователь). </w:t>
      </w:r>
      <w:proofErr w:type="gramStart"/>
      <w:r w:rsidRPr="00E444F9">
        <w:rPr>
          <w:rFonts w:ascii="Times New Roman" w:eastAsia="Times New Roman" w:hAnsi="Times New Roman" w:cs="Times New Roman"/>
          <w:color w:val="000000"/>
          <w:sz w:val="20"/>
          <w:szCs w:val="20"/>
          <w:lang w:eastAsia="ru-RU"/>
        </w:rPr>
        <w:t>От качества</w:t>
      </w:r>
      <w:proofErr w:type="gramEnd"/>
      <w:r w:rsidRPr="00E444F9">
        <w:rPr>
          <w:rFonts w:ascii="Times New Roman" w:eastAsia="Times New Roman" w:hAnsi="Times New Roman" w:cs="Times New Roman"/>
          <w:color w:val="000000"/>
          <w:sz w:val="20"/>
          <w:szCs w:val="20"/>
          <w:lang w:eastAsia="ru-RU"/>
        </w:rPr>
        <w:t xml:space="preserve"> применяемого АЦП/ЦАП во многом зависит качество оцифровки и декодирования цифрового звука.</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b/>
          <w:bCs/>
          <w:i/>
          <w:iCs/>
          <w:color w:val="000000"/>
          <w:sz w:val="20"/>
          <w:szCs w:val="20"/>
          <w:lang w:eastAsia="ru-RU"/>
        </w:rPr>
        <w:t xml:space="preserve">HD </w:t>
      </w:r>
      <w:proofErr w:type="spellStart"/>
      <w:r w:rsidRPr="00E444F9">
        <w:rPr>
          <w:rFonts w:ascii="Times New Roman" w:eastAsia="Times New Roman" w:hAnsi="Times New Roman" w:cs="Times New Roman"/>
          <w:b/>
          <w:bCs/>
          <w:i/>
          <w:iCs/>
          <w:color w:val="000000"/>
          <w:sz w:val="20"/>
          <w:szCs w:val="20"/>
          <w:lang w:eastAsia="ru-RU"/>
        </w:rPr>
        <w:t>Audio</w:t>
      </w:r>
      <w:proofErr w:type="spellEnd"/>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color w:val="000000"/>
          <w:sz w:val="20"/>
          <w:szCs w:val="20"/>
          <w:lang w:eastAsia="ru-RU"/>
        </w:rPr>
        <w:t xml:space="preserve">HD </w:t>
      </w:r>
      <w:proofErr w:type="spellStart"/>
      <w:r w:rsidRPr="00E444F9">
        <w:rPr>
          <w:rFonts w:ascii="Times New Roman" w:eastAsia="Times New Roman" w:hAnsi="Times New Roman" w:cs="Times New Roman"/>
          <w:color w:val="000000"/>
          <w:sz w:val="20"/>
          <w:szCs w:val="20"/>
          <w:lang w:eastAsia="ru-RU"/>
        </w:rPr>
        <w:t>Audio</w:t>
      </w:r>
      <w:proofErr w:type="spellEnd"/>
      <w:r w:rsidRPr="00E444F9">
        <w:rPr>
          <w:rFonts w:ascii="Times New Roman" w:eastAsia="Times New Roman" w:hAnsi="Times New Roman" w:cs="Times New Roman"/>
          <w:color w:val="000000"/>
          <w:sz w:val="20"/>
          <w:szCs w:val="20"/>
          <w:lang w:eastAsia="ru-RU"/>
        </w:rPr>
        <w:t xml:space="preserve"> (от </w:t>
      </w:r>
      <w:proofErr w:type="spellStart"/>
      <w:r w:rsidRPr="00E444F9">
        <w:rPr>
          <w:rFonts w:ascii="Times New Roman" w:eastAsia="Times New Roman" w:hAnsi="Times New Roman" w:cs="Times New Roman"/>
          <w:color w:val="000000"/>
          <w:sz w:val="20"/>
          <w:szCs w:val="20"/>
          <w:lang w:eastAsia="ru-RU"/>
        </w:rPr>
        <w:t>англ.high</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definition</w:t>
      </w:r>
      <w:proofErr w:type="spellEnd"/>
      <w:r w:rsidRPr="00E444F9">
        <w:rPr>
          <w:rFonts w:ascii="Times New Roman" w:eastAsia="Times New Roman" w:hAnsi="Times New Roman" w:cs="Times New Roman"/>
          <w:color w:val="000000"/>
          <w:sz w:val="20"/>
          <w:szCs w:val="20"/>
          <w:lang w:eastAsia="ru-RU"/>
        </w:rPr>
        <w:t xml:space="preserve"> </w:t>
      </w:r>
      <w:proofErr w:type="spellStart"/>
      <w:r w:rsidRPr="00E444F9">
        <w:rPr>
          <w:rFonts w:ascii="Times New Roman" w:eastAsia="Times New Roman" w:hAnsi="Times New Roman" w:cs="Times New Roman"/>
          <w:color w:val="000000"/>
          <w:sz w:val="20"/>
          <w:szCs w:val="20"/>
          <w:lang w:eastAsia="ru-RU"/>
        </w:rPr>
        <w:t>audio</w:t>
      </w:r>
      <w:proofErr w:type="spellEnd"/>
      <w:r w:rsidRPr="00E444F9">
        <w:rPr>
          <w:rFonts w:ascii="Times New Roman" w:eastAsia="Times New Roman" w:hAnsi="Times New Roman" w:cs="Times New Roman"/>
          <w:color w:val="000000"/>
          <w:sz w:val="20"/>
          <w:szCs w:val="20"/>
          <w:lang w:eastAsia="ru-RU"/>
        </w:rPr>
        <w:t xml:space="preserve"> — звук высокой четкости) является эволюционным продолжением спецификации AC'97, предложенным компанией </w:t>
      </w:r>
      <w:proofErr w:type="spellStart"/>
      <w:r w:rsidRPr="00E444F9">
        <w:rPr>
          <w:rFonts w:ascii="Times New Roman" w:eastAsia="Times New Roman" w:hAnsi="Times New Roman" w:cs="Times New Roman"/>
          <w:color w:val="000000"/>
          <w:sz w:val="20"/>
          <w:szCs w:val="20"/>
          <w:lang w:eastAsia="ru-RU"/>
        </w:rPr>
        <w:t>Intel</w:t>
      </w:r>
      <w:proofErr w:type="spellEnd"/>
      <w:r w:rsidRPr="00E444F9">
        <w:rPr>
          <w:rFonts w:ascii="Times New Roman" w:eastAsia="Times New Roman" w:hAnsi="Times New Roman" w:cs="Times New Roman"/>
          <w:color w:val="000000"/>
          <w:sz w:val="20"/>
          <w:szCs w:val="20"/>
          <w:lang w:eastAsia="ru-RU"/>
        </w:rPr>
        <w:t xml:space="preserve"> в2004 году, обеспечивающим воспроизведение большего количества каналов с более высоким качеством звука, чем при использовании интегрированных аудиокодеков AC'97. Аппаратные средства, основанные на HD </w:t>
      </w:r>
      <w:proofErr w:type="spellStart"/>
      <w:r w:rsidRPr="00E444F9">
        <w:rPr>
          <w:rFonts w:ascii="Times New Roman" w:eastAsia="Times New Roman" w:hAnsi="Times New Roman" w:cs="Times New Roman"/>
          <w:color w:val="000000"/>
          <w:sz w:val="20"/>
          <w:szCs w:val="20"/>
          <w:lang w:eastAsia="ru-RU"/>
        </w:rPr>
        <w:t>Audio</w:t>
      </w:r>
      <w:proofErr w:type="spellEnd"/>
      <w:r w:rsidRPr="00E444F9">
        <w:rPr>
          <w:rFonts w:ascii="Times New Roman" w:eastAsia="Times New Roman" w:hAnsi="Times New Roman" w:cs="Times New Roman"/>
          <w:color w:val="000000"/>
          <w:sz w:val="20"/>
          <w:szCs w:val="20"/>
          <w:lang w:eastAsia="ru-RU"/>
        </w:rPr>
        <w:t xml:space="preserve">, поддерживают 24-разрядное качество звучания (до 192 кГц в </w:t>
      </w:r>
      <w:proofErr w:type="spellStart"/>
      <w:r w:rsidRPr="00E444F9">
        <w:rPr>
          <w:rFonts w:ascii="Times New Roman" w:eastAsia="Times New Roman" w:hAnsi="Times New Roman" w:cs="Times New Roman"/>
          <w:color w:val="000000"/>
          <w:sz w:val="20"/>
          <w:szCs w:val="20"/>
          <w:lang w:eastAsia="ru-RU"/>
        </w:rPr>
        <w:t>стереорежиме</w:t>
      </w:r>
      <w:proofErr w:type="spellEnd"/>
      <w:r w:rsidRPr="00E444F9">
        <w:rPr>
          <w:rFonts w:ascii="Times New Roman" w:eastAsia="Times New Roman" w:hAnsi="Times New Roman" w:cs="Times New Roman"/>
          <w:color w:val="000000"/>
          <w:sz w:val="20"/>
          <w:szCs w:val="20"/>
          <w:lang w:eastAsia="ru-RU"/>
        </w:rPr>
        <w:t xml:space="preserve">, до 96 кГц </w:t>
      </w:r>
      <w:proofErr w:type="gramStart"/>
      <w:r w:rsidRPr="00E444F9">
        <w:rPr>
          <w:rFonts w:ascii="Times New Roman" w:eastAsia="Times New Roman" w:hAnsi="Times New Roman" w:cs="Times New Roman"/>
          <w:color w:val="000000"/>
          <w:sz w:val="20"/>
          <w:szCs w:val="20"/>
          <w:lang w:eastAsia="ru-RU"/>
        </w:rPr>
        <w:t>в многоканальном режимах</w:t>
      </w:r>
      <w:proofErr w:type="gramEnd"/>
      <w:r w:rsidRPr="00E444F9">
        <w:rPr>
          <w:rFonts w:ascii="Times New Roman" w:eastAsia="Times New Roman" w:hAnsi="Times New Roman" w:cs="Times New Roman"/>
          <w:color w:val="000000"/>
          <w:sz w:val="20"/>
          <w:szCs w:val="20"/>
          <w:lang w:eastAsia="ru-RU"/>
        </w:rPr>
        <w:t xml:space="preserve"> — до 8 каналов).</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proofErr w:type="spellStart"/>
      <w:r w:rsidRPr="00E444F9">
        <w:rPr>
          <w:rFonts w:ascii="Times New Roman" w:eastAsia="Times New Roman" w:hAnsi="Times New Roman" w:cs="Times New Roman"/>
          <w:color w:val="000000"/>
          <w:sz w:val="20"/>
          <w:szCs w:val="20"/>
          <w:lang w:eastAsia="ru-RU"/>
        </w:rPr>
        <w:t>Формфактор</w:t>
      </w:r>
      <w:proofErr w:type="spellEnd"/>
      <w:r w:rsidRPr="00E444F9">
        <w:rPr>
          <w:rFonts w:ascii="Times New Roman" w:eastAsia="Times New Roman" w:hAnsi="Times New Roman" w:cs="Times New Roman"/>
          <w:color w:val="000000"/>
          <w:sz w:val="20"/>
          <w:szCs w:val="20"/>
          <w:lang w:eastAsia="ru-RU"/>
        </w:rPr>
        <w:t xml:space="preserve"> кодеков и передачи информации между их элементами остался прежним. Изменилось только качество микросхем и подход к обработке звука.</w:t>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eastAsia="ru-RU"/>
        </w:rPr>
      </w:pPr>
      <w:r w:rsidRPr="00E444F9">
        <w:rPr>
          <w:rFonts w:ascii="Times New Roman" w:eastAsia="Times New Roman" w:hAnsi="Times New Roman" w:cs="Times New Roman"/>
          <w:noProof/>
          <w:color w:val="000000"/>
          <w:sz w:val="20"/>
          <w:szCs w:val="20"/>
          <w:lang w:eastAsia="ru-RU"/>
        </w:rPr>
        <w:drawing>
          <wp:inline distT="0" distB="0" distL="0" distR="0">
            <wp:extent cx="5372100" cy="2324100"/>
            <wp:effectExtent l="0" t="0" r="0" b="0"/>
            <wp:docPr id="1" name="Рисунок 1" descr="https://studfiles.net/html/2706/195/html_Lv8Fs04WuE.8EKa/img-c9xN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s.net/html/2706/195/html_Lv8Fs04WuE.8EKa/img-c9xN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324100"/>
                    </a:xfrm>
                    <a:prstGeom prst="rect">
                      <a:avLst/>
                    </a:prstGeom>
                    <a:noFill/>
                    <a:ln>
                      <a:noFill/>
                    </a:ln>
                  </pic:spPr>
                </pic:pic>
              </a:graphicData>
            </a:graphic>
          </wp:inline>
        </w:drawing>
      </w:r>
    </w:p>
    <w:p w:rsidR="00E444F9" w:rsidRPr="00E444F9" w:rsidRDefault="00E444F9" w:rsidP="00E444F9">
      <w:pPr>
        <w:spacing w:before="120" w:after="0" w:line="240" w:lineRule="auto"/>
        <w:ind w:firstLine="709"/>
        <w:jc w:val="both"/>
        <w:rPr>
          <w:rFonts w:ascii="Times New Roman" w:eastAsia="Times New Roman" w:hAnsi="Times New Roman" w:cs="Times New Roman"/>
          <w:color w:val="000000"/>
          <w:sz w:val="20"/>
          <w:szCs w:val="20"/>
          <w:lang w:val="en-US" w:eastAsia="ru-RU"/>
        </w:rPr>
      </w:pPr>
      <w:r w:rsidRPr="00E444F9">
        <w:rPr>
          <w:rFonts w:ascii="Times New Roman" w:eastAsia="Times New Roman" w:hAnsi="Times New Roman" w:cs="Times New Roman"/>
          <w:color w:val="000000"/>
          <w:sz w:val="20"/>
          <w:szCs w:val="20"/>
          <w:lang w:eastAsia="ru-RU"/>
        </w:rPr>
        <w:t>Рис</w:t>
      </w:r>
      <w:r w:rsidRPr="00E444F9">
        <w:rPr>
          <w:rFonts w:ascii="Times New Roman" w:eastAsia="Times New Roman" w:hAnsi="Times New Roman" w:cs="Times New Roman"/>
          <w:color w:val="000000"/>
          <w:sz w:val="20"/>
          <w:szCs w:val="20"/>
          <w:lang w:val="en-US" w:eastAsia="ru-RU"/>
        </w:rPr>
        <w:t xml:space="preserve">. 48 – </w:t>
      </w:r>
      <w:r w:rsidRPr="00E444F9">
        <w:rPr>
          <w:rFonts w:ascii="Times New Roman" w:eastAsia="Times New Roman" w:hAnsi="Times New Roman" w:cs="Times New Roman"/>
          <w:color w:val="000000"/>
          <w:sz w:val="20"/>
          <w:szCs w:val="20"/>
          <w:lang w:eastAsia="ru-RU"/>
        </w:rPr>
        <w:t>Примеры</w:t>
      </w:r>
      <w:r w:rsidRPr="00E444F9">
        <w:rPr>
          <w:rFonts w:ascii="Times New Roman" w:eastAsia="Times New Roman" w:hAnsi="Times New Roman" w:cs="Times New Roman"/>
          <w:color w:val="000000"/>
          <w:sz w:val="20"/>
          <w:szCs w:val="20"/>
          <w:lang w:val="en-US" w:eastAsia="ru-RU"/>
        </w:rPr>
        <w:t xml:space="preserve"> </w:t>
      </w:r>
      <w:r w:rsidRPr="00E444F9">
        <w:rPr>
          <w:rFonts w:ascii="Times New Roman" w:eastAsia="Times New Roman" w:hAnsi="Times New Roman" w:cs="Times New Roman"/>
          <w:color w:val="000000"/>
          <w:sz w:val="20"/>
          <w:szCs w:val="20"/>
          <w:lang w:eastAsia="ru-RU"/>
        </w:rPr>
        <w:t>кодеков</w:t>
      </w:r>
      <w:r w:rsidRPr="00E444F9">
        <w:rPr>
          <w:rFonts w:ascii="Times New Roman" w:eastAsia="Times New Roman" w:hAnsi="Times New Roman" w:cs="Times New Roman"/>
          <w:color w:val="000000"/>
          <w:sz w:val="20"/>
          <w:szCs w:val="20"/>
          <w:lang w:val="en-US" w:eastAsia="ru-RU"/>
        </w:rPr>
        <w:t xml:space="preserve"> </w:t>
      </w:r>
      <w:proofErr w:type="spellStart"/>
      <w:r w:rsidRPr="00E444F9">
        <w:rPr>
          <w:rFonts w:ascii="Times New Roman" w:eastAsia="Times New Roman" w:hAnsi="Times New Roman" w:cs="Times New Roman"/>
          <w:color w:val="000000"/>
          <w:sz w:val="20"/>
          <w:szCs w:val="20"/>
          <w:lang w:val="en-US" w:eastAsia="ru-RU"/>
        </w:rPr>
        <w:t>Realtek</w:t>
      </w:r>
      <w:proofErr w:type="spellEnd"/>
      <w:r w:rsidRPr="00E444F9">
        <w:rPr>
          <w:rFonts w:ascii="Times New Roman" w:eastAsia="Times New Roman" w:hAnsi="Times New Roman" w:cs="Times New Roman"/>
          <w:color w:val="000000"/>
          <w:sz w:val="20"/>
          <w:szCs w:val="20"/>
          <w:lang w:val="en-US" w:eastAsia="ru-RU"/>
        </w:rPr>
        <w:t xml:space="preserve"> ALC888S </w:t>
      </w:r>
      <w:r w:rsidRPr="00E444F9">
        <w:rPr>
          <w:rFonts w:ascii="Times New Roman" w:eastAsia="Times New Roman" w:hAnsi="Times New Roman" w:cs="Times New Roman"/>
          <w:color w:val="000000"/>
          <w:sz w:val="20"/>
          <w:szCs w:val="20"/>
          <w:lang w:eastAsia="ru-RU"/>
        </w:rPr>
        <w:t>и</w:t>
      </w:r>
      <w:r w:rsidRPr="00E444F9">
        <w:rPr>
          <w:rFonts w:ascii="Times New Roman" w:eastAsia="Times New Roman" w:hAnsi="Times New Roman" w:cs="Times New Roman"/>
          <w:color w:val="000000"/>
          <w:sz w:val="20"/>
          <w:szCs w:val="20"/>
          <w:lang w:val="en-US" w:eastAsia="ru-RU"/>
        </w:rPr>
        <w:t xml:space="preserve"> Analog Devices AD1988B</w:t>
      </w:r>
    </w:p>
    <w:p w:rsidR="00235095" w:rsidRPr="00E444F9" w:rsidRDefault="00E444F9" w:rsidP="00E444F9">
      <w:pPr>
        <w:spacing w:before="120" w:after="0" w:line="240" w:lineRule="auto"/>
        <w:ind w:firstLine="709"/>
        <w:jc w:val="both"/>
        <w:rPr>
          <w:rFonts w:ascii="Times New Roman" w:hAnsi="Times New Roman" w:cs="Times New Roman"/>
          <w:sz w:val="20"/>
          <w:szCs w:val="20"/>
          <w:lang w:val="en-US"/>
        </w:rPr>
      </w:pPr>
    </w:p>
    <w:sectPr w:rsidR="00235095" w:rsidRPr="00E444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C3948"/>
    <w:multiLevelType w:val="multilevel"/>
    <w:tmpl w:val="78C6C6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E378D8"/>
    <w:multiLevelType w:val="multilevel"/>
    <w:tmpl w:val="845E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90D"/>
    <w:rsid w:val="00AC659C"/>
    <w:rsid w:val="00BF2382"/>
    <w:rsid w:val="00D4690D"/>
    <w:rsid w:val="00E444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AF21B-1E53-4C0D-86CB-7A0130D6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444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44F9"/>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E444F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50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1867</Words>
  <Characters>10648</Characters>
  <Application>Microsoft Office Word</Application>
  <DocSecurity>0</DocSecurity>
  <Lines>88</Lines>
  <Paragraphs>24</Paragraphs>
  <ScaleCrop>false</ScaleCrop>
  <Company/>
  <LinksUpToDate>false</LinksUpToDate>
  <CharactersWithSpaces>12491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Алексеевна Савченко</dc:creator>
  <cp:keywords/>
  <dc:description/>
  <cp:lastModifiedBy>Елена Алексеевна Савченко</cp:lastModifiedBy>
  <cp:revision>2</cp:revision>
  <dcterms:created xsi:type="dcterms:W3CDTF">2017-11-16T08:20:00Z</dcterms:created>
  <dcterms:modified xsi:type="dcterms:W3CDTF">2017-11-16T08:21:00Z</dcterms:modified>
</cp:coreProperties>
</file>