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572" w:rsidRPr="00BE4572" w:rsidRDefault="00BE4572" w:rsidP="00BE457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E457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Принтеры ударного типа</w:t>
      </w:r>
    </w:p>
    <w:p w:rsidR="00BE4572" w:rsidRPr="00BE4572" w:rsidRDefault="00BE4572" w:rsidP="00BE4572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:rsidR="00BE4572" w:rsidRPr="00BE4572" w:rsidRDefault="00BE4572" w:rsidP="00BE457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E4572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Принтеры ударного действия, 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или </w:t>
      </w:r>
      <w:proofErr w:type="spellStart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Impact</w:t>
      </w:r>
      <w:proofErr w:type="spellEnd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-принтеры, создают изображение механическим давлением на бумагу через ленту с красителем. В качестве ударного механизма применяются либо шаб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лоны символов (типы), либо иголки, конструктивно объединен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ные в матрицы.</w:t>
      </w:r>
    </w:p>
    <w:p w:rsidR="00BE4572" w:rsidRPr="00BE4572" w:rsidRDefault="00BE4572" w:rsidP="00BE457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матричных принтерах </w:t>
      </w:r>
      <w:r w:rsidRPr="00BE4572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(</w:t>
      </w:r>
      <w:proofErr w:type="spellStart"/>
      <w:r w:rsidRPr="00BE4572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Dot-Matrix-Printer</w:t>
      </w:r>
      <w:proofErr w:type="spellEnd"/>
      <w:r w:rsidRPr="00BE4572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) 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изображе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ние формируется несколькими иголками, расположенными в го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ловке принтера. Иголки обычно активизируются электромагнит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ным методом. Каждая ударная иголка приводится в движение не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зависимым электромеханическим преобразователем на основе соленоида. Принцип действия иглы матричного принтера показан на рис. 7.1. Головка двигается по горизонтальной направляющей и управляется шаговым двигателем. Бумага втягивается валом, а меж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ду бумагой и головкой принтера располагается красящая лента. Многие принтеры выполняют печать как при прямом, так и при обратном ходе.</w:t>
      </w:r>
    </w:p>
    <w:p w:rsidR="00BE4572" w:rsidRPr="00BE4572" w:rsidRDefault="00BE4572" w:rsidP="00BE457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</w:p>
    <w:p w:rsidR="00BE4572" w:rsidRPr="00BE4572" w:rsidRDefault="00BE4572" w:rsidP="00BE457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E4572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05500" cy="3048000"/>
            <wp:effectExtent l="0" t="0" r="0" b="0"/>
            <wp:docPr id="4" name="Рисунок 4" descr="http://konspekta.net/megaobuchalkaru/imgbaza/baza7/2543684623373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onspekta.net/megaobuchalkaru/imgbaza/baza7/2543684623373.files/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572" w:rsidRPr="00BE4572" w:rsidRDefault="00BE4572" w:rsidP="00BE457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Качество печати матричных принтеров определяется количе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ством иголок в печатающей головке.</w:t>
      </w:r>
    </w:p>
    <w:p w:rsidR="00BE4572" w:rsidRPr="00BE4572" w:rsidRDefault="00BE4572" w:rsidP="00BE457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головке 9-игольчатого принтера находятся 9 иголок, кото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рые, как правило, располагаются вертикально в один ряд. Диа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метр одной иголки около 0,2 мм. Благодаря горизонтальному дви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жению головки принтера и активизации отдельных иголок напе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чатанный знак образует как бы матрицу, причем отдельные бук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 xml:space="preserve">вы, цифры и знаки «заложены» внутри принтера в виде бинарных кодов. Для улучшения качества печати каждая строка пропечатывается два раза, при этом увеличивается время 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lastRenderedPageBreak/>
        <w:t>процесса печати и имеется возможность смещения при втором проходе отдельных точек, составляющих знаки.</w:t>
      </w:r>
    </w:p>
    <w:p w:rsidR="00BE4572" w:rsidRPr="00BE4572" w:rsidRDefault="00BE4572" w:rsidP="00BE457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Дальнейшим развитием 9-игольчатого принтера стал 18-иголь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чатый принтер с расположением иголок в головке в два ряда по 9 иголок. Однако широкого распространения принтеры такого типа не получили.</w:t>
      </w:r>
    </w:p>
    <w:p w:rsidR="00BE4572" w:rsidRPr="00BE4572" w:rsidRDefault="00BE4572" w:rsidP="00BE457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24-игольном принтере, ставшем современным стандартом мат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ричных принтеров, иголки располагаются в два ряда по 12 штук так, что в соседних рядах они сдвинуты по вертикали. За счет это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го точки на изображении при печати перекрываются. В 24-иголь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чатых принтерах имеется возможность перемещения головки дваж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ды по одной и той же строке, что позволяет получить качество печати на уровне LQ — машинописное качество. На рис. 7.2 пока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зан пример формирования буквы «К» матричными принтерами с различным содержанием и расположением иголок в печатающей головке.</w:t>
      </w:r>
    </w:p>
    <w:p w:rsidR="00BE4572" w:rsidRPr="00BE4572" w:rsidRDefault="00BE4572" w:rsidP="00BE457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</w:p>
    <w:p w:rsidR="00BE4572" w:rsidRPr="00BE4572" w:rsidRDefault="00BE4572" w:rsidP="00BE457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E4572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05500" cy="3124200"/>
            <wp:effectExtent l="0" t="0" r="0" b="0"/>
            <wp:docPr id="3" name="Рисунок 3" descr="http://konspekta.net/megaobuchalkaru/imgbaza/baza7/2543684623373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onspekta.net/megaobuchalkaru/imgbaza/baza7/2543684623373.files/image0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572" w:rsidRPr="00BE4572" w:rsidRDefault="00BE4572" w:rsidP="00BE457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 числу несомненных преимуществ матричных принтеров от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носится возможность печати одновременно нескольких копий документа с использованием копировальной бумаги. Существуют специальные матричные принтеры для одновременной печати пяти и более экземпляров. Эти принтеры предназначены для эксплуа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тации в промышленных условиях и могут печатать на карточках, сберегательных книжках и других носителях из плотного материала. Кроме того, многие матричные принтеры оборудованы стандарт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ными направляющими для обеспечения печати в рулоне и меха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низмом автоматической подачи бумаги, с помощью которого прин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тер самостоятельно заправляет новый лист.</w:t>
      </w:r>
    </w:p>
    <w:p w:rsidR="00BE4572" w:rsidRPr="00BE4572" w:rsidRDefault="00BE4572" w:rsidP="00BE457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lastRenderedPageBreak/>
        <w:t xml:space="preserve">Матричные принтеры фирмы </w:t>
      </w:r>
      <w:proofErr w:type="spellStart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Epson</w:t>
      </w:r>
      <w:proofErr w:type="spellEnd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обеспечивают скорость печати свыше 300 знаков в 1 с.</w:t>
      </w:r>
    </w:p>
    <w:p w:rsidR="00BE4572" w:rsidRPr="00BE4572" w:rsidRDefault="00BE4572" w:rsidP="00BE457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Существенным недостатком матричных принтеров как прин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теров ударного действия является шум, который достигает 58 дБ. Для устранения этого недостатка в отдельных моделях предусмот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рен так называемый тихий режим </w:t>
      </w:r>
      <w:r w:rsidRPr="00BE4572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(</w:t>
      </w:r>
      <w:proofErr w:type="spellStart"/>
      <w:r w:rsidRPr="00BE4572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Quiet</w:t>
      </w:r>
      <w:proofErr w:type="spellEnd"/>
      <w:r w:rsidRPr="00BE4572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BE4572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Mode</w:t>
      </w:r>
      <w:proofErr w:type="spellEnd"/>
      <w:r w:rsidRPr="00BE4572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), 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однако пониже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ние шума приводит к снижению скорости печати в два раза. Дру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гое направление борьбы с шумом матричных принтеров связано с использованием специальных звуконепроницаемых кожухов. Некоторые модели 24-игольчатых матричных принтеров облада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ют возможностью цветной печати за счет использования много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цветной красящей ленты. Однако достигаемое при этом качество цветной печати значительно уступает качеству печати струйного принтера.</w:t>
      </w:r>
    </w:p>
    <w:p w:rsidR="00BE4572" w:rsidRPr="00BE4572" w:rsidRDefault="00BE4572" w:rsidP="00BE457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настоящее время матричные принтеры широкого практиче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ского применения уже не находят.</w:t>
      </w:r>
    </w:p>
    <w:p w:rsidR="00BE4572" w:rsidRPr="00BE4572" w:rsidRDefault="00BE4572" w:rsidP="00BE457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</w:p>
    <w:p w:rsidR="00235095" w:rsidRDefault="00BE4572">
      <w:bookmarkStart w:id="0" w:name="_GoBack"/>
      <w:bookmarkEnd w:id="0"/>
    </w:p>
    <w:sectPr w:rsidR="00235095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572" w:rsidRDefault="00BE4572" w:rsidP="00BE4572">
      <w:pPr>
        <w:spacing w:after="0" w:line="240" w:lineRule="auto"/>
      </w:pPr>
      <w:r>
        <w:separator/>
      </w:r>
    </w:p>
  </w:endnote>
  <w:endnote w:type="continuationSeparator" w:id="0">
    <w:p w:rsidR="00BE4572" w:rsidRDefault="00BE4572" w:rsidP="00BE4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5004647"/>
      <w:docPartObj>
        <w:docPartGallery w:val="Page Numbers (Bottom of Page)"/>
        <w:docPartUnique/>
      </w:docPartObj>
    </w:sdtPr>
    <w:sdtContent>
      <w:p w:rsidR="00BE4572" w:rsidRDefault="00BE457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BE4572" w:rsidRDefault="00BE457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572" w:rsidRDefault="00BE4572" w:rsidP="00BE4572">
      <w:pPr>
        <w:spacing w:after="0" w:line="240" w:lineRule="auto"/>
      </w:pPr>
      <w:r>
        <w:separator/>
      </w:r>
    </w:p>
  </w:footnote>
  <w:footnote w:type="continuationSeparator" w:id="0">
    <w:p w:rsidR="00BE4572" w:rsidRDefault="00BE4572" w:rsidP="00BE45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94F"/>
    <w:rsid w:val="0036494F"/>
    <w:rsid w:val="00AC659C"/>
    <w:rsid w:val="00BE4572"/>
    <w:rsid w:val="00BF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BECE79-FEB6-4F4D-A8D4-0874F416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4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E4572"/>
    <w:rPr>
      <w:b/>
      <w:bCs/>
    </w:rPr>
  </w:style>
  <w:style w:type="character" w:styleId="a5">
    <w:name w:val="Hyperlink"/>
    <w:basedOn w:val="a0"/>
    <w:uiPriority w:val="99"/>
    <w:semiHidden/>
    <w:unhideWhenUsed/>
    <w:rsid w:val="00BE4572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BE45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E4572"/>
  </w:style>
  <w:style w:type="paragraph" w:styleId="a8">
    <w:name w:val="footer"/>
    <w:basedOn w:val="a"/>
    <w:link w:val="a9"/>
    <w:uiPriority w:val="99"/>
    <w:unhideWhenUsed/>
    <w:rsid w:val="00BE45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E4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Алексеевна Савченко</dc:creator>
  <cp:keywords/>
  <dc:description/>
  <cp:lastModifiedBy>Елена Алексеевна Савченко</cp:lastModifiedBy>
  <cp:revision>2</cp:revision>
  <dcterms:created xsi:type="dcterms:W3CDTF">2017-11-18T06:43:00Z</dcterms:created>
  <dcterms:modified xsi:type="dcterms:W3CDTF">2017-11-18T06:45:00Z</dcterms:modified>
</cp:coreProperties>
</file>