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bookmarkStart w:name="_Hlk21800483" w:id="0"/>
      <w:bookmarkEnd w:id="0"/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cs="Arial" w:hAnsi="Arial" w:eastAsia="Arial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70c0"/>
          <w:sz w:val="32"/>
          <w:szCs w:val="32"/>
          <w:u w:color="0070c0"/>
          <w:rtl w:val="0"/>
          <w:lang w:val="pt-PT"/>
          <w14:textFill>
            <w14:solidFill>
              <w14:srgbClr w14:val="0070C0"/>
            </w14:solidFill>
          </w14:textFill>
        </w:rPr>
        <w:t>Atividade 01</w:t>
      </w:r>
    </w:p>
    <w:p>
      <w:pPr>
        <w:pStyle w:val="Body A"/>
        <w:jc w:val="right"/>
      </w:pPr>
    </w:p>
    <w:p>
      <w:pPr>
        <w:pStyle w:val="Body A"/>
        <w:jc w:val="right"/>
      </w:pPr>
    </w:p>
    <w:p>
      <w:pPr>
        <w:pStyle w:val="Body A"/>
        <w:jc w:val="right"/>
      </w:pPr>
    </w:p>
    <w:p>
      <w:pPr>
        <w:pStyle w:val="Body A"/>
        <w:jc w:val="right"/>
        <w:rPr>
          <w:u w:val="single"/>
          <w:lang w:val="pt-PT"/>
        </w:rPr>
      </w:pPr>
      <w:r>
        <w:rPr>
          <w:u w:val="single"/>
          <w:rtl w:val="0"/>
          <w:lang w:val="pt-PT"/>
        </w:rPr>
        <w:t>Equipe</w:t>
      </w:r>
    </w:p>
    <w:p>
      <w:pPr>
        <w:pStyle w:val="Body A"/>
        <w:jc w:val="right"/>
        <w:rPr>
          <w:u w:val="single"/>
        </w:rPr>
      </w:pPr>
    </w:p>
    <w:p>
      <w:pPr>
        <w:pStyle w:val="Body A"/>
        <w:jc w:val="right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Davi</w:t>
      </w:r>
    </w:p>
    <w:p>
      <w:pPr>
        <w:pStyle w:val="Body A"/>
        <w:jc w:val="right"/>
        <w:rPr>
          <w:i w:val="1"/>
          <w:iCs w:val="1"/>
          <w:lang w:val="pt-PT"/>
        </w:rPr>
      </w:pPr>
      <w:r>
        <w:rPr>
          <w:i w:val="1"/>
          <w:iCs w:val="1"/>
          <w:rtl w:val="0"/>
          <w:lang w:val="pt-PT"/>
        </w:rPr>
        <w:t>Ricardo Damasceno</w:t>
      </w:r>
    </w:p>
    <w:p>
      <w:pPr>
        <w:pStyle w:val="Body A"/>
        <w:jc w:val="right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Diogo</w:t>
      </w:r>
    </w:p>
    <w:p>
      <w:pPr>
        <w:pStyle w:val="Body A"/>
        <w:jc w:val="right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Erlanio</w:t>
      </w:r>
    </w:p>
    <w:p>
      <w:pPr>
        <w:pStyle w:val="Body A"/>
        <w:jc w:val="right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Jos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pt-PT"/>
        </w:rPr>
        <w:t>Neto</w:t>
      </w:r>
    </w:p>
    <w:p>
      <w:pPr>
        <w:pStyle w:val="Body A"/>
        <w:jc w:val="right"/>
        <w:rPr>
          <w:i w:val="1"/>
          <w:iCs w:val="1"/>
          <w:lang w:val="pt-PT"/>
        </w:rPr>
      </w:pPr>
      <w:r>
        <w:rPr>
          <w:i w:val="1"/>
          <w:iCs w:val="1"/>
          <w:rtl w:val="0"/>
          <w:lang w:val="pt-PT"/>
        </w:rPr>
        <w:t>Luiz Henrique</w:t>
      </w:r>
    </w:p>
    <w:p>
      <w:pPr>
        <w:pStyle w:val="Body A"/>
        <w:jc w:val="right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Rhuan</w:t>
      </w:r>
    </w:p>
    <w:p>
      <w:pPr>
        <w:pStyle w:val="Body A"/>
        <w:jc w:val="right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jc w:val="center"/>
        <w:rPr>
          <w:lang w:val="en-US"/>
        </w:rPr>
      </w:pPr>
      <w:r>
        <w:rPr>
          <w:b w:val="1"/>
          <w:bCs w:val="1"/>
          <w:rtl w:val="0"/>
          <w:lang w:val="en-US"/>
        </w:rPr>
        <w:t>Out/2019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PSC_Legenda"/>
        <w:rPr>
          <w:b w:val="0"/>
          <w:bCs w:val="0"/>
        </w:rPr>
      </w:pPr>
    </w:p>
    <w:tbl>
      <w:tblPr>
        <w:tblW w:w="8488" w:type="dxa"/>
        <w:jc w:val="center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3"/>
        <w:gridCol w:w="1474"/>
        <w:gridCol w:w="2636"/>
        <w:gridCol w:w="3385"/>
      </w:tblGrid>
      <w:tr>
        <w:tblPrEx>
          <w:shd w:val="clear" w:color="auto" w:fill="cdd4e9"/>
        </w:tblPrEx>
        <w:trPr>
          <w:trHeight w:val="274" w:hRule="atLeast"/>
        </w:trPr>
        <w:tc>
          <w:tcPr>
            <w:tcW w:type="dxa" w:w="8488"/>
            <w:gridSpan w:val="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b w:val="1"/>
                <w:bCs w:val="1"/>
                <w:rtl w:val="0"/>
                <w:lang w:val="pt-PT"/>
              </w:rPr>
              <w:t>Controle de Vers</w:t>
            </w:r>
            <w:r>
              <w:rPr>
                <w:b w:val="1"/>
                <w:bCs w:val="1"/>
                <w:rtl w:val="0"/>
                <w:lang w:val="pt-PT"/>
              </w:rPr>
              <w:t>õ</w:t>
            </w:r>
            <w:r>
              <w:rPr>
                <w:b w:val="1"/>
                <w:bCs w:val="1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b w:val="1"/>
                <w:bCs w:val="1"/>
                <w:rtl w:val="0"/>
                <w:lang w:val="pt-PT"/>
              </w:rPr>
              <w:t>Vers</w:t>
            </w:r>
            <w:r>
              <w:rPr>
                <w:b w:val="1"/>
                <w:bCs w:val="1"/>
                <w:rtl w:val="0"/>
                <w:lang w:val="pt-PT"/>
              </w:rPr>
              <w:t>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b w:val="1"/>
                <w:bCs w:val="1"/>
                <w:rtl w:val="0"/>
                <w:lang w:val="pt-PT"/>
              </w:rPr>
              <w:t>Data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b w:val="1"/>
                <w:bCs w:val="1"/>
                <w:rtl w:val="0"/>
                <w:lang w:val="pt-PT"/>
              </w:rPr>
              <w:t>Autor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b w:val="1"/>
                <w:bCs w:val="1"/>
                <w:rtl w:val="0"/>
                <w:lang w:val="pt-PT"/>
              </w:rPr>
              <w:t>Notas da Revis</w:t>
            </w:r>
            <w:r>
              <w:rPr>
                <w:b w:val="1"/>
                <w:bCs w:val="1"/>
                <w:rtl w:val="0"/>
                <w:lang w:val="pt-PT"/>
              </w:rPr>
              <w:t>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25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tl w:val="0"/>
                <w:lang w:val="pt-PT"/>
              </w:rPr>
              <w:t>0.1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tl w:val="0"/>
                <w:lang w:val="pt-PT"/>
              </w:rPr>
              <w:t>11/10/2018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tl w:val="0"/>
                <w:lang w:val="pt-PT"/>
              </w:rPr>
              <w:t>Ricardo Damasceno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tl w:val="0"/>
                <w:lang w:val="pt-PT"/>
              </w:rPr>
              <w:t>Elabora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documento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tl w:val="0"/>
                <w:lang w:val="pt-PT"/>
              </w:rPr>
              <w:t>0.2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tl w:val="0"/>
                <w:lang w:val="pt-PT"/>
              </w:rPr>
              <w:t>12/10/2019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tl w:val="0"/>
                <w:lang w:val="pt-PT"/>
              </w:rPr>
              <w:t>Ricardo Damasceno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tl w:val="0"/>
                <w:lang w:val="pt-PT"/>
              </w:rPr>
              <w:t>Inser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dos processos e algumas altera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0.3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13/10/2019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Rhuan Felipe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Inser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de atividades relativas a fun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2"/>
                <w:szCs w:val="22"/>
                <w:rtl w:val="0"/>
                <w:lang w:val="pt-PT"/>
              </w:rPr>
              <w:t>o de Engenheiro de Testes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14/10/2019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Ricardo Damasceno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Inser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o dos processos e algumas altera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es</w:t>
            </w:r>
          </w:p>
        </w:tc>
      </w:tr>
    </w:tbl>
    <w:p>
      <w:pPr>
        <w:pStyle w:val="PSC_Legenda"/>
        <w:widowControl w:val="0"/>
        <w:ind w:left="2" w:hanging="2"/>
        <w:rPr>
          <w:b w:val="0"/>
          <w:bCs w:val="0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footer"/>
        <w:tabs>
          <w:tab w:val="right" w:pos="8478"/>
          <w:tab w:val="clear" w:pos="8504"/>
        </w:tabs>
      </w:pPr>
    </w:p>
    <w:p>
      <w:pPr>
        <w:pStyle w:val="Body A"/>
      </w:pPr>
    </w:p>
    <w:p>
      <w:pPr>
        <w:pStyle w:val="TOC Heading"/>
      </w:pPr>
      <w:r>
        <w:rPr>
          <w:rtl w:val="0"/>
          <w:lang w:val="pt-PT"/>
        </w:rPr>
        <w:t>Sum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Site no ar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Ferramentas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O Modelo de Ciclo de Vida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Processos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Macro-processo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Subprocesso Iniciação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Subprocesso Planejamento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Subprocesso Execução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Subprocesso Encerramento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Atividades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Papéis e Responsabilidades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Gerente de Projetos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Engenheiro de Software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/>
          <w:rtl w:val="0"/>
        </w:rPr>
        <w:t>Engenheiro de Requisitos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</w:rPr>
        <w:t>Templates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 w:hint="default"/>
          <w:rtl w:val="0"/>
        </w:rPr>
        <w:t>Nome da Fábrica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</w:rPr>
        <w:t>Equipe e Papel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 tebela a seguir apresenta os papéis  dos respectivos membros da equipe: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Body A"/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417" w:right="1701" w:bottom="1417" w:left="1701" w:header="708" w:footer="708"/>
          <w:bidi w:val="0"/>
        </w:sectPr>
      </w:pPr>
    </w:p>
    <w:p>
      <w:pPr>
        <w:pStyle w:val="Body A"/>
      </w:pPr>
    </w:p>
    <w:p>
      <w:pPr>
        <w:pStyle w:val="heading 1"/>
        <w:numPr>
          <w:ilvl w:val="0"/>
          <w:numId w:val="12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" w:id="1"/>
      <w:r>
        <w:rPr>
          <w:rFonts w:ascii="Arial" w:hAnsi="Arial"/>
          <w:sz w:val="28"/>
          <w:szCs w:val="28"/>
          <w:rtl w:val="0"/>
          <w:lang w:val="pt-PT"/>
        </w:rPr>
        <w:t>Site no ar</w:t>
      </w:r>
      <w:bookmarkEnd w:id="1"/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Conforme orienta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repassadas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da professora respons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pela disciplina da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de software o site da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Polo estar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disponibilizado no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(URL) a seguir:</w:t>
      </w: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ab/>
        <w:t xml:space="preserve">http://fabricas.cesar.edu.br/polo/  </w:t>
      </w:r>
    </w:p>
    <w:p>
      <w:pPr>
        <w:pStyle w:val="Body A"/>
        <w:ind w:left="720" w:firstLine="0"/>
        <w:rPr>
          <w:rFonts w:ascii="Arial" w:cs="Arial" w:hAnsi="Arial" w:eastAsia="Arial"/>
          <w:i w:val="1"/>
          <w:iCs w:val="1"/>
          <w:sz w:val="32"/>
          <w:szCs w:val="32"/>
        </w:rPr>
      </w:pPr>
    </w:p>
    <w:p>
      <w:pPr>
        <w:pStyle w:val="heading 1"/>
        <w:numPr>
          <w:ilvl w:val="0"/>
          <w:numId w:val="13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1" w:id="2"/>
      <w:r>
        <w:rPr>
          <w:rFonts w:ascii="Arial" w:hAnsi="Arial"/>
          <w:sz w:val="28"/>
          <w:szCs w:val="28"/>
          <w:rtl w:val="0"/>
          <w:lang w:val="pt-PT"/>
        </w:rPr>
        <w:t>Ferramentas</w:t>
      </w:r>
      <w:bookmarkEnd w:id="2"/>
    </w:p>
    <w:p>
      <w:pPr>
        <w:pStyle w:val="Body A"/>
        <w:rPr>
          <w:rFonts w:ascii="Arial" w:cs="Arial" w:hAnsi="Arial" w:eastAsia="Arial"/>
          <w:i w:val="1"/>
          <w:iCs w:val="1"/>
        </w:rPr>
      </w:pPr>
    </w:p>
    <w:p>
      <w:pPr>
        <w:pStyle w:val="Paragraph2"/>
        <w:spacing w:after="0"/>
        <w:ind w:left="0" w:firstLine="0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pt-PT"/>
        </w:rPr>
        <w:t>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Polo definiu, de modo preliminar, o seguinte conjunto de ferramentas que ser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adotado ao longo do processo de desenvolvimento do projeto selecionado.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importante salientar que o elenco de ferramentas poder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sofrer altera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 no decorrer das atividades caso surjam necessidades de readequa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o. </w:t>
      </w:r>
      <w:r>
        <w:rPr>
          <w:i w:val="1"/>
          <w:iCs w:val="1"/>
          <w:sz w:val="24"/>
          <w:szCs w:val="24"/>
          <w:rtl w:val="0"/>
          <w:lang w:val="pt-PT"/>
        </w:rPr>
        <w:t>A Tabela 1 lista as ferramentas previamente selecionadas.</w:t>
      </w:r>
    </w:p>
    <w:p>
      <w:pPr>
        <w:pStyle w:val="PSC_Comentario_Template"/>
        <w:spacing w:before="0" w:after="0"/>
        <w:rPr>
          <w:rFonts w:ascii="Arial" w:cs="Arial" w:hAnsi="Arial" w:eastAsia="Arial"/>
        </w:rPr>
      </w:pPr>
    </w:p>
    <w:p>
      <w:pPr>
        <w:pStyle w:val="Body A"/>
        <w:spacing w:after="12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 xml:space="preserve">Tabela 1. </w:t>
      </w:r>
      <w:r>
        <w:rPr>
          <w:rFonts w:ascii="Arial" w:hAnsi="Arial"/>
          <w:sz w:val="20"/>
          <w:szCs w:val="20"/>
          <w:rtl w:val="0"/>
          <w:lang w:val="pt-PT"/>
        </w:rPr>
        <w:t>Lista de ferramentas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.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99"/>
        <w:gridCol w:w="4501"/>
        <w:gridCol w:w="1998"/>
      </w:tblGrid>
      <w:tr>
        <w:tblPrEx>
          <w:shd w:val="clear" w:color="auto" w:fill="4472c4"/>
        </w:tblPrEx>
        <w:trPr>
          <w:trHeight w:val="260" w:hRule="atLeast"/>
          <w:tblHeader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SC_Tabela_Cabecalho"/>
            </w:pPr>
            <w:r>
              <w:rPr>
                <w:rtl w:val="0"/>
                <w:lang w:val="pt-PT"/>
              </w:rPr>
              <w:t>Ferramenta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SC_Tabela_Cabecalho"/>
            </w:pPr>
            <w:r>
              <w:rPr>
                <w:rtl w:val="0"/>
                <w:lang w:val="pt-PT"/>
              </w:rPr>
              <w:t>Prop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sito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SC_Tabela_Cabecalho"/>
            </w:pPr>
            <w:r>
              <w:rPr>
                <w:rtl w:val="0"/>
                <w:lang w:val="pt-PT"/>
              </w:rPr>
              <w:t>Qtd de Licen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>as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???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Desenvolvimento dos aplicativos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ASTAH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Modelagem dos diagramas dos softwares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GITHUB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Versionamento do c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digo-fonte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BIZAGI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Modelagem do processo de desenvolvimento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GITHUB DESKTOP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Plataforma de apoio ao desenvolvimento de aplicativos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GIT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Versionamento do c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digo-fonte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da-DK"/>
              </w:rPr>
              <w:t>GOOGLE DRIVE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Armazenamento dos artefatos do projeto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GOOGLE GROUPS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Consolida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das mensagens de e-mail da equipe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???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Banco de dados relacional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???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???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Desenvolvimento de software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REDMINE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Gerenciamento das atividades do projeto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HANGOUT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Comunica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por videoconfer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ê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ncia entre os integrantes da equipe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WHATSAPP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Comunica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por mensagens instant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â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neas dos membros da equipe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WORDPRESS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Gerenciador de conte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ú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do para disponibiliza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de informa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es da 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brica de software e do projeto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HEROKU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Ambiente para servidor de aplica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es e deploy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</w:tbl>
    <w:p>
      <w:pPr>
        <w:pStyle w:val="Body A"/>
        <w:widowControl w:val="0"/>
        <w:spacing w:after="12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 A"/>
        <w:widowControl w:val="0"/>
        <w:spacing w:after="120"/>
        <w:ind w:left="108" w:hanging="108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Arial" w:cs="Arial" w:hAnsi="Arial" w:eastAsia="Arial"/>
          <w:i w:val="1"/>
          <w:iCs w:val="1"/>
        </w:rPr>
      </w:pPr>
    </w:p>
    <w:p>
      <w:pPr>
        <w:pStyle w:val="Body A"/>
        <w:rPr>
          <w:rFonts w:ascii="Arial" w:cs="Arial" w:hAnsi="Arial" w:eastAsia="Arial"/>
          <w:i w:val="1"/>
          <w:iCs w:val="1"/>
        </w:rPr>
      </w:pPr>
    </w:p>
    <w:p>
      <w:pPr>
        <w:pStyle w:val="heading 1"/>
        <w:numPr>
          <w:ilvl w:val="0"/>
          <w:numId w:val="14"/>
        </w:numPr>
        <w:bidi w:val="0"/>
        <w:spacing w:before="0" w:after="0"/>
        <w:ind w:right="0"/>
        <w:jc w:val="left"/>
        <w:rPr>
          <w:rFonts w:ascii="Arial" w:cs="Arial" w:hAnsi="Arial" w:eastAsia="Arial"/>
          <w:sz w:val="28"/>
          <w:szCs w:val="28"/>
          <w:rtl w:val="0"/>
        </w:rPr>
      </w:pPr>
      <w:bookmarkStart w:name="_Toc2" w:id="3"/>
      <w:r>
        <w:rPr>
          <w:rFonts w:ascii="Arial" w:hAnsi="Arial"/>
          <w:sz w:val="28"/>
          <w:szCs w:val="28"/>
          <w:rtl w:val="0"/>
          <w:lang w:val="pt-PT"/>
        </w:rPr>
        <w:t>O Modelo de Ciclo de Vida</w:t>
      </w:r>
      <w:bookmarkEnd w:id="3"/>
    </w:p>
    <w:p>
      <w:pPr>
        <w:pStyle w:val="Body A"/>
        <w:rPr>
          <w:rFonts w:ascii="Arial" w:cs="Arial" w:hAnsi="Arial" w:eastAsia="Arial"/>
          <w:b w:val="1"/>
          <w:bCs w:val="1"/>
        </w:rPr>
      </w:pPr>
      <w:bookmarkStart w:name="_Ref471394537" w:id="4"/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Segundo </w:t>
      </w:r>
      <w:r>
        <w:rPr>
          <w:sz w:val="24"/>
          <w:szCs w:val="24"/>
          <w:rtl w:val="0"/>
          <w:lang w:val="pt-PT"/>
        </w:rPr>
        <w:t>Cordeiro(2003)</w:t>
      </w:r>
      <w:r>
        <w:rPr>
          <w:sz w:val="24"/>
          <w:szCs w:val="24"/>
          <w:rtl w:val="0"/>
          <w:lang w:val="pt-PT"/>
        </w:rPr>
        <w:t xml:space="preserve">, na NBR ISO/IEC </w:t>
      </w:r>
      <w:r>
        <w:rPr>
          <w:sz w:val="24"/>
          <w:szCs w:val="24"/>
          <w:lang w:val="pt-PT"/>
        </w:rPr>
        <w:fldChar w:fldCharType="begin" w:fldLock="0"/>
      </w:r>
      <w:r>
        <w:rPr>
          <w:sz w:val="24"/>
          <w:szCs w:val="24"/>
          <w:lang w:val="pt-PT"/>
        </w:rPr>
        <w:instrText xml:space="preserve"> ADDIN EN.CITE &lt;EndNote&gt;&lt;Cite ExcludeAuth="1" &gt;&lt;Author&gt;&lt;/Author&gt;&lt;Year&gt;1998&lt;/Year&gt;&lt;Prefix&gt;&lt;/Prefix&gt;&lt;Suffix&gt;&lt;/Suffix&gt;&lt;Pages&gt;&lt;/Pages&gt;&lt;DisplayText&gt;(NBR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  <w:lang w:val="pt-PT"/>
        </w:rPr>
        <w:fldChar w:fldCharType="separate" w:fldLock="0"/>
      </w:r>
      <w:r>
        <w:rPr>
          <w:sz w:val="24"/>
          <w:szCs w:val="24"/>
          <w:rtl w:val="0"/>
          <w:lang w:val="pt-PT"/>
        </w:rPr>
        <w:t>(NBR ISO/IEC 12207, 1998)</w:t>
      </w:r>
      <w:r>
        <w:rPr>
          <w:sz w:val="24"/>
          <w:szCs w:val="24"/>
          <w:lang w:val="pt-PT"/>
        </w:rPr>
        <w:fldChar w:fldCharType="end" w:fldLock="0"/>
      </w:r>
      <w:r>
        <w:rPr>
          <w:sz w:val="24"/>
          <w:szCs w:val="24"/>
          <w:rtl w:val="0"/>
          <w:lang w:val="pt-PT"/>
        </w:rPr>
        <w:t xml:space="preserve"> o ciclo de vida de um software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estrutura contendo processos, atividades e tarefas envolvidas no desenvolvimento, opera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manuten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 produto de software, abrangendo a vida do sistema desde a defini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seus requisitos at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rmino do seu uso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Considerando a necessidade de defini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 ciclo de vida para o desenvolvimento do projeto, os membros da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de software decidiu por adotar um modelo de cilco de vida fundamentado em duas abordagens estruturantes, quais sejam:</w:t>
      </w: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numPr>
          <w:ilvl w:val="0"/>
          <w:numId w:val="16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Desenvolvimento iterativo e incremental</w:t>
      </w:r>
    </w:p>
    <w:p>
      <w:pPr>
        <w:pStyle w:val="Paragraph2"/>
        <w:numPr>
          <w:ilvl w:val="0"/>
          <w:numId w:val="16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 xml:space="preserve">Metodologias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geis</w:t>
      </w: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Do ponto de vista do desenvolvimento iterativo e incremental a  expectativa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percorrer as atividades de an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lise, especifica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implementa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valida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forma recursiva em janelas de tempo reduzidas proporcionando entregas mais 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pidas e de qualidade. Ocorre que o desenvolvimento iterativo incremental cuida da constru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artefato de software em s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e ignora os aspectos de gerenciamento de um projeto de software.</w:t>
      </w: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Para complementar nosso modelo de ciclo de vida inserimos o SCRUM como uma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cnica para o gerenciamento de projetos por representar uma metodologia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gil e totalmente aderente ao desenvolvimento iterativo e incremental. Amaral et al. (2011) citam que: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 xml:space="preserve">O gerenciamento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gil de projetos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abordagem fundamentada em um conjunto de princ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pios, cujo objetivo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tornar o processo de gerenciamento de projetos mais simples, flex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e iterativo, de forma a obter melhores resultados em desempenho (tempo, custo e qualidade), menos esfor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em gerenciamento e maiores 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de inova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agrega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valor para o cliente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Nessa perspectiva, o SCRUM constitui uma metodologia leve e simples, baseada em pequenos ciclos, equipes pequenas, auto-confiantes, colaborativas e flex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veis. Considerando pois, o projeto selecionado por esta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brica, o perfil dos envolvidos nesse projeto, o cliente e suas expectativas, 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POLO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convicta de ter adotado um modelo de ciclo de vida compat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vel, o qual, oferece as condi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para o sucesso do seu projeto</w:t>
      </w: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.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Body A"/>
        <w:sectPr>
          <w:headerReference w:type="default" r:id="rId6"/>
          <w:footerReference w:type="default" r:id="rId7"/>
          <w:pgSz w:w="11900" w:h="16840" w:orient="portrait"/>
          <w:pgMar w:top="1417" w:right="1701" w:bottom="1417" w:left="1701" w:header="708" w:footer="708"/>
          <w:pgNumType w:start="4"/>
          <w:bidi w:val="0"/>
        </w:sectPr>
      </w:pPr>
    </w:p>
    <w:p>
      <w:pPr>
        <w:pStyle w:val="Body A"/>
        <w:rPr>
          <w:rFonts w:ascii="Arial" w:cs="Arial" w:hAnsi="Arial" w:eastAsia="Arial"/>
        </w:rPr>
      </w:pPr>
      <w:bookmarkEnd w:id="4"/>
    </w:p>
    <w:p>
      <w:pPr>
        <w:pStyle w:val="heading 1"/>
        <w:numPr>
          <w:ilvl w:val="0"/>
          <w:numId w:val="17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3" w:id="5"/>
      <w:r>
        <w:rPr>
          <w:rFonts w:ascii="Arial" w:hAnsi="Arial"/>
          <w:sz w:val="28"/>
          <w:szCs w:val="28"/>
          <w:rtl w:val="0"/>
          <w:lang w:val="pt-PT"/>
        </w:rPr>
        <w:t>Processos</w:t>
      </w:r>
      <w:bookmarkEnd w:id="5"/>
    </w:p>
    <w:p>
      <w:pPr>
        <w:pStyle w:val="Body A"/>
        <w:rPr>
          <w:rFonts w:ascii="Arial" w:cs="Arial" w:hAnsi="Arial" w:eastAsia="Arial"/>
        </w:rPr>
      </w:pP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4" w:id="6"/>
      <w:r>
        <w:rPr>
          <w:rFonts w:ascii="Arial" w:hAnsi="Arial"/>
          <w:rtl w:val="0"/>
          <w:lang w:val="pt-PT"/>
        </w:rPr>
        <w:t>Macro-processo</w:t>
      </w:r>
      <w:bookmarkEnd w:id="6"/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  <w:lang w:val="pt-PT"/>
        </w:rPr>
      </w:pPr>
      <w:r>
        <w:rPr>
          <w:rFonts w:ascii="Arial" w:cs="Arial" w:hAnsi="Arial" w:eastAsia="Arial"/>
          <w:i w:val="0"/>
          <w:iCs w:val="0"/>
          <w:sz w:val="24"/>
          <w:szCs w:val="24"/>
          <w:lang w:val="pt-PT"/>
        </w:rPr>
        <w:drawing>
          <wp:inline distT="0" distB="0" distL="0" distR="0">
            <wp:extent cx="5396103" cy="2009105"/>
            <wp:effectExtent l="0" t="0" r="0" b="0"/>
            <wp:docPr id="1073741831" name="officeArt object" descr="C:\Users\3748568\Documents\GIT\mestradopolocesar\Documentacao\Processos\Diogo Macro - Versão\Imagens\Mac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:\Users\3748568\Documents\GIT\mestradopolocesar\Documentacao\Processos\Diogo Macro - Versão\Imagens\Macro.png" descr="C:\Users\3748568\Documents\GIT\mestradopolocesar\Documentacao\Processos\Diogo Macro - Versão\Imagens\Macr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2009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5" w:id="7"/>
      <w:r>
        <w:rPr>
          <w:rFonts w:ascii="Arial" w:hAnsi="Arial"/>
          <w:rtl w:val="0"/>
          <w:lang w:val="pt-PT"/>
        </w:rPr>
        <w:t>Subprocesso Inicia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bookmarkEnd w:id="7"/>
    </w:p>
    <w:p>
      <w:pPr>
        <w:pStyle w:val="Body A"/>
      </w:pPr>
    </w:p>
    <w:p>
      <w:pPr>
        <w:pStyle w:val="Body A"/>
        <w:jc w:val="center"/>
      </w:pPr>
      <w:r>
        <w:rPr>
          <w:rFonts w:ascii="Arial Unicode MS" w:cs="Arial Unicode MS" w:hAnsi="Arial Unicode MS" w:eastAsia="Arial Unicode MS"/>
        </w:rPr>
        <w:drawing>
          <wp:inline distT="0" distB="0" distL="0" distR="0">
            <wp:extent cx="5396103" cy="3746287"/>
            <wp:effectExtent l="0" t="0" r="0" b="0"/>
            <wp:docPr id="1073741832" name="officeArt object" descr="C:\Users\3748568\Documents\GIT\mestradopolocesar\Documentacao\Processos\Diogo Macro - Versão\Imagens\Iniciaçã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:\Users\3748568\Documents\GIT\mestradopolocesar\Documentacao\Processos\Diogo Macro - Versão\Imagens\Iniciação.png" descr="C:\Users\3748568\Documents\GIT\mestradopolocesar\Documentacao\Processos\Diogo Macro - Versão\Imagens\Iniciação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3746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6" w:id="8"/>
      <w:r>
        <w:rPr>
          <w:rFonts w:ascii="Arial" w:hAnsi="Arial"/>
          <w:rtl w:val="0"/>
          <w:lang w:val="pt-PT"/>
        </w:rPr>
        <w:t>Subprocesso Planejamento</w:t>
      </w:r>
      <w:bookmarkEnd w:id="8"/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5396103" cy="4167538"/>
            <wp:effectExtent l="0" t="0" r="0" b="0"/>
            <wp:docPr id="1073741833" name="officeArt object" descr="C:\Users\3748568\Documents\GIT\mestradopolocesar\Documentacao\Processos\Diogo Macro - Versão\Imagens\Planejamen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:\Users\3748568\Documents\GIT\mestradopolocesar\Documentacao\Processos\Diogo Macro - Versão\Imagens\Planejamento.png" descr="C:\Users\3748568\Documents\GIT\mestradopolocesar\Documentacao\Processos\Diogo Macro - Versão\Imagens\Planejamento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4167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7" w:id="9"/>
      <w:r>
        <w:rPr>
          <w:rFonts w:ascii="Arial" w:hAnsi="Arial"/>
          <w:rtl w:val="0"/>
          <w:lang w:val="pt-PT"/>
        </w:rPr>
        <w:t>Subprocesso Execu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</w:t>
      </w:r>
      <w:bookmarkEnd w:id="9"/>
    </w:p>
    <w:p>
      <w:pPr>
        <w:pStyle w:val="Body A"/>
        <w:jc w:val="center"/>
      </w:pPr>
      <w:r>
        <w:rPr>
          <w:rFonts w:ascii="Arial" w:cs="Arial" w:hAnsi="Arial" w:eastAsia="Arial"/>
        </w:rPr>
        <w:drawing>
          <wp:inline distT="0" distB="0" distL="0" distR="0">
            <wp:extent cx="5396103" cy="4248977"/>
            <wp:effectExtent l="0" t="0" r="0" b="0"/>
            <wp:docPr id="1073741834" name="officeArt object" descr="C:\Users\3748568\Documents\GIT\mestradopolocesar\Documentacao\Processos\Diogo Macro - Versão\Imagens\Execuçã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:\Users\3748568\Documents\GIT\mestradopolocesar\Documentacao\Processos\Diogo Macro - Versão\Imagens\Execução.png" descr="C:\Users\3748568\Documents\GIT\mestradopolocesar\Documentacao\Processos\Diogo Macro - Versão\Imagens\Execução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424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8" w:id="10"/>
      <w:r>
        <w:rPr>
          <w:rFonts w:ascii="Arial" w:hAnsi="Arial"/>
          <w:rtl w:val="0"/>
          <w:lang w:val="pt-PT"/>
        </w:rPr>
        <w:t>Subprocesso Encerramento</w:t>
      </w:r>
      <w:bookmarkEnd w:id="10"/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396103" cy="2063899"/>
            <wp:effectExtent l="0" t="0" r="0" b="0"/>
            <wp:docPr id="1073741835" name="officeArt object" descr="C:\Users\3748568\Documents\GIT\mestradopolocesar\Documentacao\Processos\Diogo Macro - Versão\Imagens\Encerramen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:\Users\3748568\Documents\GIT\mestradopolocesar\Documentacao\Processos\Diogo Macro - Versão\Imagens\Encerramento.png" descr="C:\Users\3748568\Documents\GIT\mestradopolocesar\Documentacao\Processos\Diogo Macro - Versão\Imagens\Encerramento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2063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tl w:val="0"/>
          <w:lang w:val="pt-PT"/>
        </w:rPr>
        <w:t xml:space="preserve">4.6     </w:t>
      </w:r>
      <w:r>
        <w:rPr>
          <w:b w:val="1"/>
          <w:bCs w:val="1"/>
          <w:rtl w:val="0"/>
          <w:lang w:val="pt-PT"/>
        </w:rPr>
        <w:t>Monitoramento e Controle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sectPr>
          <w:headerReference w:type="default" r:id="rId13"/>
          <w:footerReference w:type="default" r:id="rId14"/>
          <w:pgSz w:w="11900" w:h="16840" w:orient="portrait"/>
          <w:pgMar w:top="1417" w:right="1701" w:bottom="1417" w:left="1701" w:header="708" w:footer="708"/>
          <w:pgNumType w:start="4"/>
          <w:bidi w:val="0"/>
        </w:sectPr>
      </w:pPr>
      <w:r>
        <w:drawing>
          <wp:inline distT="0" distB="0" distL="0" distR="0">
            <wp:extent cx="5396103" cy="2711897"/>
            <wp:effectExtent l="0" t="0" r="0" b="0"/>
            <wp:docPr id="1073741836" name="officeArt object" descr="C:\Users\3748568\Documents\GIT\mestradopolocesar\Documentacao\Processos\Diogo Macro - Versão\Imagens\Monitoramento e Contro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:\Users\3748568\Documents\GIT\mestradopolocesar\Documentacao\Processos\Diogo Macro - Versão\Imagens\Monitoramento e Controle.png" descr="C:\Users\3748568\Documents\GIT\mestradopolocesar\Documentacao\Processos\Diogo Macro - Versão\Imagens\Monitoramento e Control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2711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ind w:left="432" w:firstLine="0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18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9" w:id="11"/>
      <w:r>
        <w:rPr>
          <w:rFonts w:ascii="Arial" w:hAnsi="Arial"/>
          <w:sz w:val="28"/>
          <w:szCs w:val="28"/>
          <w:rtl w:val="0"/>
          <w:lang w:val="pt-PT"/>
        </w:rPr>
        <w:t>Atividades</w:t>
      </w:r>
      <w:bookmarkEnd w:id="11"/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b w:val="1"/>
          <w:bCs w:val="1"/>
          <w:i w:val="0"/>
          <w:iCs w:val="0"/>
          <w:sz w:val="24"/>
          <w:szCs w:val="24"/>
          <w:rtl w:val="0"/>
          <w:lang w:val="pt-PT"/>
        </w:rPr>
        <w:t>Macro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Macroprocessoo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Inicia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todas as atividades de negocia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projeto e expectativas do cliente, defini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da equipe de trabalho, produ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documento de vis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e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kickoff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: Scrum Master, Product Owner, Scrum Team, Gerente de Projetos e Cliente.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  <w:lang w:val="pt-PT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Macroprocessoo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Planejamento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todas as atividades para estimar e dimensionar esfor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o, recursos, tempo e custo considerando o escopo do projeto, requisitos funcionais e n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funcionais,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dos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rios, para em seguida organizar as etapas e atividades, estabelecendo indicadores de monitoramento e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projeto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: Scrum Master, Product Owner, Scrum Team, Gerente de Projeto e Cliente.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  <w:lang w:val="pt-PT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Macroprocessoo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Objetivo: Realizar todas as atividades destinadas 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à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produ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software conforme o definido na fase de planejamento, envolvendo as ativdades de especifica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de requisitos, arquitetura, codifica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o, verifica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e valida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: Scrum Master, Product Owner, Scrum Team, Gerente de Projeto e Cliente.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  <w:lang w:val="pt-PT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Macroprocessoo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Encerramento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todas as atividades destinadas a processar o encerramento final dos ciclos de produ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consolidando todas as sprints reviews, as li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çõ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es aprendidas, o documento final de aceita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produto, a atualiza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dos indicadores finais do projeto e produzir o relat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 de encerramento do projeto.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  <w:lang w:val="pt-PT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Master, Product Owner, Scrum Team, Gerente de Projeto e Cliente.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  <w:lang w:val="pt-PT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  <w:lang w:val="pt-PT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b w:val="1"/>
          <w:bCs w:val="1"/>
          <w:i w:val="0"/>
          <w:iCs w:val="0"/>
          <w:sz w:val="24"/>
          <w:szCs w:val="24"/>
          <w:rtl w:val="0"/>
          <w:lang w:val="pt-PT"/>
        </w:rPr>
        <w:t>Inicia</w:t>
      </w:r>
      <w:r>
        <w:rPr>
          <w:rFonts w:ascii="Arial" w:hAnsi="Arial" w:hint="default"/>
          <w:b w:val="1"/>
          <w:bCs w:val="1"/>
          <w:i w:val="0"/>
          <w:iCs w:val="0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i w:val="0"/>
          <w:iCs w:val="0"/>
          <w:sz w:val="24"/>
          <w:szCs w:val="24"/>
          <w:rtl w:val="0"/>
          <w:lang w:val="pt-PT"/>
        </w:rPr>
        <w:t>o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Inicia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Negociar Projetos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reuni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com o cliente para negociar o escopo do projeto bem como conhecer as expectativas do cliente.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Entradas: Documento de RFP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 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Gerente de Projeto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Gerente de Projeto / Cliente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Inicia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Alinhamento de expectativas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reuni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com o cliente para negociar o escopo do projeto bem como conhecer as expectativas do cliente.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das: Documento de Vis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Gerente de Projeto / PO /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Gerente de Projeto  / PO / Scrum Master / Cliente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Inicia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Defini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da equipe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a defini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membros da equipe e dos seus respectivos pap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is.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/ PO / Scrum Master / Gerente de Projetos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Team / PO / Scrum Master / Gerente de Projetos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Inicia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Kickoff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o encerramento da etapa de inicia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e portanto finalizar as defini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çõ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es preliminares do projeto j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devidamente negociadas entre o cliente e a ger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ê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ncia do projeto.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Termo de Abertura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Gerente de Projetos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Gerente de Projetos / Scrum Team / PO / Scrum Master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b w:val="1"/>
          <w:bCs w:val="1"/>
          <w:i w:val="0"/>
          <w:iCs w:val="0"/>
          <w:sz w:val="24"/>
          <w:szCs w:val="24"/>
          <w:rtl w:val="0"/>
          <w:lang w:val="pt-PT"/>
        </w:rPr>
        <w:t>Planejamento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Processo:Planejamento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Escrever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de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sess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õ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es de levantamento das narrativas dos requisitos funcionais do produto conforme a vis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cliente.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Entradas:RFP e Documento de Vis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o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Backlog de Produto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Product Owner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Product Owner</w:t>
      </w:r>
      <w:r>
        <w:rPr>
          <w:rFonts w:ascii="Arial" w:hAnsi="Arial"/>
          <w:rtl w:val="0"/>
          <w:lang w:val="pt-PT"/>
        </w:rPr>
        <w:t xml:space="preserve"> /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Cliente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Processo:Planejamento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Priorizar as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de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o escalonamento de prioridade das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conforme os crit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rios do cliente.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Backlog do Produto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Product Owner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Product Owner / Cliente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Processo:Planejamento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Estimar Esfor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para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de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Verificar com o time se as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de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compreens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 e se cabe em uma sprint ou tem que ser quebrada em v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para poder caber em uma ou mais sprints.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Processo:Planejamento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Dividir as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dos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rios em Sprints.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Organizar as sprints com as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de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rios pretendidas a serem realizadas.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da: Kanban e Documento de Sprint Planning</w:t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b w:val="1"/>
          <w:bCs w:val="1"/>
          <w:i w:val="0"/>
          <w:iCs w:val="0"/>
          <w:sz w:val="24"/>
          <w:szCs w:val="24"/>
          <w:rtl w:val="0"/>
          <w:lang w:val="pt-PT"/>
        </w:rPr>
        <w:t>Execu</w:t>
      </w:r>
      <w:r>
        <w:rPr>
          <w:rFonts w:ascii="Arial" w:hAnsi="Arial" w:hint="default"/>
          <w:b w:val="1"/>
          <w:bCs w:val="1"/>
          <w:i w:val="0"/>
          <w:iCs w:val="0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i w:val="0"/>
          <w:iCs w:val="0"/>
          <w:sz w:val="24"/>
          <w:szCs w:val="24"/>
          <w:rtl w:val="0"/>
          <w:lang w:val="pt-PT"/>
        </w:rPr>
        <w:t>o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Criar Wireframe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Criar um modelo visual de facil entendimento, visualiza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e customiza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para o cliente ter uma ideia inicial de como vai ficar a sua demanda e poder validar antes de desenvolver se o que foi mostrado poder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atender a seu requisito satisfatoriamente.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da: Documento de Wireframe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Executar Itera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da Sprint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Iniciar a itera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da Sprint com as hist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dos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rios priorizadas e de facil visualiza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atrav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 de quadro Kanban.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Entrada:Documento de Sprint Planning e Kanban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da: Sprint Backlog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Selecionar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 de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Selecionar a tarefa que ser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desenvolvida para dar in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cio a ela.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Entrada: Sprint Backlog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Implementar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O time iniciar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 codifica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da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 de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rio;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Entrada: Wireframe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da: Code Review e Unit Test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Incrementar Produto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A equipe deve versionar as modifica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çõ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es para posteriormente fazer deploy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Alterar o Documento de Arquitetura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Atualizar o documento de arquitetura de acordo com as mudan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as de arquitetura identificadas durante a codifica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sistema.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Realizar Deploy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Disponibilizar a vers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com as funcionalidades homologadas pelo cliente em produ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o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o dos testes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A partir do momento em que h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desenvolvimento conclu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do, ser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feitos testes para certificar que os requisitos do cliente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sendo atendidos e o software apresenta correto funcionamento;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Entrada: Plano de testes;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da: Casos de teste e Relat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rios de teste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Atividade: Elaborar plano de testes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Partindo da documenta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que cont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m as regras de neg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cio relativas ao produto, desenvolvem-se fluxos para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de testes para verificar se ocorrem anomalias durante o uso;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Entrada: Est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rias de Usu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rio;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da: Plano de teste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Team e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o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Executar testes de aceita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Durante a fase de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de testes, ser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disponibilizado ao cliente a oportunidade de executar testes, de forma a certificar se o software corresponde ao esperado;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Entrada: Plano UAT (User Acceptance Test)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da: Relat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 de usabilidade;</w:t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Cliente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b w:val="1"/>
          <w:bCs w:val="1"/>
          <w:i w:val="0"/>
          <w:iCs w:val="0"/>
          <w:sz w:val="24"/>
          <w:szCs w:val="24"/>
          <w:rtl w:val="0"/>
          <w:lang w:val="pt-PT"/>
        </w:rPr>
        <w:t>Monitoramento e Controle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Monitoramento e Controle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Atividade: Verificar se 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é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a 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ú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ltima sprint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a verifica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o recorrente da pilha de sprint para identificar quando encerra a pilha, ou seja, se 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é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a 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ú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ltima sprint.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Master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Monitoramento e Controle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Verificar se h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algum impedimento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a verifica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o quanto 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 xml:space="preserve">à 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exist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ê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ncia de impedimento.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Master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Monitoramento e Controle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Remover impedimento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Solucionar os impedimentos encontradas ao longo das itera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çõ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es do clico das sprints.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Master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Monitoramento e Controle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Atualizar a sprint backlog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Proceder a atualiza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sprint backlog em caso de mudan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as.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Master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Monitoramento e Controle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Encaminhar o in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cio da execu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das sprints.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Scrum Master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Monitoramento e Controle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Atualizar indicadores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Proceder a atualiza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dos indicadores conforme o levantamento realizado.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Gerente de Projeto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Gerente de Projeto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Monitoramento e Controle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Ajustar indicadores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Proceder o ajuste final dos indicadores considerando o encerramento de todas as sprints.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Documento de Indicadores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Gerente de Projeto</w:t>
      </w:r>
      <w:r>
        <w:rPr>
          <w:rFonts w:ascii="Arial" w:hAnsi="Arial"/>
          <w:rtl w:val="0"/>
          <w:lang w:val="pt-PT"/>
        </w:rPr>
        <w:t xml:space="preserve"> 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Gerente de Projeto</w:t>
      </w:r>
    </w:p>
    <w:p>
      <w:pPr>
        <w:pStyle w:val="PSC_Comentario_Template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Monitoramento e Controle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Encerramento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Encerrar o ciclo de monitoramento do projeto considerando a finaliza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produto.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veis: Gerente de Projeto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Gerente de Projeto</w:t>
      </w: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Fonts w:ascii="Arial" w:hAnsi="Arial"/>
          <w:b w:val="1"/>
          <w:bCs w:val="1"/>
          <w:i w:val="0"/>
          <w:iCs w:val="0"/>
          <w:sz w:val="24"/>
          <w:szCs w:val="24"/>
          <w:rtl w:val="0"/>
          <w:lang w:val="pt-PT"/>
        </w:rPr>
        <w:t>Encerramento</w:t>
      </w: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Encerramento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Sprint Review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a reuni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de revis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da sprint para analisar os resultados da sprint em rela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aos objetivos da sprint do ponto de vista do produto e sua release.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Sprint Backlog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veis: Scrum Master / Team Scrum </w:t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 / Team Scrum / Product Owner / Gerente do Projeto / Cliente</w:t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Encerramento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Sprint Demo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a demonstra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release da sprint.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veis: Scrum Master / Team Scrum </w:t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 / Team Scrum / Product Owner / Gerente do Projeto / Cliente</w:t>
      </w: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Encerramento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Sprint retrospective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a avalia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do desempenho da equipe na perspectiva do processo da sprint, o que foi bem e o que pode ser melhorado para a pr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ó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xima sprint.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sa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veis: Scrum Master / Team Scrum </w:t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 / Team Scrum / Product Owner (opcional)</w:t>
      </w:r>
    </w:p>
    <w:p>
      <w:pPr>
        <w:pStyle w:val="Normal.0"/>
        <w:rPr>
          <w:rFonts w:ascii="Arial" w:cs="Arial" w:hAnsi="Arial" w:eastAsia="Arial"/>
          <w:i w:val="1"/>
          <w:iCs w:val="1"/>
          <w:sz w:val="20"/>
          <w:szCs w:val="20"/>
          <w:lang w:val="pt-PT"/>
        </w:rPr>
      </w:pP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Processo: Encerramento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Atividade: Aceita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 da entrega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Objetivo: Realizar o processo formal da entrega e o respectivo aceite conforme os crit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rios pr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vios de aceita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o.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Entradas: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h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artefatos de entrada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Sa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das: </w:t>
      </w:r>
      <w:r>
        <w:rPr>
          <w:rFonts w:ascii="Arial" w:hAnsi="Arial"/>
          <w:sz w:val="20"/>
          <w:szCs w:val="20"/>
          <w:rtl w:val="0"/>
          <w:lang w:val="pt-PT"/>
        </w:rPr>
        <w:t>Documento de aceita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  </w:t>
      </w:r>
    </w:p>
    <w:p>
      <w:pPr>
        <w:pStyle w:val="PSC_Comentario_Template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Respons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 xml:space="preserve">veis: Scrum Master / Team Scrum </w:t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0"/>
          <w:szCs w:val="20"/>
          <w:rtl w:val="0"/>
          <w:lang w:val="pt-PT"/>
        </w:rPr>
        <w:t>Participantes: Scrum Master / Team Scrum / Product Owner / Cliente / Gerente de Projeto</w:t>
      </w: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Body A"/>
      </w:pP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heading 1"/>
        <w:numPr>
          <w:ilvl w:val="0"/>
          <w:numId w:val="13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10" w:id="12"/>
      <w:r>
        <w:rPr>
          <w:rFonts w:ascii="Arial" w:hAnsi="Arial"/>
          <w:sz w:val="28"/>
          <w:szCs w:val="28"/>
          <w:rtl w:val="0"/>
          <w:lang w:val="pt-PT"/>
        </w:rPr>
        <w:t>Pap</w:t>
      </w:r>
      <w:r>
        <w:rPr>
          <w:rFonts w:ascii="Arial" w:hAnsi="Arial" w:hint="default"/>
          <w:sz w:val="28"/>
          <w:szCs w:val="28"/>
          <w:rtl w:val="0"/>
          <w:lang w:val="pt-PT"/>
        </w:rPr>
        <w:t>é</w:t>
      </w:r>
      <w:r>
        <w:rPr>
          <w:rFonts w:ascii="Arial" w:hAnsi="Arial"/>
          <w:sz w:val="28"/>
          <w:szCs w:val="28"/>
          <w:rtl w:val="0"/>
          <w:lang w:val="pt-PT"/>
        </w:rPr>
        <w:t>is e Responsabilidades</w:t>
      </w:r>
      <w:bookmarkEnd w:id="12"/>
    </w:p>
    <w:p>
      <w:pPr>
        <w:pStyle w:val="Body A"/>
        <w:rPr>
          <w:rFonts w:ascii="Arial" w:cs="Arial" w:hAnsi="Arial" w:eastAsia="Arial"/>
        </w:rPr>
      </w:pP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1" w:id="13"/>
      <w:r>
        <w:rPr>
          <w:rFonts w:ascii="Arial" w:hAnsi="Arial"/>
          <w:outline w:val="0"/>
          <w:color w:val="00b0f0"/>
          <w:u w:color="00b0f0"/>
          <w:rtl w:val="0"/>
          <w:lang w:val="pt-PT"/>
          <w14:textFill>
            <w14:solidFill>
              <w14:srgbClr w14:val="00B0F0"/>
            </w14:solidFill>
          </w14:textFill>
        </w:rPr>
        <w:t>Gerente de Projetos</w:t>
      </w:r>
      <w:bookmarkEnd w:id="13"/>
    </w:p>
    <w:p>
      <w:pPr>
        <w:pStyle w:val="Normal (Web)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Respons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pelo planejamento, monitoramento e controle das atividades e recursos 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para ao pleno desenvolvimento do projeto.</w:t>
      </w:r>
    </w:p>
    <w:p>
      <w:pPr>
        <w:pStyle w:val="Normal (Web)"/>
        <w:jc w:val="both"/>
        <w:rPr>
          <w:rFonts w:ascii="Arial" w:cs="Arial" w:hAnsi="Arial" w:eastAsia="Arial"/>
        </w:rPr>
      </w:pP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 xml:space="preserve">Administrar </w:t>
      </w:r>
      <w:r>
        <w:rPr>
          <w:sz w:val="24"/>
          <w:szCs w:val="24"/>
          <w:rtl w:val="0"/>
          <w:lang w:val="pt-PT"/>
        </w:rPr>
        <w:t>expectativas junto ao cliente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Reportar o progresso do projeto para o cliente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Prioriza</w:t>
      </w:r>
      <w:r>
        <w:rPr>
          <w:sz w:val="24"/>
          <w:szCs w:val="24"/>
          <w:rtl w:val="0"/>
          <w:lang w:val="pt-PT"/>
        </w:rPr>
        <w:t>r</w:t>
      </w:r>
      <w:r>
        <w:rPr>
          <w:sz w:val="24"/>
          <w:szCs w:val="24"/>
          <w:rtl w:val="0"/>
          <w:lang w:val="pt-PT"/>
        </w:rPr>
        <w:t xml:space="preserve"> recursos</w:t>
      </w:r>
      <w:r>
        <w:rPr>
          <w:sz w:val="24"/>
          <w:szCs w:val="24"/>
          <w:rtl w:val="0"/>
          <w:lang w:val="pt-PT"/>
        </w:rPr>
        <w:t xml:space="preserve"> e distribuir de forma eficiente entre a equipe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Solucionar conflitos e interfer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ncias na equipe;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Gerenciar as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tanto a 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de processo como do projeto;</w:t>
      </w:r>
    </w:p>
    <w:p>
      <w:pPr>
        <w:pStyle w:val="Paragraph2"/>
        <w:bidi w:val="0"/>
        <w:spacing w:after="0"/>
        <w:ind w:left="0" w:right="0" w:firstLine="0"/>
        <w:jc w:val="both"/>
        <w:rPr>
          <w:sz w:val="24"/>
          <w:szCs w:val="24"/>
          <w:rtl w:val="0"/>
          <w:lang w:val="pt-PT"/>
        </w:rPr>
      </w:pPr>
    </w:p>
    <w:p>
      <w:pPr>
        <w:pStyle w:val="Paragraph2"/>
        <w:spacing w:after="0"/>
        <w:ind w:left="720" w:firstLine="0"/>
        <w:jc w:val="both"/>
        <w:rPr>
          <w:sz w:val="24"/>
          <w:szCs w:val="24"/>
          <w:lang w:val="pt-PT"/>
        </w:rPr>
      </w:pPr>
    </w:p>
    <w:p>
      <w:pPr>
        <w:pStyle w:val="Normal (Web)"/>
        <w:numPr>
          <w:ilvl w:val="1"/>
          <w:numId w:val="23"/>
        </w:numPr>
        <w:bidi w:val="0"/>
        <w:ind w:right="0"/>
        <w:jc w:val="both"/>
        <w:rPr>
          <w:rFonts w:ascii="Arial" w:hAnsi="Arial"/>
          <w:b w:val="1"/>
          <w:bCs w:val="1"/>
          <w:outline w:val="0"/>
          <w:color w:val="5b9bd5"/>
          <w:rtl w:val="0"/>
          <w:lang w:val="pt-PT"/>
          <w14:textFill>
            <w14:solidFill>
              <w14:srgbClr w14:val="5B9BD5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b9bd5"/>
          <w:u w:color="ff0000"/>
          <w:rtl w:val="0"/>
          <w:lang w:val="pt-PT"/>
          <w14:textFill>
            <w14:solidFill>
              <w14:srgbClr w14:val="5B9BD5"/>
            </w14:solidFill>
          </w14:textFill>
        </w:rPr>
        <w:t>Scrum Master</w:t>
      </w:r>
    </w:p>
    <w:p>
      <w:pPr>
        <w:pStyle w:val="Normal (Web)"/>
        <w:bidi w:val="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Normal (Web)"/>
        <w:numPr>
          <w:ilvl w:val="0"/>
          <w:numId w:val="24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u w:color="ff0000"/>
          <w:rtl w:val="0"/>
          <w:lang w:val="pt-PT"/>
        </w:rPr>
        <w:t>Permitir o auto-gerenciamento da equipe</w:t>
      </w:r>
    </w:p>
    <w:p>
      <w:pPr>
        <w:pStyle w:val="Normal (Web)"/>
        <w:numPr>
          <w:ilvl w:val="0"/>
          <w:numId w:val="24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u w:color="ff0000"/>
          <w:rtl w:val="0"/>
          <w:lang w:val="pt-PT"/>
        </w:rPr>
        <w:t>Garantir a comunica</w:t>
      </w:r>
      <w:r>
        <w:rPr>
          <w:rFonts w:ascii="Arial" w:hAnsi="Arial" w:hint="default"/>
          <w:u w:color="ff0000"/>
          <w:rtl w:val="0"/>
          <w:lang w:val="pt-PT"/>
        </w:rPr>
        <w:t>çã</w:t>
      </w:r>
      <w:r>
        <w:rPr>
          <w:rFonts w:ascii="Arial" w:hAnsi="Arial"/>
          <w:u w:color="ff0000"/>
          <w:rtl w:val="0"/>
          <w:lang w:val="pt-PT"/>
        </w:rPr>
        <w:t>o da equipe de forma clara e objetiva</w:t>
      </w:r>
    </w:p>
    <w:p>
      <w:pPr>
        <w:pStyle w:val="Normal (Web)"/>
        <w:numPr>
          <w:ilvl w:val="0"/>
          <w:numId w:val="24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u w:color="ff0000"/>
          <w:rtl w:val="0"/>
          <w:lang w:val="pt-PT"/>
        </w:rPr>
        <w:t>Monitora o Product Owner garantindo o uso correto da metodologia Scrum</w:t>
      </w:r>
    </w:p>
    <w:p>
      <w:pPr>
        <w:pStyle w:val="Normal (Web)"/>
        <w:numPr>
          <w:ilvl w:val="0"/>
          <w:numId w:val="24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Viabilizar os "Daily Scrum</w:t>
      </w:r>
      <w:r>
        <w:rPr>
          <w:rFonts w:ascii="Arial" w:hAnsi="Arial" w:hint="default"/>
          <w:rtl w:val="0"/>
          <w:lang w:val="pt-PT"/>
        </w:rPr>
        <w:t>”</w:t>
      </w:r>
    </w:p>
    <w:p>
      <w:pPr>
        <w:pStyle w:val="Normal (Web)"/>
        <w:numPr>
          <w:ilvl w:val="0"/>
          <w:numId w:val="24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Tratar e solucionar os impedimentos detectados a partir dos "Daily Scrum".</w:t>
      </w:r>
    </w:p>
    <w:p>
      <w:pPr>
        <w:pStyle w:val="Paragraph2"/>
        <w:bidi w:val="0"/>
        <w:spacing w:after="0"/>
        <w:ind w:left="0" w:right="0" w:firstLine="0"/>
        <w:jc w:val="both"/>
        <w:rPr>
          <w:sz w:val="24"/>
          <w:szCs w:val="24"/>
          <w:rtl w:val="0"/>
          <w:lang w:val="pt-PT"/>
        </w:rPr>
      </w:pPr>
    </w:p>
    <w:p>
      <w:pPr>
        <w:pStyle w:val="Normal (Web)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 (Web)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 (Web)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heading 2"/>
        <w:numPr>
          <w:ilvl w:val="1"/>
          <w:numId w:val="27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2" w:id="14"/>
      <w:r>
        <w:rPr>
          <w:rFonts w:ascii="Arial" w:hAnsi="Arial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Engenheiro de Software</w:t>
      </w:r>
      <w:bookmarkEnd w:id="14"/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por especificar, desenvolver e manter sistemas de software ou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deles.</w:t>
      </w:r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Acompanhar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tricas de desempenho e qualidade de produtos;</w:t>
      </w:r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Adequar o sistema ao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qualidade e desempenho requisitados;</w:t>
      </w:r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Selecionar e fazer a triagem de produtos de software que a empresa venha a buscar externamente.</w:t>
      </w:r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Possuir habilidades de racioc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nio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gico e de matem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 bem desenvolvidas,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preciso ter gosto pela inova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nessa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rea;</w:t>
      </w:r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Ser din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mico e pragm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tico, adaptando-se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novas tecnologias de software, banco de dados e metodologias de desenvolvimento que surgem;</w:t>
      </w:r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Ter um bom poder de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haja vista que ir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auxiliar outros desenvolvedores de software e criar comunicados aos clientes a respeito das mudan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dos produtos por eles utilizados;</w:t>
      </w:r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Deve ser confi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vel,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que ter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acesso a dados internos da empresa durante o desenvolvimento do sistema.</w:t>
      </w:r>
    </w:p>
    <w:p>
      <w:pPr>
        <w:pStyle w:val="Body A"/>
        <w:rPr>
          <w:lang w:val="pt-PT"/>
        </w:rPr>
      </w:pP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Realizar testes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 ao desenvolvimento.</w:t>
      </w:r>
    </w:p>
    <w:p>
      <w:pPr>
        <w:pStyle w:val="Body A"/>
        <w:rPr>
          <w:lang w:val="pt-PT"/>
        </w:rPr>
      </w:pPr>
    </w:p>
    <w:p>
      <w:pPr>
        <w:pStyle w:val="Body A"/>
        <w:rPr>
          <w:lang w:val="pt-PT"/>
        </w:rPr>
      </w:pPr>
    </w:p>
    <w:p>
      <w:pPr>
        <w:pStyle w:val="heading 2"/>
        <w:numPr>
          <w:ilvl w:val="1"/>
          <w:numId w:val="30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3" w:id="15"/>
      <w:r>
        <w:rPr>
          <w:rFonts w:ascii="Arial" w:hAnsi="Arial"/>
          <w:rtl w:val="0"/>
          <w:lang w:val="pt-PT"/>
        </w:rPr>
        <w:t>Engenheiro de</w:t>
      </w:r>
      <w:r>
        <w:rPr>
          <w:rFonts w:ascii="Arial" w:hAnsi="Arial" w:hint="default"/>
          <w:rtl w:val="0"/>
          <w:lang w:val="pt-PT"/>
        </w:rPr>
        <w:t> </w:t>
      </w:r>
      <w:r>
        <w:rPr>
          <w:rFonts w:ascii="Arial" w:hAnsi="Arial"/>
          <w:rtl w:val="0"/>
          <w:lang w:val="pt-PT"/>
        </w:rPr>
        <w:t>Requisitos</w:t>
      </w:r>
      <w:bookmarkEnd w:id="15"/>
    </w:p>
    <w:p>
      <w:pPr>
        <w:pStyle w:val="Normal (Web)"/>
        <w:jc w:val="both"/>
        <w:rPr>
          <w:rFonts w:ascii="Arial" w:cs="Arial" w:hAnsi="Arial" w:eastAsia="Arial"/>
        </w:rPr>
      </w:pP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Respons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por atuar com an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lise de requisitos, sejam eles funcionais ou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o-funcionais, de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dos clientes e do neg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cio;</w:t>
      </w:r>
      <w:r>
        <w:rPr>
          <w:sz w:val="24"/>
          <w:szCs w:val="24"/>
          <w:rtl w:val="0"/>
          <w:lang w:val="pt-PT"/>
        </w:rPr>
        <w:t> 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Realiza especifica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lise de sistemas, especifica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funcionais para o desenvolvimento de software;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Desenvolve os mapas de processos de neg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cio que possibilitam a identifica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monitoramento de riscos. Al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acompanhar o desempenho de processos, controlando, otimizando e verificando se os padr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para a realiza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projetos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sendo aplicado.</w:t>
      </w: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b w:val="1"/>
          <w:bCs w:val="1"/>
          <w:outline w:val="0"/>
          <w:color w:val="ff0000"/>
          <w:sz w:val="24"/>
          <w:szCs w:val="24"/>
          <w:u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6.6 Product Owner</w:t>
      </w:r>
    </w:p>
    <w:p>
      <w:pPr>
        <w:pStyle w:val="Paragraph2"/>
        <w:numPr>
          <w:ilvl w:val="1"/>
          <w:numId w:val="24"/>
        </w:numPr>
        <w:spacing w:after="0"/>
        <w:jc w:val="both"/>
        <w:rPr>
          <w:b w:val="1"/>
          <w:bCs w:val="1"/>
          <w:outline w:val="0"/>
          <w:color w:val="ff0000"/>
          <w:sz w:val="24"/>
          <w:szCs w:val="24"/>
          <w:u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Refinamento do backlog</w:t>
      </w:r>
    </w:p>
    <w:p>
      <w:pPr>
        <w:pStyle w:val="Paragraph2"/>
        <w:numPr>
          <w:ilvl w:val="1"/>
          <w:numId w:val="24"/>
        </w:numPr>
        <w:spacing w:after="0"/>
        <w:jc w:val="both"/>
        <w:rPr>
          <w:b w:val="1"/>
          <w:bCs w:val="1"/>
          <w:outline w:val="0"/>
          <w:color w:val="ff0000"/>
          <w:sz w:val="24"/>
          <w:szCs w:val="24"/>
          <w:u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Planejamento de Sprints</w:t>
      </w:r>
    </w:p>
    <w:p>
      <w:pPr>
        <w:pStyle w:val="Paragraph2"/>
        <w:numPr>
          <w:ilvl w:val="1"/>
          <w:numId w:val="24"/>
        </w:numPr>
        <w:spacing w:after="0"/>
        <w:jc w:val="both"/>
        <w:rPr>
          <w:b w:val="1"/>
          <w:bCs w:val="1"/>
          <w:outline w:val="0"/>
          <w:color w:val="ff0000"/>
          <w:sz w:val="24"/>
          <w:szCs w:val="24"/>
          <w:u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Elabora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çã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o/Aceita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çã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o de est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ó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rias de usu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á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rios</w:t>
      </w:r>
    </w:p>
    <w:p>
      <w:pPr>
        <w:pStyle w:val="Normal (Web)"/>
        <w:jc w:val="both"/>
        <w:rPr>
          <w:rFonts w:ascii="Arial" w:cs="Arial" w:hAnsi="Arial" w:eastAsia="Arial"/>
        </w:rPr>
      </w:pPr>
    </w:p>
    <w:p>
      <w:pPr>
        <w:pStyle w:val="Normal (Web)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6.7 Arquiteto de Software</w:t>
      </w:r>
    </w:p>
    <w:p>
      <w:pPr>
        <w:pStyle w:val="Normal (Web)"/>
        <w:jc w:val="both"/>
        <w:rPr>
          <w:rFonts w:ascii="Arial" w:cs="Arial" w:hAnsi="Arial" w:eastAsia="Arial"/>
        </w:rPr>
      </w:pP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Respons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por analisar padr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e ferramentas ideias para construir a aplica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Definir e documentar a estrutura e forma do sistema;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API e Webservices complementares ao sistema;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reutiliza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digo e revis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digo do sistema;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Desenvolver a 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arquitetural;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Definir o design 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com o sistema;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Itera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com o cliente e gerente de projeto para negociar algumas limita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cnicas;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Facilitar a decis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dos envolvidos, fornecendo informa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alinhando com os objetivos gerais;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Manter-se envolvido com todo o processo de desenvolvimento de software;</w:t>
      </w:r>
    </w:p>
    <w:p>
      <w:pPr>
        <w:pStyle w:val="Paragraph2"/>
        <w:numPr>
          <w:ilvl w:val="0"/>
          <w:numId w:val="32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Garantir que a arquitetura esteja alinhada com a garantia de qualidade do software;</w:t>
      </w:r>
    </w:p>
    <w:p>
      <w:pPr>
        <w:pStyle w:val="Body A"/>
        <w:numPr>
          <w:ilvl w:val="0"/>
          <w:numId w:val="3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Garantir que o desenvolvimento esteja alinhado com o escopo, contexto e restri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 do projeto.</w:t>
      </w:r>
    </w:p>
    <w:p>
      <w:pPr>
        <w:pStyle w:val="Normal (Web)"/>
        <w:jc w:val="both"/>
        <w:rPr>
          <w:rFonts w:ascii="Arial" w:cs="Arial" w:hAnsi="Arial" w:eastAsia="Arial"/>
        </w:rPr>
      </w:pPr>
    </w:p>
    <w:p>
      <w:pPr>
        <w:pStyle w:val="Body A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6.8 Engenheiro de Teste</w:t>
      </w:r>
    </w:p>
    <w:p>
      <w:pPr>
        <w:pStyle w:val="Body A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lang w:val="pt-PT"/>
        </w:rPr>
      </w:pPr>
      <w:r>
        <w:rPr>
          <w:rtl w:val="0"/>
          <w:lang w:val="pt-PT"/>
        </w:rPr>
        <w:t>Garantir a qualidade do produto, sob a premissa de que o mesmo dever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atender os requisitos e demandas do cliente, acompanhando a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modifica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sistema, executando testes.</w:t>
      </w:r>
    </w:p>
    <w:p>
      <w:pPr>
        <w:pStyle w:val="Normal.0"/>
      </w:pPr>
    </w:p>
    <w:p>
      <w:pPr>
        <w:pStyle w:val="Normal.0"/>
        <w:rPr>
          <w:lang w:val="pt-PT"/>
        </w:rPr>
      </w:pPr>
      <w:r>
        <w:rPr>
          <w:rtl w:val="0"/>
          <w:lang w:val="pt-PT"/>
        </w:rPr>
        <w:t>Responsabilidades: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Elicitar casos de teste e aplicar no contexto de desenvolvimento de software;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Promover o entendimento dos crit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rios de aceita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o;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Abertura e 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bugs;</w:t>
      </w:r>
    </w:p>
    <w:p>
      <w:pPr>
        <w:pStyle w:val="Body A"/>
        <w:numPr>
          <w:ilvl w:val="0"/>
          <w:numId w:val="36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Executar testes automatizados</w:t>
      </w:r>
    </w:p>
    <w:p>
      <w:pPr>
        <w:pStyle w:val="Body A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37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14" w:id="16"/>
      <w:r>
        <w:rPr>
          <w:rFonts w:ascii="Arial" w:hAnsi="Arial"/>
          <w:sz w:val="28"/>
          <w:szCs w:val="28"/>
          <w:rtl w:val="0"/>
          <w:lang w:val="pt-PT"/>
        </w:rPr>
        <w:t>Templates</w:t>
      </w:r>
      <w:bookmarkEnd w:id="16"/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Body A"/>
        <w:numPr>
          <w:ilvl w:val="0"/>
          <w:numId w:val="39"/>
        </w:numPr>
        <w:bidi w:val="0"/>
        <w:spacing w:after="24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Backlog da sprint</w:t>
      </w:r>
    </w:p>
    <w:p>
      <w:pPr>
        <w:pStyle w:val="Body A"/>
        <w:numPr>
          <w:ilvl w:val="0"/>
          <w:numId w:val="39"/>
        </w:numPr>
        <w:bidi w:val="0"/>
        <w:spacing w:after="24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Backlog do produto</w:t>
      </w:r>
    </w:p>
    <w:p>
      <w:pPr>
        <w:pStyle w:val="Body A"/>
        <w:numPr>
          <w:ilvl w:val="0"/>
          <w:numId w:val="39"/>
        </w:numPr>
        <w:bidi w:val="0"/>
        <w:spacing w:after="24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Est</w:t>
      </w:r>
      <w:r>
        <w:rPr>
          <w:sz w:val="20"/>
          <w:szCs w:val="20"/>
          <w:rtl w:val="0"/>
          <w:lang w:val="pt-PT"/>
        </w:rPr>
        <w:t>ó</w:t>
      </w:r>
      <w:r>
        <w:rPr>
          <w:sz w:val="20"/>
          <w:szCs w:val="20"/>
          <w:rtl w:val="0"/>
          <w:lang w:val="pt-PT"/>
        </w:rPr>
        <w:t>ria de Usu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rio</w:t>
      </w:r>
    </w:p>
    <w:p>
      <w:pPr>
        <w:pStyle w:val="Body A"/>
        <w:numPr>
          <w:ilvl w:val="0"/>
          <w:numId w:val="39"/>
        </w:numPr>
        <w:bidi w:val="0"/>
        <w:spacing w:after="24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 xml:space="preserve">Request For Proposal </w:t>
      </w:r>
      <w:r>
        <w:rPr>
          <w:sz w:val="20"/>
          <w:szCs w:val="20"/>
          <w:rtl w:val="0"/>
          <w:lang w:val="pt-PT"/>
        </w:rPr>
        <w:t xml:space="preserve">– </w:t>
      </w:r>
      <w:r>
        <w:rPr>
          <w:sz w:val="20"/>
          <w:szCs w:val="20"/>
          <w:rtl w:val="0"/>
          <w:lang w:val="pt-PT"/>
        </w:rPr>
        <w:t>RFP</w:t>
      </w:r>
    </w:p>
    <w:p>
      <w:pPr>
        <w:pStyle w:val="Body A"/>
        <w:numPr>
          <w:ilvl w:val="0"/>
          <w:numId w:val="39"/>
        </w:numPr>
        <w:bidi w:val="0"/>
        <w:spacing w:after="24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Sprint Planning</w:t>
      </w:r>
    </w:p>
    <w:p>
      <w:pPr>
        <w:pStyle w:val="Body A"/>
        <w:numPr>
          <w:ilvl w:val="0"/>
          <w:numId w:val="39"/>
        </w:numPr>
        <w:bidi w:val="0"/>
        <w:spacing w:after="24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Template_Documento_Visao</w:t>
      </w:r>
    </w:p>
    <w:p>
      <w:pPr>
        <w:pStyle w:val="Body A"/>
        <w:numPr>
          <w:ilvl w:val="0"/>
          <w:numId w:val="39"/>
        </w:numPr>
        <w:bidi w:val="0"/>
        <w:spacing w:after="24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Termo de abertura</w:t>
      </w:r>
    </w:p>
    <w:p>
      <w:pPr>
        <w:pStyle w:val="Body A"/>
        <w:numPr>
          <w:ilvl w:val="0"/>
          <w:numId w:val="39"/>
        </w:numPr>
        <w:bidi w:val="0"/>
        <w:spacing w:after="24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Termo de aceite</w:t>
      </w:r>
    </w:p>
    <w:p>
      <w:pPr>
        <w:pStyle w:val="Body A"/>
        <w:tabs>
          <w:tab w:val="left" w:pos="397"/>
        </w:tabs>
        <w:spacing w:after="240"/>
        <w:jc w:val="both"/>
        <w:rPr>
          <w:b w:val="1"/>
          <w:bCs w:val="1"/>
          <w:sz w:val="20"/>
          <w:szCs w:val="20"/>
        </w:rPr>
      </w:pPr>
    </w:p>
    <w:p>
      <w:pPr>
        <w:pStyle w:val="heading 1"/>
        <w:numPr>
          <w:ilvl w:val="0"/>
          <w:numId w:val="40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15" w:id="17"/>
      <w:r>
        <w:rPr>
          <w:rFonts w:ascii="Arial" w:hAnsi="Arial"/>
          <w:sz w:val="28"/>
          <w:szCs w:val="28"/>
          <w:rtl w:val="0"/>
          <w:lang w:val="pt-PT"/>
        </w:rPr>
        <w:t>Nome da F</w:t>
      </w:r>
      <w:r>
        <w:rPr>
          <w:rFonts w:ascii="Arial" w:hAnsi="Arial" w:hint="default"/>
          <w:sz w:val="28"/>
          <w:szCs w:val="28"/>
          <w:rtl w:val="0"/>
          <w:lang w:val="pt-PT"/>
        </w:rPr>
        <w:t>á</w:t>
      </w:r>
      <w:r>
        <w:rPr>
          <w:rFonts w:ascii="Arial" w:hAnsi="Arial"/>
          <w:sz w:val="28"/>
          <w:szCs w:val="28"/>
          <w:rtl w:val="0"/>
          <w:lang w:val="pt-PT"/>
        </w:rPr>
        <w:t>brica</w:t>
      </w:r>
      <w:bookmarkEnd w:id="17"/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nome da f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brica escolhido </w:t>
      </w:r>
      <w:r>
        <w:rPr>
          <w:rFonts w:ascii="Arial" w:hAnsi="Arial" w:hint="default"/>
          <w:rtl w:val="0"/>
          <w:lang w:val="pt-PT"/>
        </w:rPr>
        <w:t>é “</w:t>
      </w:r>
      <w:r>
        <w:rPr>
          <w:rFonts w:ascii="Arial" w:hAnsi="Arial"/>
          <w:rtl w:val="0"/>
          <w:lang w:val="pt-PT"/>
        </w:rPr>
        <w:t>POLO</w:t>
      </w:r>
      <w:r>
        <w:rPr>
          <w:rFonts w:ascii="Arial" w:hAnsi="Arial" w:hint="default"/>
          <w:rtl w:val="0"/>
          <w:lang w:val="pt-PT"/>
        </w:rPr>
        <w:t>”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heading 1"/>
        <w:spacing w:before="0" w:after="0"/>
        <w:ind w:left="432" w:hanging="432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37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16" w:id="18"/>
      <w:r>
        <w:rPr>
          <w:rFonts w:ascii="Arial" w:hAnsi="Arial"/>
          <w:sz w:val="28"/>
          <w:szCs w:val="28"/>
          <w:rtl w:val="0"/>
          <w:lang w:val="pt-PT"/>
        </w:rPr>
        <w:t>Equipe e Papel</w:t>
      </w:r>
      <w:bookmarkEnd w:id="18"/>
    </w:p>
    <w:p>
      <w:pPr>
        <w:pStyle w:val="header"/>
        <w:tabs>
          <w:tab w:val="right" w:pos="8478"/>
          <w:tab w:val="clear" w:pos="8504"/>
        </w:tabs>
        <w:rPr>
          <w:rFonts w:ascii="Arial" w:cs="Arial" w:hAnsi="Arial" w:eastAsia="Arial"/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</w:pPr>
      <w:bookmarkStart w:name="_Toc17" w:id="19"/>
      <w:bookmarkStart w:name="_Referências" w:id="20"/>
      <w:bookmarkEnd w:id="20"/>
      <w:r>
        <w:rPr>
          <w:b w:val="0"/>
          <w:bCs w:val="0"/>
          <w:rtl w:val="0"/>
          <w:lang w:val="pt-PT"/>
        </w:rPr>
        <w:t>A</w:t>
      </w:r>
      <w:r>
        <w:rPr>
          <w:b w:val="0"/>
          <w:bCs w:val="0"/>
          <w:rtl w:val="0"/>
          <w:lang w:val="pt-PT"/>
        </w:rPr>
        <w:t xml:space="preserve"> tebela a seguir</w:t>
      </w:r>
      <w:r>
        <w:rPr>
          <w:rtl w:val="0"/>
          <w:lang w:val="pt-PT"/>
        </w:rPr>
        <w:t xml:space="preserve"> </w:t>
      </w:r>
      <w:r>
        <w:rPr>
          <w:b w:val="0"/>
          <w:bCs w:val="0"/>
          <w:rtl w:val="0"/>
          <w:lang w:val="pt-PT"/>
        </w:rPr>
        <w:t>apresenta os pap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is  dos respectivos membros da equipe</w:t>
      </w:r>
      <w:r>
        <w:rPr>
          <w:rtl w:val="0"/>
          <w:lang w:val="pt-PT"/>
        </w:rPr>
        <w:t>:</w:t>
      </w:r>
      <w:bookmarkEnd w:id="19"/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</w:pPr>
    </w:p>
    <w:tbl>
      <w:tblPr>
        <w:tblW w:w="84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7"/>
        <w:gridCol w:w="5381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rtl w:val="0"/>
                <w:lang w:val="pt-PT"/>
              </w:rPr>
              <w:t>Papel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rtl w:val="0"/>
                <w:lang w:val="pt-PT"/>
              </w:rPr>
              <w:t>Membro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Gerente de Projeto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Davi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Scrum Master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Davi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Software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Ricardo Damasceno de Oliveira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Software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Diogo Dostoi</w:t>
            </w: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é</w:t>
            </w: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vsky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Software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Jos</w:t>
            </w: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 xml:space="preserve">é </w:t>
            </w: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Neto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Software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Erl</w:t>
            </w: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â</w:t>
            </w: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nio Freire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Requisitos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Luiz Henrique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Product Owner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Luiz Henrique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Testes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Rhuan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Arquiteto de Software</w:t>
            </w:r>
          </w:p>
        </w:tc>
        <w:tc>
          <w:tcPr>
            <w:tcW w:type="dxa" w:w="5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Diogo Dostoi</w:t>
            </w: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>é</w:t>
            </w:r>
            <w:r>
              <w:rPr>
                <w:b w:val="0"/>
                <w:bCs w:val="0"/>
                <w:outline w:val="0"/>
                <w:color w:val="00b0f0"/>
                <w:u w:color="00b0f0"/>
                <w:rtl w:val="0"/>
                <w:lang w:val="pt-PT"/>
                <w14:textFill>
                  <w14:solidFill>
                    <w14:srgbClr w14:val="00B0F0"/>
                  </w14:solidFill>
                </w14:textFill>
              </w:rPr>
              <w:t xml:space="preserve">vsky 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spacing w:before="0" w:after="0"/>
        <w:ind w:left="108" w:hanging="108"/>
      </w:pPr>
    </w:p>
    <w:p>
      <w:pPr>
        <w:pStyle w:val="heading 1"/>
        <w:widowControl w:val="0"/>
        <w:pBdr>
          <w:top w:val="nil"/>
          <w:left w:val="nil"/>
          <w:bottom w:val="nil"/>
          <w:right w:val="nil"/>
        </w:pBdr>
        <w:spacing w:before="0" w:after="0"/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rPr>
          <w:b w:val="0"/>
          <w:bCs w:val="0"/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rPr>
          <w:b w:val="0"/>
          <w:bCs w:val="0"/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rPr>
          <w:b w:val="0"/>
          <w:bCs w:val="0"/>
        </w:rPr>
      </w:pPr>
    </w:p>
    <w:p>
      <w:pPr>
        <w:pStyle w:val="heading 1"/>
        <w:spacing w:before="0" w:after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pacing w:before="0" w:after="0"/>
        <w:rPr>
          <w:rFonts w:ascii="Arial" w:cs="Arial" w:hAnsi="Arial" w:eastAsia="Arial"/>
          <w:sz w:val="24"/>
          <w:szCs w:val="24"/>
        </w:rPr>
      </w:pPr>
      <w:bookmarkStart w:name="_Toc18" w:id="21"/>
      <w:r>
        <w:rPr>
          <w:rFonts w:ascii="Arial" w:hAnsi="Arial"/>
          <w:sz w:val="28"/>
          <w:szCs w:val="28"/>
          <w:rtl w:val="0"/>
          <w:lang w:val="pt-PT"/>
        </w:rPr>
        <w:t>Refer</w:t>
      </w:r>
      <w:r>
        <w:rPr>
          <w:rFonts w:ascii="Arial" w:hAnsi="Arial" w:hint="default"/>
          <w:sz w:val="28"/>
          <w:szCs w:val="28"/>
          <w:rtl w:val="0"/>
          <w:lang w:val="pt-PT"/>
        </w:rPr>
        <w:t>ê</w:t>
      </w:r>
      <w:r>
        <w:rPr>
          <w:rFonts w:ascii="Arial" w:hAnsi="Arial"/>
          <w:sz w:val="28"/>
          <w:szCs w:val="28"/>
          <w:rtl w:val="0"/>
          <w:lang w:val="pt-PT"/>
        </w:rPr>
        <w:t>ncias</w:t>
      </w:r>
      <w:bookmarkEnd w:id="21"/>
    </w:p>
    <w:p>
      <w:pPr>
        <w:pStyle w:val="Body A"/>
      </w:pPr>
    </w:p>
    <w:p>
      <w:pPr>
        <w:pStyle w:val="List Paragraph"/>
        <w:widowControl w:val="0"/>
        <w:numPr>
          <w:ilvl w:val="0"/>
          <w:numId w:val="42"/>
        </w:numPr>
        <w:rPr>
          <w:lang w:val="pt-PT"/>
        </w:rPr>
      </w:pPr>
      <w:r>
        <w:rPr>
          <w:rtl w:val="0"/>
          <w:lang w:val="pt-PT"/>
        </w:rPr>
        <w:t>CORDEIRO, E. DOS S. Modelagem descritiva iterativa e incremental de processo de software: uma experi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 em uma microempresa de desenvolvimento de software. p. 213, 2003. </w:t>
      </w:r>
    </w:p>
    <w:p>
      <w:pPr>
        <w:pStyle w:val="Body A"/>
      </w:pPr>
    </w:p>
    <w:p>
      <w:pPr>
        <w:pStyle w:val="List Paragraph"/>
        <w:numPr>
          <w:ilvl w:val="0"/>
          <w:numId w:val="42"/>
        </w:numPr>
        <w:rPr>
          <w:lang w:val="pt-PT"/>
        </w:rPr>
      </w:pPr>
      <w:r>
        <w:rPr>
          <w:rtl w:val="0"/>
          <w:lang w:val="pt-PT"/>
        </w:rPr>
        <w:t xml:space="preserve">AMARAL, DANIEL C. et al. Gerenciamento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gil de projetos: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produtos inovadores.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Paulo: Saraiva, 2011</w:t>
      </w:r>
    </w:p>
    <w:sectPr>
      <w:headerReference w:type="default" r:id="rId16"/>
      <w:footerReference w:type="default" r:id="rId17"/>
      <w:pgSz w:w="11900" w:h="16840" w:orient="portrait"/>
      <w:pgMar w:top="1417" w:right="1701" w:bottom="1417" w:left="1701" w:header="708" w:footer="708"/>
      <w:pgNumType w:start="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5556884</wp:posOffset>
              </wp:positionH>
              <wp:positionV relativeFrom="page">
                <wp:posOffset>205740</wp:posOffset>
              </wp:positionV>
              <wp:extent cx="1299211" cy="781546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211" cy="78154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drawing>
                              <wp:inline distT="0" distB="0" distL="0" distR="0">
                                <wp:extent cx="983731" cy="695325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3731" cy="695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37.5pt;margin-top:16.2pt;width:102.3pt;height:6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drawing>
                        <wp:inline distT="0" distB="0" distL="0" distR="0">
                          <wp:extent cx="983731" cy="695325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3731" cy="695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5556884</wp:posOffset>
              </wp:positionH>
              <wp:positionV relativeFrom="page">
                <wp:posOffset>205740</wp:posOffset>
              </wp:positionV>
              <wp:extent cx="1299211" cy="781546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211" cy="78154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drawing>
                              <wp:inline distT="0" distB="0" distL="0" distR="0">
                                <wp:extent cx="983731" cy="695325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3731" cy="695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437.5pt;margin-top:16.2pt;width:102.3pt;height:6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drawing>
                        <wp:inline distT="0" distB="0" distL="0" distR="0">
                          <wp:extent cx="983731" cy="695325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3731" cy="695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right" w:pos="8478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5556884</wp:posOffset>
              </wp:positionH>
              <wp:positionV relativeFrom="page">
                <wp:posOffset>205740</wp:posOffset>
              </wp:positionV>
              <wp:extent cx="1299211" cy="781546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211" cy="78154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drawing>
                              <wp:inline distT="0" distB="0" distL="0" distR="0">
                                <wp:extent cx="983731" cy="695325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3731" cy="695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437.5pt;margin-top:16.2pt;width:102.3pt;height:6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drawing>
                        <wp:inline distT="0" distB="0" distL="0" distR="0">
                          <wp:extent cx="983731" cy="695325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3731" cy="695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right" w:pos="8478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5556884</wp:posOffset>
              </wp:positionH>
              <wp:positionV relativeFrom="page">
                <wp:posOffset>205740</wp:posOffset>
              </wp:positionV>
              <wp:extent cx="1299211" cy="781546"/>
              <wp:effectExtent l="0" t="0" r="0" b="0"/>
              <wp:wrapNone/>
              <wp:docPr id="107374183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211" cy="78154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drawing>
                              <wp:inline distT="0" distB="0" distL="0" distR="0">
                                <wp:extent cx="983731" cy="695325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3731" cy="695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437.5pt;margin-top:16.2pt;width:102.3pt;height:6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drawing>
                        <wp:inline distT="0" distB="0" distL="0" distR="0">
                          <wp:extent cx="983731" cy="695325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3731" cy="695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70" w:hanging="37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70" w:hanging="37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0" w:hanging="37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3" w:hanging="1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5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98" w:hanging="1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62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2310" w:hanging="9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670" w:hanging="9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3360" w:hanging="1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3720" w:hanging="1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4410" w:hanging="16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4770" w:hanging="16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50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576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1440"/>
        </w:tabs>
        <w:ind w:left="158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2160"/>
        </w:tabs>
        <w:ind w:left="230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2520"/>
        </w:tabs>
        <w:ind w:left="266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3240"/>
        </w:tabs>
        <w:ind w:left="33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num" w:pos="3600"/>
        </w:tabs>
        <w:ind w:left="374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num" w:pos="4320"/>
        </w:tabs>
        <w:ind w:left="4464" w:hanging="19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num" w:pos="4680"/>
        </w:tabs>
        <w:ind w:left="4824" w:hanging="19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4"/>
  </w:abstractNum>
  <w:abstractNum w:abstractNumId="1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9"/>
  </w:abstractNum>
  <w:abstractNum w:abstractNumId="19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0"/>
  </w:abstractNum>
  <w:abstractNum w:abstractNumId="21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tabs>
          <w:tab w:val="left" w:pos="397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97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97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97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97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97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97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97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97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1"/>
  </w:abstractNum>
  <w:abstractNum w:abstractNumId="23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4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9" w:hanging="369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62" w:hanging="1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1"/>
    <w:lvlOverride w:ilvl="1">
      <w:startOverride w:val="3"/>
    </w:lvlOverride>
  </w:num>
  <w:num w:numId="8">
    <w:abstractNumId w:val="1"/>
    <w:lvlOverride w:ilvl="1">
      <w:startOverride w:val="4"/>
    </w:lvlOverride>
  </w:num>
  <w:num w:numId="9">
    <w:abstractNumId w:val="1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309" w:hanging="309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69" w:hanging="309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337" w:hanging="617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006" w:hanging="92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366" w:hanging="92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034" w:hanging="123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394" w:hanging="123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063" w:hanging="154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23" w:hanging="154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309" w:hanging="309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69" w:hanging="309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337" w:hanging="617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006" w:hanging="92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366" w:hanging="92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034" w:hanging="123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394" w:hanging="123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063" w:hanging="154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23" w:hanging="154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2"/>
  </w:num>
  <w:num w:numId="1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31" w:hanging="4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5"/>
  </w:num>
  <w:num w:numId="16">
    <w:abstractNumId w:val="4"/>
  </w:num>
  <w:num w:numId="17">
    <w:abstractNumId w:val="2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7"/>
  </w:num>
  <w:num w:numId="20">
    <w:abstractNumId w:val="6"/>
  </w:num>
  <w:num w:numId="21">
    <w:abstractNumId w:val="9"/>
  </w:num>
  <w:num w:numId="22">
    <w:abstractNumId w:val="8"/>
  </w:num>
  <w:num w:numId="23">
    <w:abstractNumId w:val="8"/>
    <w:lvlOverride w:ilvl="1">
      <w:startOverride w:val="2"/>
    </w:lvlOverride>
  </w:num>
  <w:num w:numId="2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1"/>
  </w:num>
  <w:num w:numId="26">
    <w:abstractNumId w:val="10"/>
  </w:num>
  <w:num w:numId="27">
    <w:abstractNumId w:val="10"/>
    <w:lvlOverride w:ilvl="1">
      <w:startOverride w:val="3"/>
    </w:lvlOverride>
  </w:num>
  <w:num w:numId="28">
    <w:abstractNumId w:val="13"/>
  </w:num>
  <w:num w:numId="29">
    <w:abstractNumId w:val="12"/>
  </w:num>
  <w:num w:numId="30">
    <w:abstractNumId w:val="10"/>
    <w:lvlOverride w:ilvl="1">
      <w:startOverride w:val="4"/>
    </w:lvlOverride>
  </w:num>
  <w:num w:numId="31">
    <w:abstractNumId w:val="15"/>
  </w:num>
  <w:num w:numId="32">
    <w:abstractNumId w:val="14"/>
  </w:num>
  <w:num w:numId="33">
    <w:abstractNumId w:val="17"/>
  </w:num>
  <w:num w:numId="34">
    <w:abstractNumId w:val="16"/>
  </w:num>
  <w:num w:numId="35">
    <w:abstractNumId w:val="19"/>
  </w:num>
  <w:num w:numId="36">
    <w:abstractNumId w:val="18"/>
  </w:num>
  <w:num w:numId="37">
    <w:abstractNumId w:val="1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44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1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52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2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2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68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1"/>
  </w:num>
  <w:num w:numId="39">
    <w:abstractNumId w:val="20"/>
  </w:num>
  <w:num w:numId="40">
    <w:abstractNumId w:val="1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44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1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52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2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2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68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2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pt-PT"/>
      <w14:textFill>
        <w14:solidFill>
          <w14:srgbClr w14:val="17365D"/>
        </w14:solidFill>
      </w14:textFill>
    </w:rPr>
  </w:style>
  <w:style w:type="paragraph" w:styleId="PSC_Legenda">
    <w:name w:val="PSC_Legenda"/>
    <w:next w:val="PSC_Legen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Versões">
    <w:name w:val="Versões"/>
    <w:next w:val="Versõ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vertAlign w:val="baseline"/>
      <w:lang w:val="pt-PT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8488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ffffff"/>
      <w:tabs>
        <w:tab w:val="left" w:pos="432"/>
      </w:tabs>
      <w:suppressAutoHyphens w:val="0"/>
      <w:bidi w:val="0"/>
      <w:spacing w:before="500" w:after="120" w:line="240" w:lineRule="auto"/>
      <w:ind w:left="0" w:right="0" w:firstLine="0"/>
      <w:jc w:val="both"/>
      <w:outlineLvl w:val="0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8488" w:leader="dot"/>
      </w:tabs>
      <w:suppressAutoHyphens w:val="0"/>
      <w:bidi w:val="0"/>
      <w:spacing w:before="120" w:after="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Times" w:cs="Times" w:hAnsi="Times" w:eastAsia="Time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1"/>
      </w:numPr>
    </w:pPr>
  </w:style>
  <w:style w:type="paragraph" w:styleId="Paragraph2">
    <w:name w:val="Paragraph2"/>
    <w:next w:val="Paragrap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36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SC_Comentario_Template">
    <w:name w:val="PSC_Comentario_Template"/>
    <w:next w:val="PSC_Comentario_Templa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both"/>
      <w:outlineLvl w:val="9"/>
    </w:pPr>
    <w:rPr>
      <w:rFonts w:ascii="Times" w:cs="Times" w:hAnsi="Times" w:eastAsia="Time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PSC_Tabela_Cabecalho">
    <w:name w:val="PSC_Tabela_Cabecalho"/>
    <w:next w:val="PSC_Tabela_Cabecalh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center"/>
      <w:outlineLvl w:val="9"/>
    </w:pPr>
    <w:rPr>
      <w:rFonts w:ascii="Verdana" w:cs="Arial Unicode MS" w:hAnsi="Verdana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5"/>
      </w:numPr>
    </w:p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9"/>
      </w:numPr>
    </w:pPr>
  </w:style>
  <w:style w:type="numbering" w:styleId="Imported Style 5">
    <w:name w:val="Imported Style 5"/>
    <w:pPr>
      <w:numPr>
        <w:numId w:val="21"/>
      </w:numPr>
    </w:pPr>
  </w:style>
  <w:style w:type="numbering" w:styleId="Imported Style 6">
    <w:name w:val="Imported Style 6"/>
    <w:pPr>
      <w:numPr>
        <w:numId w:val="25"/>
      </w:numPr>
    </w:pPr>
  </w:style>
  <w:style w:type="numbering" w:styleId="Imported Style 7">
    <w:name w:val="Imported Style 7"/>
    <w:pPr>
      <w:numPr>
        <w:numId w:val="28"/>
      </w:numPr>
    </w:pPr>
  </w:style>
  <w:style w:type="numbering" w:styleId="Imported Style 4">
    <w:name w:val="Imported Style 4"/>
    <w:pPr>
      <w:numPr>
        <w:numId w:val="31"/>
      </w:numPr>
    </w:pPr>
  </w:style>
  <w:style w:type="numbering" w:styleId="Imported Style 8">
    <w:name w:val="Imported Style 8"/>
    <w:pPr>
      <w:numPr>
        <w:numId w:val="3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9">
    <w:name w:val="Imported Style 9"/>
    <w:pPr>
      <w:numPr>
        <w:numId w:val="35"/>
      </w:numPr>
    </w:pPr>
  </w:style>
  <w:style w:type="numbering" w:styleId="Imported Style 10">
    <w:name w:val="Imported Style 10"/>
    <w:pPr>
      <w:numPr>
        <w:numId w:val="38"/>
      </w:numPr>
    </w:pPr>
  </w:style>
  <w:style w:type="numbering" w:styleId="Imported Style 11">
    <w:name w:val="Imported Style 11"/>
    <w:pPr>
      <w:numPr>
        <w:numId w:val="4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6.png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png"/></Relationships>
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