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Musiał B.N., </w:t>
      </w:r>
      <w:r>
        <w:rPr>
          <w:i/>
        </w:rPr>
        <w:t>Fizyka jądrowa</w:t>
      </w:r>
      <w:r>
        <w:t>, Warszawa 2011.</w:t>
      </w:r>
    </w:p>
    <w:sectPr>
      <w:pgSz w:w="11906" w:h="16838"/>
      <w:pgMar w:top="1440" w:right="1440" w:bottom="1440" w:left="1440" w:header="708" w:footer="708" w:gutter="0"/>
    </w:sectPr>
  </w:body>
</w:document>
</file>