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607FCDD"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257" w:after="582" w:beforeAutospacing="0" w:afterAutospacing="0"/>
        <w:ind w:firstLine="0" w:left="0" w:right="0"/>
        <w:jc w:val="center"/>
        <w:rPr>
          <w:rFonts w:ascii="Times New Roman" w:hAnsi="Times New Roman"/>
          <w:sz w:val="28"/>
        </w:rPr>
      </w:pPr>
      <w:r>
        <w:rPr>
          <w:rFonts w:ascii="Times New Roman" w:hAnsi="Times New Roman"/>
          <w:b w:val="1"/>
          <w:sz w:val="28"/>
        </w:rPr>
        <w:t xml:space="preserve">Заманауи қоғамдағы «машина адам» концепциясы және Ламетридің идеялары </w:t>
      </w:r>
    </w:p>
    <w:p>
      <w:pPr>
        <w:spacing w:lineRule="auto" w:line="259" w:after="335" w:beforeAutospacing="0" w:afterAutospacing="0"/>
        <w:ind w:firstLine="0" w:left="0" w:right="492"/>
        <w:jc w:val="right"/>
        <w:rPr>
          <w:rFonts w:ascii="Times New Roman" w:hAnsi="Times New Roman"/>
          <w:sz w:val="24"/>
        </w:rPr>
      </w:pPr>
      <w:r>
        <w:rPr>
          <w:rFonts w:ascii="Times New Roman" w:hAnsi="Times New Roman"/>
          <w:b w:val="1"/>
          <w:sz w:val="24"/>
        </w:rPr>
        <w:t xml:space="preserve">Мұрат Дастан Жомартұлы </w:t>
      </w:r>
    </w:p>
    <w:p>
      <w:pPr>
        <w:spacing w:lineRule="auto" w:line="255" w:after="1030" w:beforeAutospacing="0" w:afterAutospacing="0"/>
        <w:ind w:firstLine="0" w:left="0" w:right="1024"/>
        <w:jc w:val="center"/>
        <w:rPr>
          <w:rFonts w:ascii="Times New Roman" w:hAnsi="Times New Roman"/>
          <w:sz w:val="24"/>
        </w:rPr>
      </w:pPr>
      <w:r>
        <w:rPr>
          <w:rFonts w:ascii="Times New Roman" w:hAnsi="Times New Roman"/>
          <w:b w:val="1"/>
          <w:sz w:val="24"/>
        </w:rPr>
        <w:t>С.сейфуллин атындағы Қазақ агротехникалық Зерттеу унверситеті КеАҚ</w:t>
      </w:r>
      <w:r>
        <w:rPr>
          <w:rFonts w:ascii="Times New Roman" w:hAnsi="Times New Roman"/>
          <w:sz w:val="24"/>
        </w:rPr>
        <w:t xml:space="preserve"> </w:t>
      </w:r>
    </w:p>
    <w:p>
      <w:pPr>
        <w:spacing w:lineRule="auto" w:line="259" w:after="0" w:beforeAutospacing="0" w:afterAutospacing="0"/>
        <w:ind w:firstLine="0" w:left="0" w:right="0"/>
        <w:jc w:val="left"/>
        <w:rPr>
          <w:rFonts w:ascii="Times New Roman" w:hAnsi="Times New Roman"/>
          <w:sz w:val="24"/>
        </w:rPr>
      </w:pPr>
      <w:r>
        <w:rPr>
          <w:rFonts w:ascii="Times New Roman" w:hAnsi="Times New Roman"/>
          <w:b w:val="1"/>
          <w:sz w:val="24"/>
        </w:rPr>
        <w:t xml:space="preserve">Аңдатпа: </w:t>
      </w:r>
    </w:p>
    <w:p>
      <w:pPr>
        <w:ind w:firstLine="0" w:left="0" w:right="491"/>
        <w:jc w:val="left"/>
        <w:rPr>
          <w:rFonts w:ascii="Times New Roman" w:hAnsi="Times New Roman"/>
          <w:b w:val="1"/>
          <w:sz w:val="24"/>
        </w:rPr>
      </w:pPr>
      <w:r>
        <w:rPr>
          <w:rFonts w:ascii="Times New Roman" w:hAnsi="Times New Roman"/>
          <w:sz w:val="24"/>
        </w:rPr>
        <w:t>Бұл мақалада заманауи қоғамдағы «машина адам» концепциясы мен француз философы Жюльен Офре де Ламетридің идеялары қарастырылады. Технологияның дамуы, жасанды интеллект, биотехнология жəне робототехника салаларындағы жетістіктер адамның табиғаты мен қоғамдағы орнын қайта пайымдауға себеп болуда. Ламетридің «Адам-машина» еңбегіндегі механистік көзқарасы қазіргі ғылым мен философияда өзектілігін жоғалтқан жоқ. Бүгінгі таңда адам мен машинаның арасындағы шекара жойылып, бионикалық протездер, нейроинтерфейстер мен киборгтандыру үрдісі кеңінен тарауда. Сонымен қатар, бұл құбылыс адамгершілік, əлеуметтік теңдік жəне жеке тұлғаның еркіндігіне қатысты жаңа этикалық мəселелерді тудырады. Мақалада осы мəселелердің философиялық жəне əлеуметтік маңызы талданып, адам мен технологияның үйлесімді дамуының қажеттілігі атап өтіледі.</w:t>
      </w:r>
      <w:r>
        <w:rPr>
          <w:rFonts w:ascii="Times New Roman" w:hAnsi="Times New Roman"/>
          <w:b w:val="0"/>
          <w:sz w:val="22"/>
        </w:rPr>
        <w:t xml:space="preserve"> </w:t>
      </w:r>
      <w:bookmarkStart w:id="0" w:name="_dx_frag_StartFragment"/>
      <w:bookmarkEnd w:id="0"/>
      <w:r>
        <w:rPr>
          <w:b w:val="0"/>
          <w:sz w:val="22"/>
        </w:rPr>
        <w:t>[1:</w:t>
      </w:r>
      <w:r>
        <w:rPr>
          <w:b w:val="0"/>
          <w:sz w:val="22"/>
        </w:rPr>
        <w:t>11</w:t>
      </w:r>
      <w:r>
        <w:rPr>
          <w:b w:val="0"/>
          <w:sz w:val="22"/>
        </w:rPr>
        <w:t xml:space="preserve"> бет]. </w:t>
      </w:r>
    </w:p>
    <w:p>
      <w:pPr>
        <w:ind w:firstLine="0" w:left="0" w:right="851"/>
        <w:jc w:val="left"/>
        <w:rPr>
          <w:rFonts w:ascii="Times New Roman" w:hAnsi="Times New Roman"/>
          <w:sz w:val="24"/>
        </w:rPr>
      </w:pPr>
      <w:r>
        <w:rPr>
          <w:rFonts w:ascii="Times New Roman" w:hAnsi="Times New Roman"/>
          <w:b w:val="1"/>
          <w:sz w:val="24"/>
        </w:rPr>
        <w:t xml:space="preserve">Түйін сөздер: </w:t>
      </w:r>
      <w:r>
        <w:rPr>
          <w:rFonts w:ascii="Times New Roman" w:hAnsi="Times New Roman"/>
          <w:sz w:val="24"/>
        </w:rPr>
        <w:t xml:space="preserve">машина адам, Жюльен Офре де Ламетри, адам-машина, жасанды интеллект, технология, биотехнология, этика, философия, киборг, адамгершілік. </w:t>
      </w:r>
      <w:bookmarkStart w:id="1" w:name="_dx_frag_StartFragment"/>
      <w:bookmarkEnd w:id="1"/>
      <w:r>
        <w:t>[1:</w:t>
      </w:r>
      <w:r>
        <w:t>14</w:t>
      </w:r>
      <w:r>
        <w:t xml:space="preserve">бет] </w:t>
      </w:r>
    </w:p>
    <w:p>
      <w:pPr>
        <w:pStyle w:val="P1"/>
        <w:spacing w:after="300" w:beforeAutospacing="0" w:afterAutospacing="0"/>
        <w:ind w:firstLine="0" w:left="0" w:right="0"/>
        <w:jc w:val="left"/>
        <w:rPr>
          <w:rFonts w:ascii="Times New Roman" w:hAnsi="Times New Roman"/>
          <w:sz w:val="24"/>
        </w:rPr>
      </w:pPr>
      <w:r>
        <w:rPr>
          <w:rFonts w:ascii="Times New Roman" w:hAnsi="Times New Roman"/>
          <w:sz w:val="24"/>
        </w:rPr>
        <w:t xml:space="preserve">Кіріспе </w:t>
      </w:r>
    </w:p>
    <w:p>
      <w:pPr>
        <w:ind w:firstLine="0" w:left="0" w:right="491"/>
        <w:jc w:val="left"/>
        <w:rPr>
          <w:rFonts w:ascii="Times New Roman" w:hAnsi="Times New Roman"/>
          <w:sz w:val="24"/>
        </w:rPr>
      </w:pPr>
      <w:r>
        <w:rPr>
          <w:rFonts w:ascii="Times New Roman" w:hAnsi="Times New Roman"/>
          <w:sz w:val="24"/>
        </w:rPr>
        <w:t xml:space="preserve">Қазіргі заманда ғылым мен технологияның дамуы адамзат өркениетінің барлық қырын түбегейлі өзгерту үстінде. Əсіресе жасанды интеллект, биотехнология, нейроғылым жəне робототехника салаларындағы жаңалықтар адамның табиғатын, оның мүмкіндіктері мен қоғамдағы рөлін қайта қарауға мəжбүрлейді. Технологияның адам өміріне терең енуі «адам мен машина» арасындағы шекараны барған сайын бұлдыратып, «машина адам» концепциясын алдыңғы қатарға шығарып отыр. </w:t>
      </w:r>
      <w:bookmarkStart w:id="2" w:name="_dx_frag_StartFragment"/>
      <w:bookmarkEnd w:id="2"/>
      <w:r>
        <w:t>[</w:t>
      </w:r>
      <w:r>
        <w:t>1</w:t>
      </w:r>
      <w:r>
        <w:t>:</w:t>
      </w:r>
      <w:r>
        <w:t>22</w:t>
      </w:r>
      <w:r>
        <w:t xml:space="preserve"> бет]. </w:t>
      </w:r>
    </w:p>
    <w:p>
      <w:pPr>
        <w:ind w:firstLine="0" w:left="0" w:right="491"/>
        <w:jc w:val="left"/>
        <w:rPr>
          <w:rFonts w:ascii="Times New Roman" w:hAnsi="Times New Roman"/>
          <w:sz w:val="24"/>
        </w:rPr>
      </w:pPr>
      <w:r>
        <w:rPr>
          <w:rFonts w:ascii="Times New Roman" w:hAnsi="Times New Roman"/>
          <w:sz w:val="24"/>
        </w:rPr>
        <w:t xml:space="preserve">Бұл концепция адамның биологиялық қана емес, сонымен қатар техникалық жəне механикалық қырларын да қамтитынын көрсетеді. Яғни, адамды машина секілді жүйе ретінде түсіндіру, оның əрекетін, ойлауын жəне сезімін белгілі бір алгоритмдер арқылы сипаттау – қазіргі заман философиясы мен ғылымының өзекті тақырыптарының бірі. </w:t>
      </w:r>
      <w:bookmarkStart w:id="3" w:name="_dx_frag_StartFragment"/>
      <w:bookmarkEnd w:id="3"/>
      <w:r>
        <w:t>[</w:t>
      </w:r>
      <w:r>
        <w:t>1</w:t>
      </w:r>
      <w:r>
        <w:t>:</w:t>
      </w:r>
      <w:r>
        <w:t>27</w:t>
      </w:r>
      <w:r>
        <w:t xml:space="preserve"> бет]. </w:t>
      </w:r>
    </w:p>
    <w:p>
      <w:pPr>
        <w:ind w:firstLine="0" w:left="0" w:right="491"/>
        <w:jc w:val="left"/>
        <w:rPr>
          <w:rFonts w:ascii="Times New Roman" w:hAnsi="Times New Roman"/>
          <w:sz w:val="24"/>
        </w:rPr>
      </w:pPr>
    </w:p>
    <w:p>
      <w:pPr>
        <w:ind w:firstLine="0" w:left="0" w:right="491"/>
        <w:jc w:val="left"/>
        <w:rPr>
          <w:rFonts w:ascii="Times New Roman" w:hAnsi="Times New Roman"/>
          <w:b w:val="1"/>
          <w:sz w:val="24"/>
        </w:rPr>
      </w:pPr>
      <w:bookmarkStart w:id="4" w:name="_dx_frag_StartFragment"/>
      <w:bookmarkEnd w:id="4"/>
      <w:r>
        <w:rPr>
          <w:b w:val="1"/>
        </w:rPr>
        <w:t xml:space="preserve">Негізгі бөлім </w:t>
      </w:r>
    </w:p>
    <w:p>
      <w:pPr>
        <w:ind w:firstLine="0" w:left="0" w:right="491"/>
        <w:jc w:val="left"/>
        <w:rPr>
          <w:rFonts w:ascii="Times New Roman" w:hAnsi="Times New Roman"/>
          <w:sz w:val="24"/>
        </w:rPr>
      </w:pPr>
      <w:r>
        <w:rPr>
          <w:rFonts w:ascii="Times New Roman" w:hAnsi="Times New Roman"/>
          <w:sz w:val="24"/>
        </w:rPr>
        <w:t xml:space="preserve">Осы бағыттағы алғашқы көзқарастардың негізін қалаушылардың бірі – француз философы Жюльен Офре де Ламетри. Оның «Адаммашина» атты еңбегінде адамды табиғи заңдарға бағынатын механикалық құрылым ретінде сипаттап, адам мен жануардың айырмашылығы тек күрделілік деңгейінде екенін дəлелдеуге тырысты. Ламетридің бұл идеялары өз дəуірінде үлкен пікірталас туғызғанымен, қазіргі таңда олар ғылыми-техникалық прогрестің дамуы аясында жаңа мəнге ие болып отыр. </w:t>
      </w:r>
      <w:bookmarkStart w:id="5" w:name="_dx_frag_StartFragment"/>
      <w:bookmarkEnd w:id="5"/>
      <w:r>
        <w:t>[2:</w:t>
      </w:r>
      <w:r>
        <w:t>35</w:t>
      </w:r>
      <w:r>
        <w:t xml:space="preserve"> бет]. </w:t>
      </w:r>
    </w:p>
    <w:p>
      <w:pPr>
        <w:ind w:firstLine="0" w:left="0" w:right="491"/>
        <w:jc w:val="left"/>
        <w:rPr>
          <w:rFonts w:ascii="Times New Roman" w:hAnsi="Times New Roman"/>
          <w:sz w:val="24"/>
        </w:rPr>
      </w:pPr>
      <w:r>
        <w:rPr>
          <w:rFonts w:ascii="Times New Roman" w:hAnsi="Times New Roman"/>
          <w:sz w:val="24"/>
        </w:rPr>
        <w:t xml:space="preserve">Сондықтан «машина адам» концепциясын зерттеу тек философиялық тұрғыдан ғана емес, сонымен қатар этикалық, əлеуметтік жəне мəдени тұрғыдан да маңызды. Бұл тақырып адам болмысының мəні, еркіндік пен жауапкершілік, технология мен адамгершілік арасындағы үйлесімділік мəселелерін терең түсінуге мүмкіндік береді. </w:t>
      </w:r>
      <w:bookmarkStart w:id="6" w:name="_dx_frag_StartFragment"/>
      <w:bookmarkEnd w:id="6"/>
      <w:r>
        <w:t>[</w:t>
      </w:r>
      <w:r>
        <w:t>2</w:t>
      </w:r>
      <w:r>
        <w:t>:</w:t>
      </w:r>
      <w:r>
        <w:t>40</w:t>
      </w:r>
      <w:r>
        <w:t xml:space="preserve"> бет]. </w:t>
      </w:r>
    </w:p>
    <w:p>
      <w:pPr>
        <w:ind w:firstLine="0" w:left="0" w:right="491"/>
        <w:jc w:val="left"/>
        <w:rPr>
          <w:rFonts w:ascii="Times New Roman" w:hAnsi="Times New Roman"/>
          <w:sz w:val="24"/>
        </w:rPr>
      </w:pPr>
      <w:r>
        <w:rPr>
          <w:rFonts w:ascii="Times New Roman" w:hAnsi="Times New Roman"/>
          <w:sz w:val="24"/>
        </w:rPr>
        <w:t xml:space="preserve">Қазіргі таңда технологияның қарқынды дамуы адам өмірінің барлық саласына əсер етуде. Ақпараттық технологиялар, жасанды интеллект, биотехнологиялар мен робототехника адамның табиғатын, оның мүмкіндіктерін жəне қоғамдағы орнын қайта қарастыруға мəжбүрлейді. Осы тұрғыдан алғанда, «машина адам» концепциясы ерекше өзектілікке ие. Бұл концепция адамның тек биологиялық емес, сонымен қатар механикалық, техникалық элементтерден де тұратынын көрсетеді. Яғни, адамды машинаға теңеу, оның қызметін, ойлау қабілетін, тіпті сезімдерін де белгілі бір дəрежеде алгоритмдер мен механизмдер арқылы түсіндіруге тырысу – қазіргі заманның басты философиялық сұрақтарының бірі. </w:t>
      </w:r>
      <w:bookmarkStart w:id="7" w:name="_dx_frag_StartFragment"/>
      <w:bookmarkEnd w:id="7"/>
      <w:r>
        <w:t>[</w:t>
      </w:r>
      <w:r>
        <w:t>2</w:t>
      </w:r>
      <w:r>
        <w:t>:</w:t>
      </w:r>
      <w:r>
        <w:t>49</w:t>
      </w:r>
      <w:r>
        <w:t xml:space="preserve"> бет]. </w:t>
      </w:r>
    </w:p>
    <w:p>
      <w:pPr>
        <w:ind w:firstLine="0" w:left="0" w:right="491"/>
        <w:jc w:val="left"/>
        <w:rPr>
          <w:rFonts w:ascii="Times New Roman" w:hAnsi="Times New Roman"/>
          <w:sz w:val="24"/>
        </w:rPr>
      </w:pPr>
      <w:r>
        <w:rPr>
          <w:rFonts w:ascii="Times New Roman" w:hAnsi="Times New Roman"/>
          <w:sz w:val="24"/>
        </w:rPr>
        <w:t>Бұл мəселені алғашқылардың бірі болып француз философы Жюльен Офре де Ламетри көтерген. Оның «Адам-машина» атты еңбегінде адам ағзасы мен санасын механикалық құрылым ретінде сипаттайды. Ламетри адамды табиғаттың бір бөлігі, оның заңдылықтарына бағынатын, өзіндік «машина» деп түсіндірді. Оның ойынша, адам мен жануар арасындағы айырмашылық тек күрделілік деңгейінде ғана, ал екеуінің де əрекеті мен мінез-құлқы табиғи себептерге, яғни механикалық заңдарға бағынады. Бұл көзқарас адамгершілік, еркіндік, рухани құндылықтар туралы дəстүрлі түсініктерге сынмен қарауға негіз болды.</w:t>
      </w:r>
      <w:bookmarkStart w:id="8" w:name="_dx_frag_StartFragment"/>
      <w:bookmarkEnd w:id="8"/>
      <w:r>
        <w:rPr>
          <w:sz w:val="22"/>
        </w:rPr>
        <w:t>[2:</w:t>
      </w:r>
      <w:r>
        <w:rPr>
          <w:sz w:val="22"/>
        </w:rPr>
        <w:t>57</w:t>
      </w:r>
      <w:r>
        <w:rPr>
          <w:sz w:val="22"/>
        </w:rPr>
        <w:t xml:space="preserve"> бет]</w:t>
      </w:r>
    </w:p>
    <w:p>
      <w:pPr>
        <w:ind w:firstLine="0" w:left="0" w:right="491"/>
        <w:jc w:val="left"/>
        <w:rPr>
          <w:rFonts w:ascii="Times New Roman" w:hAnsi="Times New Roman"/>
          <w:sz w:val="24"/>
        </w:rPr>
      </w:pPr>
      <w:r>
        <w:rPr>
          <w:rFonts w:ascii="Times New Roman" w:hAnsi="Times New Roman"/>
          <w:sz w:val="24"/>
        </w:rPr>
        <w:t xml:space="preserve">Заманауи қоғамда Ламетридің идеялары жаңа мазмұнға ие болуда. Жасанды интеллект пен кибернетика саласындағы жетістіктер адам мен машинаның шекарасын айқындауды қиындата түсуде. Мысалы, қазіргі таңда адамның кейбір мүшелерін бионикалық протездермен алмастыру, ми мен компьютер арасындағы интерфейстерді дамыту, роботтарды адамның қызметін атқаруға бейімдеу – мұның бəрі «машина адам» концепциясының өміршеңдігін дəлелдейді. Бұл технологиялық жетістіктер адам өмірін жеңілдеткенімен, бірқатар этикалық жəне əлеуметтік сұрақтарды да туындатады. </w:t>
      </w:r>
      <w:bookmarkStart w:id="9" w:name="_dx_frag_StartFragment"/>
      <w:bookmarkEnd w:id="9"/>
      <w:r>
        <w:rPr>
          <w:sz w:val="22"/>
        </w:rPr>
        <w:t>[2:</w:t>
      </w:r>
      <w:r>
        <w:rPr>
          <w:sz w:val="22"/>
        </w:rPr>
        <w:t>6</w:t>
      </w:r>
      <w:r>
        <w:rPr>
          <w:sz w:val="22"/>
        </w:rPr>
        <w:t>5</w:t>
      </w:r>
      <w:r>
        <w:rPr>
          <w:sz w:val="22"/>
        </w:rPr>
        <w:t xml:space="preserve"> бет].</w:t>
      </w:r>
    </w:p>
    <w:p>
      <w:pPr>
        <w:ind w:firstLine="0" w:left="0" w:right="491"/>
        <w:jc w:val="left"/>
        <w:rPr>
          <w:rFonts w:ascii="Times New Roman" w:hAnsi="Times New Roman"/>
          <w:sz w:val="24"/>
        </w:rPr>
      </w:pPr>
    </w:p>
    <w:p>
      <w:pPr>
        <w:ind w:firstLine="0" w:left="0" w:right="491"/>
        <w:jc w:val="left"/>
        <w:rPr>
          <w:rFonts w:ascii="Times New Roman" w:hAnsi="Times New Roman"/>
          <w:sz w:val="24"/>
        </w:rPr>
      </w:pPr>
      <w:r>
        <w:rPr>
          <w:rFonts w:ascii="Times New Roman" w:hAnsi="Times New Roman"/>
          <w:sz w:val="24"/>
        </w:rPr>
        <w:t xml:space="preserve">Біріншіден, адамгершілік мəселесі алдыңғы орынға шығады. Егер адамды машина ретінде қабылдасақ, онда оның жеке басының қадір-қасиеті, еркіндігі, сезімдері мен эмоциялары қай деңгейде бағаланады? Машина мен адам арасындағы айырмашылықты жою адамның тұлғалық ерекшелігін төмендетпей ме? Бұл сұрақтар қоғамда үлкен пікірталас тудырады. Көптеген философтар мен ғалымдар адамның рухани, мəдени, этикалық қырларын технология арқылы толық түсіндіру мүмкін емес деп санайды. </w:t>
      </w:r>
      <w:bookmarkStart w:id="10" w:name="_dx_frag_StartFragment"/>
      <w:bookmarkEnd w:id="10"/>
      <w:r>
        <w:t>[</w:t>
      </w:r>
      <w:r>
        <w:t>3</w:t>
      </w:r>
      <w:r>
        <w:t>:</w:t>
      </w:r>
      <w:r>
        <w:t>72</w:t>
      </w:r>
      <w:r>
        <w:t xml:space="preserve"> бет].</w:t>
      </w:r>
    </w:p>
    <w:p>
      <w:pPr>
        <w:ind w:firstLine="0" w:left="0" w:right="491"/>
        <w:jc w:val="left"/>
        <w:rPr>
          <w:rFonts w:ascii="Times New Roman" w:hAnsi="Times New Roman"/>
          <w:sz w:val="24"/>
        </w:rPr>
      </w:pPr>
      <w:r>
        <w:rPr>
          <w:rFonts w:ascii="Times New Roman" w:hAnsi="Times New Roman"/>
          <w:sz w:val="24"/>
        </w:rPr>
        <w:t xml:space="preserve">Екіншіден, əлеуметтік тұрғыдан «машина адам» концепциясы қоғамдағы теңдік пен əділеттілік мəселелеріне əсер етеді. Технологияға қолжетімділік, адамның қабілеттерін жасанды жолмен арттыру, кибернетикалық организмдердің пайда болуы – мұның бəрі əлеуметтік жіктелуге, жаңа теңсіздік түрлерінің пайда болуына себеп болуы мүмкін. Сонымен қатар, технологиялық жетістіктер </w:t>
      </w:r>
      <w:bookmarkStart w:id="11" w:name="_dx_frag_StartFragment"/>
      <w:bookmarkEnd w:id="11"/>
      <w:r>
        <w:rPr>
          <w:rFonts w:ascii="Times New Roman" w:hAnsi="Times New Roman"/>
          <w:sz w:val="24"/>
        </w:rPr>
        <w:t xml:space="preserve">        </w:t>
      </w:r>
      <w:r>
        <w:rPr>
          <w:sz w:val="22"/>
        </w:rPr>
        <w:t>[</w:t>
      </w:r>
      <w:r>
        <w:rPr>
          <w:sz w:val="22"/>
        </w:rPr>
        <w:t>3</w:t>
      </w:r>
      <w:r>
        <w:rPr>
          <w:sz w:val="22"/>
        </w:rPr>
        <w:t>:</w:t>
      </w:r>
      <w:r>
        <w:rPr>
          <w:sz w:val="22"/>
        </w:rPr>
        <w:t>77</w:t>
      </w:r>
      <w:r>
        <w:rPr>
          <w:sz w:val="22"/>
        </w:rPr>
        <w:t xml:space="preserve"> бет].</w:t>
      </w:r>
    </w:p>
    <w:p>
      <w:pPr>
        <w:ind w:firstLine="0" w:left="0" w:right="491"/>
        <w:jc w:val="left"/>
        <w:rPr>
          <w:rFonts w:ascii="Times New Roman" w:hAnsi="Times New Roman"/>
          <w:sz w:val="24"/>
        </w:rPr>
      </w:pPr>
      <w:r>
        <w:rPr>
          <w:rFonts w:ascii="Times New Roman" w:hAnsi="Times New Roman"/>
          <w:sz w:val="24"/>
        </w:rPr>
        <w:t xml:space="preserve">адам еңбегінің мəнін, шығармашылықтың рөлін, адамның қоғамдағы орнын қайта қарауға мəжбүрлейді. </w:t>
      </w:r>
      <w:bookmarkStart w:id="12" w:name="_dx_frag_StartFragment"/>
      <w:bookmarkEnd w:id="12"/>
      <w:r>
        <w:t>[</w:t>
      </w:r>
      <w:r>
        <w:t>3</w:t>
      </w:r>
      <w:r>
        <w:t>:</w:t>
      </w:r>
      <w:r>
        <w:t>7</w:t>
      </w:r>
      <w:r>
        <w:t>9</w:t>
      </w:r>
      <w:r>
        <w:t xml:space="preserve"> бет].</w:t>
      </w:r>
    </w:p>
    <w:p>
      <w:pPr>
        <w:ind w:firstLine="0" w:left="0" w:right="491"/>
        <w:jc w:val="left"/>
        <w:rPr>
          <w:rFonts w:ascii="Times New Roman" w:hAnsi="Times New Roman"/>
          <w:sz w:val="24"/>
        </w:rPr>
      </w:pPr>
      <w:r>
        <w:rPr>
          <w:rFonts w:ascii="Times New Roman" w:hAnsi="Times New Roman"/>
          <w:sz w:val="24"/>
        </w:rPr>
        <w:t xml:space="preserve">Үшіншіден, технологияның дамуы адам табиғаты туралы түсініктерімізге түбегейлі өзгеріс əкелуі мүмкін. Егер адамның барлық əрекеті, ойы мен сезімі механикалық немесе биологиялық заңдылықтарға бағынса, онда еркіндік, таңдау құқығы, моральдық жауапкершілік секілді ұғымдардың мəні қандай болмақ? Бұл сұрақтарға жауап беру үшін философия, этика, əлеуметтану жəне технология салаларының өкілдері бірлесіп жұмыс істеуі қажет. </w:t>
      </w:r>
      <w:bookmarkStart w:id="13" w:name="_dx_frag_StartFragment"/>
      <w:bookmarkEnd w:id="13"/>
      <w:r>
        <w:t>[</w:t>
      </w:r>
      <w:r>
        <w:t>3</w:t>
      </w:r>
      <w:r>
        <w:t>:</w:t>
      </w:r>
      <w:r>
        <w:t>85</w:t>
      </w:r>
      <w:r>
        <w:t xml:space="preserve"> бет].</w:t>
      </w:r>
    </w:p>
    <w:p>
      <w:pPr>
        <w:ind w:firstLine="0" w:left="0" w:right="491"/>
        <w:jc w:val="left"/>
        <w:rPr>
          <w:rFonts w:ascii="Times New Roman" w:hAnsi="Times New Roman"/>
          <w:sz w:val="24"/>
        </w:rPr>
      </w:pPr>
      <w:r>
        <w:rPr>
          <w:rFonts w:ascii="Times New Roman" w:hAnsi="Times New Roman"/>
          <w:sz w:val="24"/>
        </w:rPr>
        <w:t xml:space="preserve">Қорытындылай келе, заманауи қоғамдағы «машина адам» концепциясы жəне Ламетридің идеялары адам табиғаты, технология жəне қоғам арасындағы күрделі байланыстарды тереңірек түсінуге мүмкіндік береді. Бұл концепция қазіргі заманғы адамгершілік, əлеуметтік жəне технологиялық сұрақтарды қайта қарастыруға, жаңа шешімдер іздеуге түрткі болады. Адам мен машина арасындағы шекараны анықтау, технологиялық прогрестің адамға əсерін бағалау жəне этикалық ұстанымдарды сақтау – бүгінгі күннің маңызды міндеттері болып табылады. </w:t>
      </w:r>
      <w:bookmarkStart w:id="14" w:name="_dx_frag_StartFragment"/>
      <w:bookmarkEnd w:id="14"/>
      <w:r>
        <w:t>[</w:t>
      </w:r>
      <w:r>
        <w:t>3</w:t>
      </w:r>
      <w:r>
        <w:t>:</w:t>
      </w:r>
      <w:r>
        <w:t>93</w:t>
      </w:r>
      <w:r>
        <w:t xml:space="preserve"> бет].</w:t>
      </w:r>
    </w:p>
    <w:p>
      <w:pPr>
        <w:spacing w:after="0" w:beforeAutospacing="0" w:afterAutospacing="0"/>
        <w:ind w:firstLine="0" w:left="0" w:right="491"/>
        <w:jc w:val="left"/>
        <w:rPr>
          <w:rFonts w:ascii="Times New Roman" w:hAnsi="Times New Roman"/>
          <w:sz w:val="24"/>
        </w:rPr>
      </w:pPr>
      <w:r>
        <w:rPr>
          <w:rFonts w:ascii="Times New Roman" w:hAnsi="Times New Roman"/>
          <w:sz w:val="24"/>
        </w:rPr>
        <w:t xml:space="preserve">Ламетридің идеяларының өзектілігі </w:t>
      </w:r>
    </w:p>
    <w:p>
      <w:pPr>
        <w:ind w:firstLine="0" w:left="0" w:right="491"/>
        <w:jc w:val="left"/>
        <w:rPr>
          <w:rFonts w:ascii="Times New Roman" w:hAnsi="Times New Roman"/>
          <w:sz w:val="24"/>
        </w:rPr>
      </w:pPr>
      <w:r>
        <w:rPr>
          <w:rFonts w:ascii="Times New Roman" w:hAnsi="Times New Roman"/>
          <w:sz w:val="24"/>
        </w:rPr>
        <w:t xml:space="preserve">Ламетридің «адам-машина» туралы ойлары бүгінгі күнге дейін өз маңызын жоғалтқан жоқ. Қазіргі таңда адам миының жұмыс істеу механизмдерін зерттеу, жасанды интеллектіні дамыту, адам мен машинаның арасындағы шекараны анықтау мəселелері ғылым мен философияның басты бағыттарының бірі болып отыр. Ламетри ұсынған материалистік көзқарас адамның психикалық жəне физиологиялық процестерін түсінуге, оларды ғылыми тұрғыда зерттеуге мүмкіндік берді. Оның идеялары бүгінгі киборгтандыру, адамды биологиялық жəне техникалық тұрғыдан жетілдіру, адамның мүмкіндіктерін кеңейту мəселелерімен үндеседі. </w:t>
      </w:r>
      <w:bookmarkStart w:id="15" w:name="_dx_frag_StartFragment"/>
      <w:bookmarkEnd w:id="15"/>
      <w:r>
        <w:t>[</w:t>
      </w:r>
      <w:r>
        <w:t>3</w:t>
      </w:r>
      <w:r>
        <w:t>:</w:t>
      </w:r>
      <w:r>
        <w:t>103</w:t>
      </w:r>
      <w:r>
        <w:t xml:space="preserve"> бет].</w:t>
      </w:r>
    </w:p>
    <w:p>
      <w:pPr>
        <w:ind w:firstLine="0" w:left="0" w:right="491"/>
        <w:jc w:val="left"/>
        <w:rPr>
          <w:rFonts w:ascii="Times New Roman" w:hAnsi="Times New Roman"/>
          <w:sz w:val="24"/>
        </w:rPr>
      </w:pPr>
    </w:p>
    <w:p>
      <w:pPr>
        <w:spacing w:after="0" w:beforeAutospacing="0" w:afterAutospacing="0"/>
        <w:ind w:firstLine="0" w:left="0" w:right="491"/>
        <w:jc w:val="left"/>
        <w:rPr>
          <w:rFonts w:ascii="Times New Roman" w:hAnsi="Times New Roman"/>
          <w:sz w:val="24"/>
        </w:rPr>
      </w:pPr>
      <w:r>
        <w:rPr>
          <w:rFonts w:ascii="Times New Roman" w:hAnsi="Times New Roman"/>
          <w:sz w:val="24"/>
        </w:rPr>
        <w:t xml:space="preserve">Заманауи қоғамдағы «машина адам» концепциясының даму деңгейі </w:t>
      </w:r>
    </w:p>
    <w:p>
      <w:pPr>
        <w:spacing w:after="597" w:beforeAutospacing="0" w:afterAutospacing="0"/>
        <w:ind w:firstLine="0" w:left="0" w:right="491"/>
        <w:jc w:val="left"/>
        <w:rPr>
          <w:rFonts w:ascii="Times New Roman" w:hAnsi="Times New Roman"/>
          <w:sz w:val="24"/>
        </w:rPr>
      </w:pPr>
      <w:r>
        <w:rPr>
          <w:rFonts w:ascii="Times New Roman" w:hAnsi="Times New Roman"/>
          <w:sz w:val="24"/>
        </w:rPr>
        <w:t xml:space="preserve">XXI ғасырда «машина адам» концепциясы бұрын-соңды болмаған деңгейге жетті. Биотехнология мен робототехника салаларындағы жетістіктер адам ағзасының қызметін жасанды жолмен алмастыруға немесе жетілдіруге мүмкіндік беруде. Протездік құрылғылар, нейроинтерфейстер, ми-компьютер байланыстары, гендік инженерия – мұның бəрі адам мен машинаның арасындағы шекараны біртіндеп жойып жатыр. Жасанды интеллект негізіндегі жүйелер адамның интеллектуалдық қызметін ішінара немесе толықтай алмастыра алады. Бұл тенденциялар Ламетри идеяларының заманауи қоғамда жүзеге асып жатқанын көрсетеді. </w:t>
      </w:r>
      <w:bookmarkStart w:id="16" w:name="_dx_frag_StartFragment"/>
      <w:bookmarkEnd w:id="16"/>
      <w:r>
        <w:t>[</w:t>
      </w:r>
      <w:r>
        <w:t>3</w:t>
      </w:r>
      <w:r>
        <w:t>:</w:t>
      </w:r>
      <w:r>
        <w:t>112</w:t>
      </w:r>
      <w:r>
        <w:t xml:space="preserve"> бет].</w:t>
      </w:r>
    </w:p>
    <w:p>
      <w:pPr>
        <w:pStyle w:val="P1"/>
        <w:ind w:firstLine="0" w:left="0" w:right="0"/>
        <w:jc w:val="left"/>
        <w:rPr>
          <w:rFonts w:ascii="Times New Roman" w:hAnsi="Times New Roman"/>
          <w:sz w:val="24"/>
        </w:rPr>
      </w:pPr>
      <w:r>
        <w:rPr>
          <w:rFonts w:ascii="Times New Roman" w:hAnsi="Times New Roman"/>
          <w:sz w:val="24"/>
        </w:rPr>
        <w:t xml:space="preserve">Қорытынды </w:t>
      </w:r>
    </w:p>
    <w:p>
      <w:pPr>
        <w:ind w:firstLine="0" w:left="0" w:right="491"/>
        <w:jc w:val="left"/>
        <w:rPr>
          <w:rFonts w:ascii="Times New Roman" w:hAnsi="Times New Roman"/>
          <w:sz w:val="24"/>
        </w:rPr>
      </w:pPr>
      <w:r>
        <w:rPr>
          <w:rFonts w:ascii="Times New Roman" w:hAnsi="Times New Roman"/>
          <w:sz w:val="24"/>
        </w:rPr>
        <w:t xml:space="preserve">Заманауи қоғамда «машина адам» концепциясының дамуы – ғылым мен технологияның жаңа белесі. Бұл құбылыс Ламетридің материалистік идеяларының өзектілігін тағы бір дəлелдейді. Дегенмен, адам мен машинаның арақатынасы туралы мəселелерді тек ғылыми тұрғыдан ғана емес, сонымен қатар этикалық, философиялық тұрғыдан да қарастыру қажет. Адамның мəні мен қадір-қасиеті, оның еркіндігі мен құқықтары əрқашан басты назарда болуы тиіс. «Машина адам» концепциясы – адамзаттың болашағына қатысты терең ойлауды, жауапкершілікті жəне саналы шешім қабылдауды талап ететін күрделі тақырып. </w:t>
      </w:r>
      <w:bookmarkStart w:id="17" w:name="_dx_frag_StartFragment"/>
      <w:bookmarkEnd w:id="17"/>
      <w:r>
        <w:t>[</w:t>
      </w:r>
      <w:r>
        <w:t>3</w:t>
      </w:r>
      <w:r>
        <w:t>:</w:t>
      </w:r>
      <w:r>
        <w:t>121</w:t>
      </w:r>
      <w:r>
        <w:t xml:space="preserve"> бет].</w:t>
      </w: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ind w:firstLine="0" w:left="0" w:right="491"/>
        <w:jc w:val="left"/>
        <w:rPr>
          <w:rFonts w:ascii="Times New Roman" w:hAnsi="Times New Roman"/>
          <w:sz w:val="24"/>
        </w:rPr>
      </w:pPr>
    </w:p>
    <w:p>
      <w:pPr>
        <w:pStyle w:val="P1"/>
        <w:ind w:firstLine="0" w:left="0" w:right="0"/>
        <w:jc w:val="left"/>
        <w:rPr>
          <w:rFonts w:ascii="Times New Roman" w:hAnsi="Times New Roman"/>
          <w:sz w:val="24"/>
        </w:rPr>
      </w:pPr>
      <w:r>
        <w:rPr>
          <w:rFonts w:ascii="Times New Roman" w:hAnsi="Times New Roman"/>
          <w:sz w:val="24"/>
        </w:rPr>
        <w:t xml:space="preserve">Əдебиеттер тізімі </w:t>
      </w:r>
    </w:p>
    <w:p>
      <w:pPr>
        <w:spacing w:after="3" w:beforeAutospacing="0" w:afterAutospacing="0"/>
        <w:ind w:firstLine="0" w:left="0" w:right="491"/>
        <w:jc w:val="left"/>
        <w:rPr>
          <w:rFonts w:ascii="Times New Roman" w:hAnsi="Times New Roman"/>
          <w:sz w:val="24"/>
        </w:rPr>
      </w:pPr>
      <w:r>
        <w:rPr>
          <w:rFonts w:ascii="Times New Roman" w:hAnsi="Times New Roman"/>
          <w:sz w:val="24"/>
        </w:rPr>
        <w:t xml:space="preserve">Ламетри Ж.О. Адам-машина / Ауд. А. Сарсенбаев. – Алматы: Қазақ университеті, 2015. – 184 б. </w:t>
      </w:r>
    </w:p>
    <w:p>
      <w:pPr>
        <w:spacing w:after="4" w:beforeAutospacing="0" w:afterAutospacing="0"/>
        <w:ind w:firstLine="0" w:left="0" w:right="491"/>
        <w:jc w:val="left"/>
        <w:rPr>
          <w:rFonts w:ascii="Times New Roman" w:hAnsi="Times New Roman"/>
          <w:sz w:val="24"/>
        </w:rPr>
      </w:pPr>
      <w:r>
        <w:rPr>
          <w:rFonts w:ascii="Times New Roman" w:hAnsi="Times New Roman"/>
          <w:sz w:val="24"/>
        </w:rPr>
        <w:t xml:space="preserve">Харари Ю.Н. Homo Deus: Болашақтағы адам. – Алматы: </w:t>
      </w:r>
    </w:p>
    <w:p>
      <w:pPr>
        <w:spacing w:after="4" w:beforeAutospacing="0" w:afterAutospacing="0"/>
        <w:ind w:firstLine="0" w:left="0" w:right="301"/>
        <w:jc w:val="left"/>
        <w:rPr>
          <w:rFonts w:ascii="Times New Roman" w:hAnsi="Times New Roman"/>
          <w:sz w:val="24"/>
        </w:rPr>
      </w:pPr>
      <w:r>
        <w:rPr>
          <w:rFonts w:ascii="Times New Roman" w:hAnsi="Times New Roman"/>
          <w:sz w:val="24"/>
        </w:rPr>
        <w:t xml:space="preserve">Раритет, 2019. – 472 б. </w:t>
      </w:r>
    </w:p>
    <w:p>
      <w:pPr>
        <w:spacing w:after="3" w:beforeAutospacing="0" w:afterAutospacing="0"/>
        <w:ind w:firstLine="0" w:left="0" w:right="491"/>
        <w:jc w:val="left"/>
        <w:rPr>
          <w:rFonts w:ascii="Times New Roman" w:hAnsi="Times New Roman"/>
          <w:sz w:val="24"/>
        </w:rPr>
      </w:pPr>
      <w:r>
        <w:rPr>
          <w:rFonts w:ascii="Times New Roman" w:hAnsi="Times New Roman"/>
          <w:sz w:val="24"/>
        </w:rPr>
        <w:t xml:space="preserve">Курцвейл Р. Жасанды интеллект дəуірі. – Астана: Фолиант, 2020. – 365 б. </w:t>
      </w:r>
    </w:p>
    <w:p>
      <w:pPr>
        <w:spacing w:after="3" w:beforeAutospacing="0" w:afterAutospacing="0"/>
        <w:ind w:firstLine="0" w:left="0" w:right="491"/>
        <w:jc w:val="left"/>
        <w:rPr>
          <w:rFonts w:ascii="Times New Roman" w:hAnsi="Times New Roman"/>
          <w:sz w:val="24"/>
        </w:rPr>
      </w:pPr>
      <w:r>
        <w:rPr>
          <w:rFonts w:ascii="Times New Roman" w:hAnsi="Times New Roman"/>
          <w:sz w:val="24"/>
        </w:rPr>
        <w:t xml:space="preserve">Нысанбаев Ə. Тəуелсіздік философиясы // Адам–əлем. – 2006. – №83. – 9–16 б. </w:t>
      </w:r>
    </w:p>
    <w:p>
      <w:pPr>
        <w:spacing w:after="3" w:beforeAutospacing="0" w:afterAutospacing="0"/>
        <w:ind w:firstLine="0" w:left="0" w:right="491"/>
        <w:jc w:val="left"/>
        <w:rPr>
          <w:rFonts w:ascii="Times New Roman" w:hAnsi="Times New Roman"/>
          <w:sz w:val="24"/>
        </w:rPr>
      </w:pPr>
      <w:r>
        <w:rPr>
          <w:rFonts w:ascii="Times New Roman" w:hAnsi="Times New Roman"/>
          <w:sz w:val="24"/>
        </w:rPr>
        <w:t xml:space="preserve">Бекенов Қ. Жаһандану дəуіріндегі адам жəне технология // Философия жəне мəдениет журналы. – 2021. – №2. – 45–53 б. </w:t>
      </w:r>
    </w:p>
    <w:p>
      <w:pPr>
        <w:spacing w:after="0" w:beforeAutospacing="0" w:afterAutospacing="0"/>
        <w:ind w:firstLine="0" w:left="0" w:right="491"/>
        <w:jc w:val="left"/>
        <w:rPr>
          <w:rFonts w:ascii="Times New Roman" w:hAnsi="Times New Roman"/>
          <w:sz w:val="24"/>
        </w:rPr>
      </w:pPr>
      <w:r>
        <w:rPr>
          <w:rFonts w:ascii="Times New Roman" w:hAnsi="Times New Roman"/>
          <w:sz w:val="24"/>
        </w:rPr>
        <w:t xml:space="preserve">«Адам жəне жасанды интеллект» мақаласы // ҚР БҒМ Философия институтының ресми сайты. – 2023. – https://iph.kz/ articles/human-ai </w:t>
      </w:r>
    </w:p>
    <w:p>
      <w:pPr>
        <w:spacing w:after="896" w:beforeAutospacing="0" w:afterAutospacing="0"/>
        <w:ind w:firstLine="0" w:left="0" w:right="491"/>
        <w:jc w:val="left"/>
        <w:rPr>
          <w:rFonts w:ascii="Times New Roman" w:hAnsi="Times New Roman"/>
          <w:sz w:val="24"/>
        </w:rPr>
      </w:pPr>
      <w:r>
        <w:rPr>
          <w:rFonts w:ascii="Times New Roman" w:hAnsi="Times New Roman"/>
          <w:sz w:val="24"/>
        </w:rPr>
        <w:t xml:space="preserve">Бурбаев Т.Қ. Қазақ менталитетінің даму ерекшеліктері. – Астана, 2005. – 287 б. </w:t>
      </w:r>
    </w:p>
    <w:p>
      <w:pPr>
        <w:spacing w:lineRule="auto" w:line="259" w:after="0" w:beforeAutospacing="0" w:afterAutospacing="0"/>
        <w:ind w:firstLine="0" w:left="0" w:right="0"/>
      </w:pPr>
    </w:p>
    <w:sectPr>
      <w:type w:val="nextPage"/>
      <w:pgSz w:w="11906" w:h="16838" w:code="9"/>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0D5117F2"/>
    <w:multiLevelType w:val="hybridMultilevel"/>
    <w:lvl w:ilvl="0" w:tplc="C368142E">
      <w:start w:val="1"/>
      <w:numFmt w:val="decimal"/>
      <w:suff w:val="tab"/>
      <w:lvlText w:val="%1."/>
      <w:lvlJc w:val="left"/>
      <w:pPr>
        <w:ind w:left="1220"/>
      </w:pPr>
      <w:rPr>
        <w:rFonts w:ascii="Times New Roman" w:hAnsi="Times New Roman"/>
        <w:b w:val="1"/>
        <w:i w:val="0"/>
        <w:strike w:val="0"/>
        <w:color w:val="000000"/>
        <w:sz w:val="24"/>
        <w:u w:val="none" w:color="000000"/>
        <w:vertAlign w:val="baseline"/>
      </w:rPr>
    </w:lvl>
    <w:lvl w:ilvl="1" w:tplc="99689D26">
      <w:start w:val="1"/>
      <w:numFmt w:val="lowerLetter"/>
      <w:suff w:val="tab"/>
      <w:lvlText w:val="%2"/>
      <w:lvlJc w:val="left"/>
      <w:pPr>
        <w:ind w:left="1647"/>
      </w:pPr>
      <w:rPr>
        <w:rFonts w:ascii="Times New Roman" w:hAnsi="Times New Roman"/>
        <w:b w:val="1"/>
        <w:i w:val="0"/>
        <w:strike w:val="0"/>
        <w:color w:val="000000"/>
        <w:sz w:val="24"/>
        <w:u w:val="none" w:color="000000"/>
        <w:vertAlign w:val="baseline"/>
      </w:rPr>
    </w:lvl>
    <w:lvl w:ilvl="2" w:tplc="540A6DE4">
      <w:start w:val="1"/>
      <w:numFmt w:val="lowerRoman"/>
      <w:suff w:val="tab"/>
      <w:lvlText w:val="%3"/>
      <w:lvlJc w:val="left"/>
      <w:pPr>
        <w:ind w:left="2367"/>
      </w:pPr>
      <w:rPr>
        <w:rFonts w:ascii="Times New Roman" w:hAnsi="Times New Roman"/>
        <w:b w:val="1"/>
        <w:i w:val="0"/>
        <w:strike w:val="0"/>
        <w:color w:val="000000"/>
        <w:sz w:val="24"/>
        <w:u w:val="none" w:color="000000"/>
        <w:vertAlign w:val="baseline"/>
      </w:rPr>
    </w:lvl>
    <w:lvl w:ilvl="3" w:tplc="495474AC">
      <w:start w:val="1"/>
      <w:numFmt w:val="decimal"/>
      <w:suff w:val="tab"/>
      <w:lvlText w:val="%4"/>
      <w:lvlJc w:val="left"/>
      <w:pPr>
        <w:ind w:left="3087"/>
      </w:pPr>
      <w:rPr>
        <w:rFonts w:ascii="Times New Roman" w:hAnsi="Times New Roman"/>
        <w:b w:val="1"/>
        <w:i w:val="0"/>
        <w:strike w:val="0"/>
        <w:color w:val="000000"/>
        <w:sz w:val="24"/>
        <w:u w:val="none" w:color="000000"/>
        <w:vertAlign w:val="baseline"/>
      </w:rPr>
    </w:lvl>
    <w:lvl w:ilvl="4" w:tplc="6FE42050">
      <w:start w:val="1"/>
      <w:numFmt w:val="lowerLetter"/>
      <w:suff w:val="tab"/>
      <w:lvlText w:val="%5"/>
      <w:lvlJc w:val="left"/>
      <w:pPr>
        <w:ind w:left="3807"/>
      </w:pPr>
      <w:rPr>
        <w:rFonts w:ascii="Times New Roman" w:hAnsi="Times New Roman"/>
        <w:b w:val="1"/>
        <w:i w:val="0"/>
        <w:strike w:val="0"/>
        <w:color w:val="000000"/>
        <w:sz w:val="24"/>
        <w:u w:val="none" w:color="000000"/>
        <w:vertAlign w:val="baseline"/>
      </w:rPr>
    </w:lvl>
    <w:lvl w:ilvl="5" w:tplc="1416DCAC">
      <w:start w:val="1"/>
      <w:numFmt w:val="lowerRoman"/>
      <w:suff w:val="tab"/>
      <w:lvlText w:val="%6"/>
      <w:lvlJc w:val="left"/>
      <w:pPr>
        <w:ind w:left="4527"/>
      </w:pPr>
      <w:rPr>
        <w:rFonts w:ascii="Times New Roman" w:hAnsi="Times New Roman"/>
        <w:b w:val="1"/>
        <w:i w:val="0"/>
        <w:strike w:val="0"/>
        <w:color w:val="000000"/>
        <w:sz w:val="24"/>
        <w:u w:val="none" w:color="000000"/>
        <w:vertAlign w:val="baseline"/>
      </w:rPr>
    </w:lvl>
    <w:lvl w:ilvl="6" w:tplc="3BBCE3E0">
      <w:start w:val="1"/>
      <w:numFmt w:val="decimal"/>
      <w:suff w:val="tab"/>
      <w:lvlText w:val="%7"/>
      <w:lvlJc w:val="left"/>
      <w:pPr>
        <w:ind w:left="5247"/>
      </w:pPr>
      <w:rPr>
        <w:rFonts w:ascii="Times New Roman" w:hAnsi="Times New Roman"/>
        <w:b w:val="1"/>
        <w:i w:val="0"/>
        <w:strike w:val="0"/>
        <w:color w:val="000000"/>
        <w:sz w:val="24"/>
        <w:u w:val="none" w:color="000000"/>
        <w:vertAlign w:val="baseline"/>
      </w:rPr>
    </w:lvl>
    <w:lvl w:ilvl="7" w:tplc="98F2F320">
      <w:start w:val="1"/>
      <w:numFmt w:val="lowerLetter"/>
      <w:suff w:val="tab"/>
      <w:lvlText w:val="%8"/>
      <w:lvlJc w:val="left"/>
      <w:pPr>
        <w:ind w:left="5967"/>
      </w:pPr>
      <w:rPr>
        <w:rFonts w:ascii="Times New Roman" w:hAnsi="Times New Roman"/>
        <w:b w:val="1"/>
        <w:i w:val="0"/>
        <w:strike w:val="0"/>
        <w:color w:val="000000"/>
        <w:sz w:val="24"/>
        <w:u w:val="none" w:color="000000"/>
        <w:vertAlign w:val="baseline"/>
      </w:rPr>
    </w:lvl>
    <w:lvl w:ilvl="8" w:tplc="953CC3E2">
      <w:start w:val="1"/>
      <w:numFmt w:val="lowerRoman"/>
      <w:suff w:val="tab"/>
      <w:lvlText w:val="%9"/>
      <w:lvlJc w:val="left"/>
      <w:pPr>
        <w:ind w:left="6687"/>
      </w:pPr>
      <w:rPr>
        <w:rFonts w:ascii="Times New Roman" w:hAnsi="Times New Roman"/>
        <w:b w:val="1"/>
        <w:i w:val="0"/>
        <w:strike w:val="0"/>
        <w:color w:val="000000"/>
        <w:sz w:val="24"/>
        <w:u w:val="none" w:color="000000"/>
        <w:vertAlign w:val="baseline"/>
      </w:rPr>
    </w:lvl>
  </w:abstractNum>
  <w:abstractNum w:abstractNumId="1">
    <w:nsid w:val="717C022F"/>
    <w:multiLevelType w:val="hybridMultilevel"/>
    <w:lvl w:ilvl="0" w:tplc="C48809EE">
      <w:start w:val="1"/>
      <w:numFmt w:val="decimal"/>
      <w:suff w:val="tab"/>
      <w:lvlText w:val="%1."/>
      <w:lvlJc w:val="left"/>
      <w:pPr>
        <w:ind w:left="1220"/>
      </w:pPr>
      <w:rPr>
        <w:rFonts w:ascii="Times New Roman" w:hAnsi="Times New Roman"/>
        <w:b w:val="0"/>
        <w:i w:val="0"/>
        <w:strike w:val="0"/>
        <w:color w:val="000000"/>
        <w:sz w:val="24"/>
        <w:u w:val="none" w:color="000000"/>
        <w:vertAlign w:val="baseline"/>
      </w:rPr>
    </w:lvl>
    <w:lvl w:ilvl="1" w:tplc="2E3E9122">
      <w:start w:val="1"/>
      <w:numFmt w:val="lowerLetter"/>
      <w:suff w:val="tab"/>
      <w:lvlText w:val="%2"/>
      <w:lvlJc w:val="left"/>
      <w:pPr>
        <w:ind w:left="1647"/>
      </w:pPr>
      <w:rPr>
        <w:rFonts w:ascii="Times New Roman" w:hAnsi="Times New Roman"/>
        <w:b w:val="0"/>
        <w:i w:val="0"/>
        <w:strike w:val="0"/>
        <w:color w:val="000000"/>
        <w:sz w:val="24"/>
        <w:u w:val="none" w:color="000000"/>
        <w:vertAlign w:val="baseline"/>
      </w:rPr>
    </w:lvl>
    <w:lvl w:ilvl="2" w:tplc="51721A26">
      <w:start w:val="1"/>
      <w:numFmt w:val="lowerRoman"/>
      <w:suff w:val="tab"/>
      <w:lvlText w:val="%3"/>
      <w:lvlJc w:val="left"/>
      <w:pPr>
        <w:ind w:left="2367"/>
      </w:pPr>
      <w:rPr>
        <w:rFonts w:ascii="Times New Roman" w:hAnsi="Times New Roman"/>
        <w:b w:val="0"/>
        <w:i w:val="0"/>
        <w:strike w:val="0"/>
        <w:color w:val="000000"/>
        <w:sz w:val="24"/>
        <w:u w:val="none" w:color="000000"/>
        <w:vertAlign w:val="baseline"/>
      </w:rPr>
    </w:lvl>
    <w:lvl w:ilvl="3" w:tplc="6DEEE4E0">
      <w:start w:val="1"/>
      <w:numFmt w:val="decimal"/>
      <w:suff w:val="tab"/>
      <w:lvlText w:val="%4"/>
      <w:lvlJc w:val="left"/>
      <w:pPr>
        <w:ind w:left="3087"/>
      </w:pPr>
      <w:rPr>
        <w:rFonts w:ascii="Times New Roman" w:hAnsi="Times New Roman"/>
        <w:b w:val="0"/>
        <w:i w:val="0"/>
        <w:strike w:val="0"/>
        <w:color w:val="000000"/>
        <w:sz w:val="24"/>
        <w:u w:val="none" w:color="000000"/>
        <w:vertAlign w:val="baseline"/>
      </w:rPr>
    </w:lvl>
    <w:lvl w:ilvl="4" w:tplc="EFB0C4D8">
      <w:start w:val="1"/>
      <w:numFmt w:val="lowerLetter"/>
      <w:suff w:val="tab"/>
      <w:lvlText w:val="%5"/>
      <w:lvlJc w:val="left"/>
      <w:pPr>
        <w:ind w:left="3807"/>
      </w:pPr>
      <w:rPr>
        <w:rFonts w:ascii="Times New Roman" w:hAnsi="Times New Roman"/>
        <w:b w:val="0"/>
        <w:i w:val="0"/>
        <w:strike w:val="0"/>
        <w:color w:val="000000"/>
        <w:sz w:val="24"/>
        <w:u w:val="none" w:color="000000"/>
        <w:vertAlign w:val="baseline"/>
      </w:rPr>
    </w:lvl>
    <w:lvl w:ilvl="5" w:tplc="3570659E">
      <w:start w:val="1"/>
      <w:numFmt w:val="lowerRoman"/>
      <w:suff w:val="tab"/>
      <w:lvlText w:val="%6"/>
      <w:lvlJc w:val="left"/>
      <w:pPr>
        <w:ind w:left="4527"/>
      </w:pPr>
      <w:rPr>
        <w:rFonts w:ascii="Times New Roman" w:hAnsi="Times New Roman"/>
        <w:b w:val="0"/>
        <w:i w:val="0"/>
        <w:strike w:val="0"/>
        <w:color w:val="000000"/>
        <w:sz w:val="24"/>
        <w:u w:val="none" w:color="000000"/>
        <w:vertAlign w:val="baseline"/>
      </w:rPr>
    </w:lvl>
    <w:lvl w:ilvl="6" w:tplc="E286C1DA">
      <w:start w:val="1"/>
      <w:numFmt w:val="decimal"/>
      <w:suff w:val="tab"/>
      <w:lvlText w:val="%7"/>
      <w:lvlJc w:val="left"/>
      <w:pPr>
        <w:ind w:left="5247"/>
      </w:pPr>
      <w:rPr>
        <w:rFonts w:ascii="Times New Roman" w:hAnsi="Times New Roman"/>
        <w:b w:val="0"/>
        <w:i w:val="0"/>
        <w:strike w:val="0"/>
        <w:color w:val="000000"/>
        <w:sz w:val="24"/>
        <w:u w:val="none" w:color="000000"/>
        <w:vertAlign w:val="baseline"/>
      </w:rPr>
    </w:lvl>
    <w:lvl w:ilvl="7" w:tplc="84D8E302">
      <w:start w:val="1"/>
      <w:numFmt w:val="lowerLetter"/>
      <w:suff w:val="tab"/>
      <w:lvlText w:val="%8"/>
      <w:lvlJc w:val="left"/>
      <w:pPr>
        <w:ind w:left="5967"/>
      </w:pPr>
      <w:rPr>
        <w:rFonts w:ascii="Times New Roman" w:hAnsi="Times New Roman"/>
        <w:b w:val="0"/>
        <w:i w:val="0"/>
        <w:strike w:val="0"/>
        <w:color w:val="000000"/>
        <w:sz w:val="24"/>
        <w:u w:val="none" w:color="000000"/>
        <w:vertAlign w:val="baseline"/>
      </w:rPr>
    </w:lvl>
    <w:lvl w:ilvl="8" w:tplc="458C87FA">
      <w:start w:val="1"/>
      <w:numFmt w:val="lowerRoman"/>
      <w:suff w:val="tab"/>
      <w:lvlText w:val="%9"/>
      <w:lvlJc w:val="left"/>
      <w:pPr>
        <w:ind w:left="6687"/>
      </w:pPr>
      <w:rPr>
        <w:rFonts w:ascii="Times New Roman" w:hAnsi="Times New Roman"/>
        <w:b w:val="0"/>
        <w:i w:val="0"/>
        <w:strike w:val="0"/>
        <w:color w:val="000000"/>
        <w:sz w:val="24"/>
        <w:u w:val="none" w:color="000000"/>
        <w:vertAlign w:val="baseline"/>
      </w:rPr>
    </w:lvl>
  </w:abstractNum>
  <w:abstractNum w:abstractNumId="2">
    <w:nsid w:val="16D7926C"/>
    <w:multiLevelType w:val="hybridMultilevel"/>
    <w:lvl w:ilvl="0" w:tplc="02303355">
      <w:start w:val="1"/>
      <w:numFmt w:val="bullet"/>
      <w:suff w:val="tab"/>
      <w:lvlText w:val="·"/>
      <w:lvlJc w:val="left"/>
      <w:pPr>
        <w:ind w:hanging="354" w:left="720"/>
      </w:pPr>
      <w:rPr>
        <w:rFonts w:ascii="Symbol" w:hAnsi="Symbol"/>
      </w:rPr>
    </w:lvl>
    <w:lvl w:ilvl="1" w:tplc="43B32238">
      <w:start w:val="1"/>
      <w:numFmt w:val="bullet"/>
      <w:suff w:val="tab"/>
      <w:lvlText w:val="o"/>
      <w:lvlJc w:val="left"/>
      <w:pPr>
        <w:ind w:hanging="354" w:left="1440"/>
      </w:pPr>
      <w:rPr>
        <w:rFonts w:ascii="Symbol" w:hAnsi="Symbol"/>
      </w:rPr>
    </w:lvl>
    <w:lvl w:ilvl="2" w:tplc="3DE6A944">
      <w:start w:val="1"/>
      <w:numFmt w:val="bullet"/>
      <w:suff w:val="tab"/>
      <w:lvlText w:val="·"/>
      <w:lvlJc w:val="left"/>
      <w:pPr>
        <w:ind w:hanging="354" w:left="2160"/>
      </w:pPr>
      <w:rPr>
        <w:rFonts w:ascii="Symbol" w:hAnsi="Symbol"/>
      </w:rPr>
    </w:lvl>
    <w:lvl w:ilvl="3" w:tplc="6E888DE5">
      <w:start w:val="1"/>
      <w:numFmt w:val="bullet"/>
      <w:suff w:val="tab"/>
      <w:lvlText w:val="o"/>
      <w:lvlJc w:val="left"/>
      <w:pPr>
        <w:ind w:hanging="354" w:left="2880"/>
      </w:pPr>
      <w:rPr>
        <w:rFonts w:ascii="Symbol" w:hAnsi="Symbol"/>
      </w:rPr>
    </w:lvl>
    <w:lvl w:ilvl="4" w:tplc="17DB519F">
      <w:start w:val="1"/>
      <w:numFmt w:val="bullet"/>
      <w:suff w:val="tab"/>
      <w:lvlText w:val="·"/>
      <w:lvlJc w:val="left"/>
      <w:pPr>
        <w:ind w:hanging="354" w:left="3600"/>
      </w:pPr>
      <w:rPr>
        <w:rFonts w:ascii="Symbol" w:hAnsi="Symbol"/>
      </w:rPr>
    </w:lvl>
    <w:lvl w:ilvl="5" w:tplc="0F6F92EF">
      <w:start w:val="1"/>
      <w:numFmt w:val="bullet"/>
      <w:suff w:val="tab"/>
      <w:lvlText w:val="o"/>
      <w:lvlJc w:val="left"/>
      <w:pPr>
        <w:ind w:hanging="354" w:left="4320"/>
      </w:pPr>
      <w:rPr>
        <w:rFonts w:ascii="Symbol" w:hAnsi="Symbol"/>
      </w:rPr>
    </w:lvl>
    <w:lvl w:ilvl="6" w:tplc="54ED129B">
      <w:start w:val="1"/>
      <w:numFmt w:val="bullet"/>
      <w:suff w:val="tab"/>
      <w:lvlText w:val="·"/>
      <w:lvlJc w:val="left"/>
      <w:pPr>
        <w:ind w:hanging="354" w:left="5040"/>
      </w:pPr>
      <w:rPr>
        <w:rFonts w:ascii="Symbol" w:hAnsi="Symbol"/>
      </w:rPr>
    </w:lvl>
    <w:lvl w:ilvl="7" w:tplc="2C41B608">
      <w:start w:val="1"/>
      <w:numFmt w:val="bullet"/>
      <w:suff w:val="tab"/>
      <w:lvlText w:val="o"/>
      <w:lvlJc w:val="left"/>
      <w:pPr>
        <w:ind w:hanging="354" w:left="5760"/>
      </w:pPr>
      <w:rPr>
        <w:rFonts w:ascii="Symbol" w:hAnsi="Symbol"/>
      </w:rPr>
    </w:lvl>
    <w:lvl w:ilvl="8" w:tplc="71D68F00">
      <w:start w:val="1"/>
      <w:numFmt w:val="bullet"/>
      <w:suff w:val="tab"/>
      <w:lvlText w:val="·"/>
      <w:lvlJc w:val="left"/>
      <w:pPr>
        <w:ind w:hanging="354" w:left="6480"/>
      </w:pPr>
      <w:rPr>
        <w:rFonts w:ascii="Symbol" w:hAnsi="Symbol"/>
      </w:rPr>
    </w:lvl>
  </w:abstractNum>
  <w:num w:numId="1">
    <w:abstractNumId w:val="0"/>
  </w:num>
  <w:num w:numId="2">
    <w:abstractNumId w:val="1"/>
  </w:num>
  <w:num w:numId="3">
    <w:abstractNumId w:val="2"/>
  </w:num>
</w:numbering>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4"/>
        <w:u w:val="none"/>
        <w:vertAlign w:val="baseline"/>
      </w:rPr>
    </w:rPrDefault>
    <w:pPrDefault>
      <w:pPr>
        <w:keepNext w:val="0"/>
        <w:keepLines w:val="0"/>
        <w:widowControl w:val="1"/>
        <w:suppressLineNumbers w:val="0"/>
        <w:shd w:val="clear" w:fill="auto"/>
        <w:suppressAutoHyphens w:val="0"/>
        <w:spacing w:lineRule="auto" w:line="278" w:before="0" w:after="160" w:beforeAutospacing="0" w:afterAutospacing="0"/>
        <w:ind w:firstLine="0" w:left="0" w:right="0"/>
        <w:contextualSpacing w:val="0"/>
        <w:jc w:val="left"/>
      </w:pPr>
    </w:pPrDefault>
  </w:docDefaults>
  <w:style w:type="paragraph" w:styleId="P0" w:default="1">
    <w:name w:val="Normal"/>
    <w:qFormat/>
    <w:pPr>
      <w:spacing w:lineRule="auto" w:line="262" w:after="296" w:beforeAutospacing="0" w:afterAutospacing="0"/>
      <w:ind w:hanging="577" w:left="1353" w:right="376"/>
    </w:pPr>
    <w:rPr>
      <w:rFonts w:ascii="Times New Roman" w:hAnsi="Times New Roman"/>
      <w:color w:val="000000"/>
    </w:rPr>
  </w:style>
  <w:style w:type="paragraph" w:styleId="P1">
    <w:name w:val="heading 1"/>
    <w:next w:val="P0"/>
    <w:link w:val="C3"/>
    <w:qFormat/>
    <w:pPr>
      <w:keepNext w:val="1"/>
      <w:keepLines w:val="1"/>
      <w:spacing w:lineRule="auto" w:line="259" w:after="0" w:beforeAutospacing="0" w:afterAutospacing="0"/>
      <w:ind w:hanging="10" w:left="10" w:right="492"/>
      <w:outlineLvl w:val="0"/>
    </w:pPr>
    <w:rPr>
      <w:rFonts w:ascii="Times New Roman" w:hAnsi="Times New Roman"/>
      <w:b w:val="1"/>
      <w:color w:val="00000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Заголовок 1 Знак"/>
    <w:link w:val="P1"/>
    <w:rPr>
      <w:rFonts w:ascii="Times New Roman" w:hAnsi="Times New Roman"/>
      <w:b w:val="1"/>
      <w:color w:val="00000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