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7B" w:rsidRPr="00973A83" w:rsidRDefault="000C1F54" w:rsidP="00707ECF">
      <w:pPr>
        <w:pStyle w:val="ListParagraph"/>
        <w:ind w:left="405"/>
        <w:rPr>
          <w:b/>
        </w:rPr>
      </w:pPr>
      <w:proofErr w:type="spellStart"/>
      <w:proofErr w:type="gramStart"/>
      <w:r w:rsidRPr="00973A83">
        <w:rPr>
          <w:b/>
        </w:rPr>
        <w:t>Git</w:t>
      </w:r>
      <w:proofErr w:type="spellEnd"/>
      <w:r w:rsidRPr="00973A83">
        <w:rPr>
          <w:b/>
        </w:rPr>
        <w:t xml:space="preserve"> and </w:t>
      </w:r>
      <w:proofErr w:type="spellStart"/>
      <w:r w:rsidRPr="00973A83">
        <w:rPr>
          <w:b/>
        </w:rPr>
        <w:t>GitHub</w:t>
      </w:r>
      <w:proofErr w:type="spellEnd"/>
      <w:r w:rsidRPr="00973A83">
        <w:rPr>
          <w:b/>
        </w:rPr>
        <w:t xml:space="preserve"> tutorial.</w:t>
      </w:r>
      <w:proofErr w:type="gramEnd"/>
    </w:p>
    <w:p w:rsidR="00D23E7B" w:rsidRDefault="00D23E7B" w:rsidP="00D23E7B">
      <w:pPr>
        <w:pStyle w:val="ListParagraph"/>
        <w:ind w:left="405"/>
      </w:pPr>
      <w:bookmarkStart w:id="0" w:name="_GoBack"/>
      <w:bookmarkEnd w:id="0"/>
    </w:p>
    <w:p w:rsidR="000C1F54" w:rsidRDefault="000C1F54" w:rsidP="00D23E7B">
      <w:pPr>
        <w:pStyle w:val="ListParagraph"/>
        <w:ind w:left="405"/>
      </w:pPr>
      <w:r w:rsidRPr="000C1F54">
        <w:t xml:space="preserve">This tutorial assumes that the user has already downloaded and installed </w:t>
      </w:r>
      <w:proofErr w:type="spellStart"/>
      <w:r w:rsidRPr="000C1F54">
        <w:t>Git</w:t>
      </w:r>
      <w:proofErr w:type="spellEnd"/>
      <w:r w:rsidRPr="000C1F54">
        <w:t xml:space="preserve"> and </w:t>
      </w:r>
      <w:proofErr w:type="spellStart"/>
      <w:r w:rsidRPr="000C1F54">
        <w:t>GitHub</w:t>
      </w:r>
      <w:proofErr w:type="spellEnd"/>
      <w:r w:rsidRPr="000C1F54">
        <w:t xml:space="preserve">, made an account with </w:t>
      </w:r>
      <w:proofErr w:type="spellStart"/>
      <w:r w:rsidRPr="000C1F54">
        <w:t>GitHub</w:t>
      </w:r>
      <w:proofErr w:type="spellEnd"/>
      <w:r w:rsidRPr="000C1F54">
        <w:t>, and has access to a repository.</w:t>
      </w:r>
    </w:p>
    <w:p w:rsidR="00D23E7B" w:rsidRPr="000C1F54" w:rsidRDefault="00D23E7B" w:rsidP="00D23E7B">
      <w:pPr>
        <w:pStyle w:val="ListParagraph"/>
        <w:ind w:left="405"/>
      </w:pPr>
    </w:p>
    <w:p w:rsidR="000C1F54" w:rsidRDefault="0028625D" w:rsidP="00707ECF">
      <w:pPr>
        <w:pStyle w:val="ListParagraph"/>
        <w:numPr>
          <w:ilvl w:val="0"/>
          <w:numId w:val="2"/>
        </w:numPr>
      </w:pPr>
      <w:r w:rsidRPr="00DD44F3">
        <w:rPr>
          <w:b/>
          <w:noProof/>
        </w:rPr>
        <w:drawing>
          <wp:anchor distT="0" distB="0" distL="114300" distR="114300" simplePos="0" relativeHeight="251658240" behindDoc="0" locked="0" layoutInCell="1" allowOverlap="1" wp14:anchorId="2E41849E" wp14:editId="22896BA8">
            <wp:simplePos x="0" y="0"/>
            <wp:positionH relativeFrom="column">
              <wp:posOffset>-180975</wp:posOffset>
            </wp:positionH>
            <wp:positionV relativeFrom="paragraph">
              <wp:posOffset>681355</wp:posOffset>
            </wp:positionV>
            <wp:extent cx="6210300" cy="3686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ng"/>
                    <pic:cNvPicPr/>
                  </pic:nvPicPr>
                  <pic:blipFill>
                    <a:blip r:embed="rId6">
                      <a:extLst>
                        <a:ext uri="{28A0092B-C50C-407E-A947-70E740481C1C}">
                          <a14:useLocalDpi xmlns:a14="http://schemas.microsoft.com/office/drawing/2010/main" val="0"/>
                        </a:ext>
                      </a:extLst>
                    </a:blip>
                    <a:stretch>
                      <a:fillRect/>
                    </a:stretch>
                  </pic:blipFill>
                  <pic:spPr>
                    <a:xfrm>
                      <a:off x="0" y="0"/>
                      <a:ext cx="6210300" cy="3686175"/>
                    </a:xfrm>
                    <a:prstGeom prst="rect">
                      <a:avLst/>
                    </a:prstGeom>
                  </pic:spPr>
                </pic:pic>
              </a:graphicData>
            </a:graphic>
            <wp14:sizeRelH relativeFrom="page">
              <wp14:pctWidth>0</wp14:pctWidth>
            </wp14:sizeRelH>
            <wp14:sizeRelV relativeFrom="page">
              <wp14:pctHeight>0</wp14:pctHeight>
            </wp14:sizeRelV>
          </wp:anchor>
        </w:drawing>
      </w:r>
      <w:r w:rsidR="000C1F54" w:rsidRPr="00DD44F3">
        <w:rPr>
          <w:b/>
        </w:rPr>
        <w:t>Create and upload files</w:t>
      </w:r>
      <w:r w:rsidR="000C1F54">
        <w:t xml:space="preserve">. When the user has cloned and opened his/her repository there is a folder created usually in </w:t>
      </w:r>
      <w:proofErr w:type="spellStart"/>
      <w:r w:rsidR="000C1F54">
        <w:t>MyDocuments</w:t>
      </w:r>
      <w:proofErr w:type="spellEnd"/>
      <w:r w:rsidR="000C1F54">
        <w:t>&gt;</w:t>
      </w:r>
      <w:proofErr w:type="spellStart"/>
      <w:r w:rsidR="000C1F54">
        <w:t>GitHub</w:t>
      </w:r>
      <w:proofErr w:type="spellEnd"/>
      <w:r w:rsidR="000C1F54">
        <w:t>&gt;’Name of Repo’. In it there is a hidden folder called ‘.</w:t>
      </w:r>
      <w:proofErr w:type="spellStart"/>
      <w:r w:rsidR="000C1F54">
        <w:t>git</w:t>
      </w:r>
      <w:proofErr w:type="spellEnd"/>
      <w:r w:rsidR="000C1F54">
        <w:t xml:space="preserve">’. It is in this folder where all files in the repo will be stored and accessed. </w:t>
      </w:r>
    </w:p>
    <w:p w:rsidR="0028625D" w:rsidRDefault="0028625D" w:rsidP="0028625D">
      <w:pPr>
        <w:pStyle w:val="ListParagraph"/>
      </w:pPr>
    </w:p>
    <w:p w:rsidR="0028625D" w:rsidRDefault="0028625D">
      <w:r>
        <w:br w:type="page"/>
      </w:r>
    </w:p>
    <w:p w:rsidR="0028625D" w:rsidRDefault="000C1F54" w:rsidP="00D23E7B">
      <w:pPr>
        <w:pStyle w:val="ListParagraph"/>
        <w:numPr>
          <w:ilvl w:val="0"/>
          <w:numId w:val="2"/>
        </w:numPr>
      </w:pPr>
      <w:r w:rsidRPr="00DD44F3">
        <w:rPr>
          <w:b/>
        </w:rPr>
        <w:lastRenderedPageBreak/>
        <w:t>Committing files</w:t>
      </w:r>
      <w:r>
        <w:t xml:space="preserve">. Once the user has saved a file in the repo folder, the user should return to the </w:t>
      </w:r>
      <w:proofErr w:type="spellStart"/>
      <w:r>
        <w:t>GitHub</w:t>
      </w:r>
      <w:proofErr w:type="spellEnd"/>
      <w:r>
        <w:t xml:space="preserve"> </w:t>
      </w:r>
      <w:proofErr w:type="spellStart"/>
      <w:proofErr w:type="gramStart"/>
      <w:r>
        <w:t>gui</w:t>
      </w:r>
      <w:proofErr w:type="spellEnd"/>
      <w:proofErr w:type="gramEnd"/>
      <w:r>
        <w:t xml:space="preserve">. There the user will be prompted to commit all uncommitted changes. </w:t>
      </w:r>
    </w:p>
    <w:p w:rsidR="0028625D" w:rsidRDefault="0028625D" w:rsidP="0028625D">
      <w:pPr>
        <w:pStyle w:val="ListParagraph"/>
      </w:pPr>
      <w:r>
        <w:rPr>
          <w:noProof/>
        </w:rPr>
        <w:drawing>
          <wp:anchor distT="0" distB="0" distL="114300" distR="114300" simplePos="0" relativeHeight="251659264" behindDoc="0" locked="0" layoutInCell="1" allowOverlap="1" wp14:anchorId="6C528B8E" wp14:editId="35C0CA3C">
            <wp:simplePos x="0" y="0"/>
            <wp:positionH relativeFrom="column">
              <wp:posOffset>428625</wp:posOffset>
            </wp:positionH>
            <wp:positionV relativeFrom="paragraph">
              <wp:posOffset>85090</wp:posOffset>
            </wp:positionV>
            <wp:extent cx="4400550" cy="590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7">
                      <a:extLst>
                        <a:ext uri="{28A0092B-C50C-407E-A947-70E740481C1C}">
                          <a14:useLocalDpi xmlns:a14="http://schemas.microsoft.com/office/drawing/2010/main" val="0"/>
                        </a:ext>
                      </a:extLst>
                    </a:blip>
                    <a:stretch>
                      <a:fillRect/>
                    </a:stretch>
                  </pic:blipFill>
                  <pic:spPr>
                    <a:xfrm>
                      <a:off x="0" y="0"/>
                      <a:ext cx="4400550" cy="590550"/>
                    </a:xfrm>
                    <a:prstGeom prst="rect">
                      <a:avLst/>
                    </a:prstGeom>
                  </pic:spPr>
                </pic:pic>
              </a:graphicData>
            </a:graphic>
            <wp14:sizeRelH relativeFrom="page">
              <wp14:pctWidth>0</wp14:pctWidth>
            </wp14:sizeRelH>
            <wp14:sizeRelV relativeFrom="page">
              <wp14:pctHeight>0</wp14:pctHeight>
            </wp14:sizeRelV>
          </wp:anchor>
        </w:drawing>
      </w:r>
    </w:p>
    <w:p w:rsidR="0028625D" w:rsidRDefault="0028625D" w:rsidP="0028625D">
      <w:pPr>
        <w:pStyle w:val="ListParagraph"/>
      </w:pPr>
    </w:p>
    <w:p w:rsidR="0028625D" w:rsidRDefault="0028625D" w:rsidP="0028625D">
      <w:pPr>
        <w:pStyle w:val="ListParagraph"/>
      </w:pPr>
    </w:p>
    <w:p w:rsidR="0028625D" w:rsidRDefault="0028625D" w:rsidP="0028625D">
      <w:pPr>
        <w:pStyle w:val="ListParagraph"/>
      </w:pPr>
    </w:p>
    <w:p w:rsidR="000C1F54" w:rsidRDefault="000C1F54" w:rsidP="0028625D">
      <w:pPr>
        <w:pStyle w:val="ListParagraph"/>
      </w:pPr>
      <w:r>
        <w:t xml:space="preserve">The user must enter a description in the yellow box to commit. Also, there is an addition field for more details on the file. </w:t>
      </w:r>
    </w:p>
    <w:p w:rsidR="0028625D" w:rsidRDefault="0028625D" w:rsidP="0028625D">
      <w:pPr>
        <w:pStyle w:val="ListParagraph"/>
      </w:pPr>
      <w:r>
        <w:rPr>
          <w:noProof/>
        </w:rPr>
        <w:drawing>
          <wp:anchor distT="0" distB="0" distL="114300" distR="114300" simplePos="0" relativeHeight="251660288" behindDoc="0" locked="0" layoutInCell="1" allowOverlap="1" wp14:anchorId="401B3F2E" wp14:editId="7053AA50">
            <wp:simplePos x="0" y="0"/>
            <wp:positionH relativeFrom="column">
              <wp:posOffset>104775</wp:posOffset>
            </wp:positionH>
            <wp:positionV relativeFrom="paragraph">
              <wp:posOffset>2540</wp:posOffset>
            </wp:positionV>
            <wp:extent cx="5943600" cy="3267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14:sizeRelH relativeFrom="page">
              <wp14:pctWidth>0</wp14:pctWidth>
            </wp14:sizeRelH>
            <wp14:sizeRelV relativeFrom="page">
              <wp14:pctHeight>0</wp14:pctHeight>
            </wp14:sizeRelV>
          </wp:anchor>
        </w:drawing>
      </w:r>
    </w:p>
    <w:p w:rsidR="00646AF3" w:rsidRDefault="000C1F54" w:rsidP="00D23E7B">
      <w:pPr>
        <w:pStyle w:val="ListParagraph"/>
        <w:numPr>
          <w:ilvl w:val="0"/>
          <w:numId w:val="2"/>
        </w:numPr>
      </w:pPr>
      <w:r w:rsidRPr="00DD44F3">
        <w:rPr>
          <w:b/>
        </w:rPr>
        <w:t>Syncing</w:t>
      </w:r>
      <w:r>
        <w:t xml:space="preserve">. When all the uncommitted changes are committed it is necessary to sync the repo.  There is a sync button on the top of the page. When the user clicks on that, the repo will begin to sync. </w:t>
      </w:r>
    </w:p>
    <w:p w:rsidR="00646AF3" w:rsidRDefault="00646AF3" w:rsidP="00646AF3">
      <w:pPr>
        <w:pStyle w:val="ListParagraph"/>
      </w:pPr>
      <w:r>
        <w:rPr>
          <w:noProof/>
        </w:rPr>
        <w:drawing>
          <wp:inline distT="0" distB="0" distL="0" distR="0" wp14:anchorId="54B9C0C3" wp14:editId="7524E2DC">
            <wp:extent cx="5943600" cy="967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0C1F54" w:rsidRDefault="000C1F54" w:rsidP="00646AF3">
      <w:pPr>
        <w:pStyle w:val="ListParagraph"/>
      </w:pPr>
      <w:r>
        <w:t xml:space="preserve">If successful, the button will change to “in sync”. Now all the new files and changes will be available to all users of the repo. </w:t>
      </w:r>
      <w:r w:rsidR="00646AF3">
        <w:rPr>
          <w:noProof/>
        </w:rPr>
        <w:drawing>
          <wp:inline distT="0" distB="0" distL="0" distR="0" wp14:anchorId="232012F3" wp14:editId="2083C607">
            <wp:extent cx="5943600" cy="972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rsidR="00646AF3" w:rsidRDefault="00646AF3" w:rsidP="00646AF3">
      <w:pPr>
        <w:pStyle w:val="ListParagraph"/>
      </w:pPr>
    </w:p>
    <w:p w:rsidR="00646AF3" w:rsidRDefault="00646AF3" w:rsidP="00646AF3">
      <w:pPr>
        <w:pStyle w:val="ListParagraph"/>
      </w:pPr>
    </w:p>
    <w:p w:rsidR="000C1F54" w:rsidRDefault="000C1F54" w:rsidP="00D23E7B">
      <w:pPr>
        <w:pStyle w:val="ListParagraph"/>
        <w:numPr>
          <w:ilvl w:val="0"/>
          <w:numId w:val="2"/>
        </w:numPr>
      </w:pPr>
      <w:r w:rsidRPr="00DD44F3">
        <w:rPr>
          <w:b/>
        </w:rPr>
        <w:lastRenderedPageBreak/>
        <w:t>Refreshing</w:t>
      </w:r>
      <w:r>
        <w:t xml:space="preserve">. The repo will not re-sync automatically. The user must sync, or press F5 to refresh, to obtain any new changes to the repository. </w:t>
      </w:r>
    </w:p>
    <w:p w:rsidR="006E50C9" w:rsidRDefault="006E50C9" w:rsidP="006E50C9">
      <w:pPr>
        <w:pStyle w:val="ListParagraph"/>
      </w:pPr>
    </w:p>
    <w:p w:rsidR="000C1F54" w:rsidRDefault="000C1F54" w:rsidP="00D23E7B">
      <w:pPr>
        <w:pStyle w:val="ListParagraph"/>
        <w:numPr>
          <w:ilvl w:val="0"/>
          <w:numId w:val="2"/>
        </w:numPr>
      </w:pPr>
      <w:r w:rsidRPr="00DD44F3">
        <w:rPr>
          <w:b/>
        </w:rPr>
        <w:t>History</w:t>
      </w:r>
      <w:r>
        <w:t xml:space="preserve">. On the right side of the page there is a </w:t>
      </w:r>
      <w:r w:rsidR="00F02507">
        <w:t xml:space="preserve">list of all the changes that have happened to the repo. These include: what changes were done, who committed the changes and when the changes were committed. </w:t>
      </w:r>
    </w:p>
    <w:p w:rsidR="00133A9C" w:rsidRDefault="00133A9C" w:rsidP="00133A9C">
      <w:pPr>
        <w:pStyle w:val="ListParagraph"/>
      </w:pPr>
      <w:r>
        <w:rPr>
          <w:noProof/>
        </w:rPr>
        <w:drawing>
          <wp:inline distT="0" distB="0" distL="0" distR="0" wp14:anchorId="7A50B489" wp14:editId="052ADC3E">
            <wp:extent cx="5943600" cy="137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133A9C" w:rsidRDefault="00133A9C" w:rsidP="00133A9C">
      <w:pPr>
        <w:pStyle w:val="ListParagraph"/>
      </w:pPr>
    </w:p>
    <w:p w:rsidR="00F02507" w:rsidRDefault="00F02507" w:rsidP="00D23E7B">
      <w:pPr>
        <w:pStyle w:val="ListParagraph"/>
        <w:numPr>
          <w:ilvl w:val="0"/>
          <w:numId w:val="2"/>
        </w:numPr>
      </w:pPr>
      <w:r w:rsidRPr="00DD44F3">
        <w:rPr>
          <w:b/>
        </w:rPr>
        <w:t>Tools</w:t>
      </w:r>
      <w:r>
        <w:t>. There is an icon on the top of the page called “Tools”. Clicking on that will bring up a menu that allows you open the repo folder, open a shell (</w:t>
      </w:r>
      <w:proofErr w:type="spellStart"/>
      <w:proofErr w:type="gramStart"/>
      <w:r>
        <w:t>cmd</w:t>
      </w:r>
      <w:proofErr w:type="spellEnd"/>
      <w:r>
        <w:t>),</w:t>
      </w:r>
      <w:proofErr w:type="gramEnd"/>
      <w:r>
        <w:t xml:space="preserve"> and </w:t>
      </w:r>
      <w:proofErr w:type="spellStart"/>
      <w:r>
        <w:t>goto</w:t>
      </w:r>
      <w:proofErr w:type="spellEnd"/>
      <w:r>
        <w:t xml:space="preserve"> GitHub.com and view the repo there. </w:t>
      </w:r>
    </w:p>
    <w:p w:rsidR="006E50C9" w:rsidRDefault="006E50C9" w:rsidP="006E50C9">
      <w:pPr>
        <w:pStyle w:val="ListParagraph"/>
      </w:pPr>
      <w:r>
        <w:rPr>
          <w:noProof/>
        </w:rPr>
        <w:drawing>
          <wp:inline distT="0" distB="0" distL="0" distR="0" wp14:anchorId="584FDC5C" wp14:editId="0AC5AB36">
            <wp:extent cx="3658111"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png"/>
                    <pic:cNvPicPr/>
                  </pic:nvPicPr>
                  <pic:blipFill>
                    <a:blip r:embed="rId12">
                      <a:extLst>
                        <a:ext uri="{28A0092B-C50C-407E-A947-70E740481C1C}">
                          <a14:useLocalDpi xmlns:a14="http://schemas.microsoft.com/office/drawing/2010/main" val="0"/>
                        </a:ext>
                      </a:extLst>
                    </a:blip>
                    <a:stretch>
                      <a:fillRect/>
                    </a:stretch>
                  </pic:blipFill>
                  <pic:spPr>
                    <a:xfrm>
                      <a:off x="0" y="0"/>
                      <a:ext cx="3658111" cy="2162477"/>
                    </a:xfrm>
                    <a:prstGeom prst="rect">
                      <a:avLst/>
                    </a:prstGeom>
                  </pic:spPr>
                </pic:pic>
              </a:graphicData>
            </a:graphic>
          </wp:inline>
        </w:drawing>
      </w:r>
    </w:p>
    <w:p w:rsidR="006E50C9" w:rsidRDefault="006E50C9">
      <w:r>
        <w:br w:type="page"/>
      </w:r>
    </w:p>
    <w:p w:rsidR="006E50C9" w:rsidRDefault="006E50C9" w:rsidP="006E50C9">
      <w:pPr>
        <w:pStyle w:val="ListParagraph"/>
      </w:pPr>
    </w:p>
    <w:p w:rsidR="00F02507" w:rsidRDefault="00F02507" w:rsidP="00D23E7B">
      <w:pPr>
        <w:pStyle w:val="ListParagraph"/>
        <w:numPr>
          <w:ilvl w:val="0"/>
          <w:numId w:val="2"/>
        </w:numPr>
      </w:pPr>
      <w:r w:rsidRPr="00DD44F3">
        <w:rPr>
          <w:b/>
        </w:rPr>
        <w:t>Branching</w:t>
      </w:r>
      <w:r>
        <w:t xml:space="preserve">. </w:t>
      </w:r>
      <w:proofErr w:type="spellStart"/>
      <w:r>
        <w:t>Git</w:t>
      </w:r>
      <w:proofErr w:type="spellEnd"/>
      <w:r>
        <w:t xml:space="preserve"> works off of branching and merging. What this means is that the user can </w:t>
      </w:r>
      <w:proofErr w:type="spellStart"/>
      <w:r>
        <w:t>checkout</w:t>
      </w:r>
      <w:proofErr w:type="spellEnd"/>
      <w:r>
        <w:t xml:space="preserve"> a new branch of the repo and work on his/her stuff in that branch and committing will have no effect on other user checkouts of the repo. </w:t>
      </w:r>
    </w:p>
    <w:p w:rsidR="00F02507" w:rsidRDefault="00F02507" w:rsidP="00F02507">
      <w:pPr>
        <w:pStyle w:val="ListParagraph"/>
        <w:numPr>
          <w:ilvl w:val="1"/>
          <w:numId w:val="1"/>
        </w:numPr>
      </w:pPr>
      <w:r>
        <w:t>To create a branch, the user should click the button called “master” at the top of the page and enter the name of the new branch the user wants.</w:t>
      </w:r>
    </w:p>
    <w:p w:rsidR="006E50C9" w:rsidRDefault="006E50C9" w:rsidP="006E50C9">
      <w:pPr>
        <w:pStyle w:val="ListParagraph"/>
        <w:ind w:left="1440"/>
      </w:pPr>
      <w:r>
        <w:rPr>
          <w:noProof/>
        </w:rPr>
        <w:drawing>
          <wp:inline distT="0" distB="0" distL="0" distR="0" wp14:anchorId="5C45FEC6" wp14:editId="044BC8B3">
            <wp:extent cx="3543795" cy="23148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A.png"/>
                    <pic:cNvPicPr/>
                  </pic:nvPicPr>
                  <pic:blipFill>
                    <a:blip r:embed="rId13">
                      <a:extLst>
                        <a:ext uri="{28A0092B-C50C-407E-A947-70E740481C1C}">
                          <a14:useLocalDpi xmlns:a14="http://schemas.microsoft.com/office/drawing/2010/main" val="0"/>
                        </a:ext>
                      </a:extLst>
                    </a:blip>
                    <a:stretch>
                      <a:fillRect/>
                    </a:stretch>
                  </pic:blipFill>
                  <pic:spPr>
                    <a:xfrm>
                      <a:off x="0" y="0"/>
                      <a:ext cx="3543795" cy="2314898"/>
                    </a:xfrm>
                    <a:prstGeom prst="rect">
                      <a:avLst/>
                    </a:prstGeom>
                  </pic:spPr>
                </pic:pic>
              </a:graphicData>
            </a:graphic>
          </wp:inline>
        </w:drawing>
      </w:r>
    </w:p>
    <w:p w:rsidR="006E50C9" w:rsidRDefault="006E50C9" w:rsidP="006E50C9">
      <w:pPr>
        <w:pStyle w:val="ListParagraph"/>
        <w:ind w:left="1440"/>
      </w:pPr>
    </w:p>
    <w:p w:rsidR="00F02507" w:rsidRDefault="00F02507" w:rsidP="00F02507">
      <w:pPr>
        <w:pStyle w:val="ListParagraph"/>
        <w:numPr>
          <w:ilvl w:val="1"/>
          <w:numId w:val="1"/>
        </w:numPr>
      </w:pPr>
      <w:r>
        <w:t>To merge the new branch back to the master branch, click the “new branch” icon (previously ‘master’) and select manage. Then drag the new branch to the bottom of the page where it says merge. Drag the master branch to the 2</w:t>
      </w:r>
      <w:r w:rsidRPr="00F02507">
        <w:rPr>
          <w:vertAlign w:val="superscript"/>
        </w:rPr>
        <w:t>nd</w:t>
      </w:r>
      <w:r>
        <w:t xml:space="preserve"> slot. Select merge. The branches should be merged into the master branch. </w:t>
      </w:r>
      <w:r w:rsidR="006E50C9">
        <w:rPr>
          <w:noProof/>
        </w:rPr>
        <w:drawing>
          <wp:inline distT="0" distB="0" distL="0" distR="0" wp14:anchorId="6A5F3B8A" wp14:editId="627C0608">
            <wp:extent cx="5381625" cy="36125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B.png"/>
                    <pic:cNvPicPr/>
                  </pic:nvPicPr>
                  <pic:blipFill>
                    <a:blip r:embed="rId14">
                      <a:extLst>
                        <a:ext uri="{28A0092B-C50C-407E-A947-70E740481C1C}">
                          <a14:useLocalDpi xmlns:a14="http://schemas.microsoft.com/office/drawing/2010/main" val="0"/>
                        </a:ext>
                      </a:extLst>
                    </a:blip>
                    <a:stretch>
                      <a:fillRect/>
                    </a:stretch>
                  </pic:blipFill>
                  <pic:spPr>
                    <a:xfrm>
                      <a:off x="0" y="0"/>
                      <a:ext cx="5381625" cy="3612515"/>
                    </a:xfrm>
                    <a:prstGeom prst="rect">
                      <a:avLst/>
                    </a:prstGeom>
                  </pic:spPr>
                </pic:pic>
              </a:graphicData>
            </a:graphic>
          </wp:inline>
        </w:drawing>
      </w:r>
    </w:p>
    <w:p w:rsidR="00F02507" w:rsidRDefault="00F02507" w:rsidP="00D23E7B">
      <w:pPr>
        <w:pStyle w:val="ListParagraph"/>
        <w:numPr>
          <w:ilvl w:val="0"/>
          <w:numId w:val="2"/>
        </w:numPr>
      </w:pPr>
      <w:r w:rsidRPr="00DD44F3">
        <w:rPr>
          <w:b/>
        </w:rPr>
        <w:lastRenderedPageBreak/>
        <w:t>Command Prompt</w:t>
      </w:r>
      <w:r>
        <w:t xml:space="preserve">. </w:t>
      </w:r>
      <w:proofErr w:type="spellStart"/>
      <w:r>
        <w:t>GitHub</w:t>
      </w:r>
      <w:proofErr w:type="spellEnd"/>
      <w:r>
        <w:t xml:space="preserve"> and </w:t>
      </w:r>
      <w:proofErr w:type="spellStart"/>
      <w:r>
        <w:t>Git</w:t>
      </w:r>
      <w:proofErr w:type="spellEnd"/>
      <w:r>
        <w:t xml:space="preserve"> rely </w:t>
      </w:r>
      <w:r w:rsidR="00B71501">
        <w:t>heavily</w:t>
      </w:r>
      <w:r>
        <w:t xml:space="preserve"> on the command prompt.</w:t>
      </w:r>
    </w:p>
    <w:p w:rsidR="00F02507" w:rsidRDefault="00F02507" w:rsidP="00F02507">
      <w:pPr>
        <w:pStyle w:val="ListParagraph"/>
        <w:numPr>
          <w:ilvl w:val="1"/>
          <w:numId w:val="1"/>
        </w:numPr>
      </w:pPr>
      <w:r>
        <w:t xml:space="preserve">To open the </w:t>
      </w:r>
      <w:proofErr w:type="spellStart"/>
      <w:r>
        <w:t>cmd</w:t>
      </w:r>
      <w:proofErr w:type="spellEnd"/>
      <w:r>
        <w:t xml:space="preserve">, click on Tools and </w:t>
      </w:r>
      <w:r w:rsidR="00B71501">
        <w:t>select</w:t>
      </w:r>
      <w:r>
        <w:t xml:space="preserve"> open shell.</w:t>
      </w:r>
    </w:p>
    <w:p w:rsidR="00F02507" w:rsidRDefault="00F02507" w:rsidP="00F02507">
      <w:pPr>
        <w:pStyle w:val="ListParagraph"/>
        <w:numPr>
          <w:ilvl w:val="1"/>
          <w:numId w:val="1"/>
        </w:numPr>
      </w:pPr>
      <w:r>
        <w:t xml:space="preserve">Here you can type in commands that will do most and more of the stuff </w:t>
      </w:r>
      <w:r w:rsidR="00D57A94">
        <w:t xml:space="preserve">that is available through the </w:t>
      </w:r>
      <w:proofErr w:type="spellStart"/>
      <w:proofErr w:type="gramStart"/>
      <w:r w:rsidR="00D57A94">
        <w:t>gui</w:t>
      </w:r>
      <w:proofErr w:type="spellEnd"/>
      <w:proofErr w:type="gramEnd"/>
      <w:r w:rsidR="00D57A94">
        <w:t>.</w:t>
      </w:r>
    </w:p>
    <w:p w:rsidR="00434529" w:rsidRDefault="00882901" w:rsidP="00882901">
      <w:pPr>
        <w:pStyle w:val="ListParagraph"/>
        <w:numPr>
          <w:ilvl w:val="1"/>
          <w:numId w:val="1"/>
        </w:numPr>
      </w:pPr>
      <w:r>
        <w:t xml:space="preserve">Two reference pages for </w:t>
      </w:r>
      <w:proofErr w:type="spellStart"/>
      <w:r>
        <w:t>cmd</w:t>
      </w:r>
      <w:proofErr w:type="spellEnd"/>
      <w:r>
        <w:t xml:space="preserve"> commands: </w:t>
      </w:r>
      <w:hyperlink r:id="rId15" w:history="1">
        <w:r w:rsidRPr="00D45856">
          <w:rPr>
            <w:rStyle w:val="Hyperlink"/>
          </w:rPr>
          <w:t>http://www.siteground.com/tutorials/git/commands.htm</w:t>
        </w:r>
      </w:hyperlink>
      <w:r>
        <w:t xml:space="preserve"> and </w:t>
      </w:r>
    </w:p>
    <w:p w:rsidR="00882901" w:rsidRDefault="00882901" w:rsidP="00434529">
      <w:pPr>
        <w:pStyle w:val="ListParagraph"/>
        <w:ind w:left="1440"/>
      </w:pPr>
      <w:hyperlink r:id="rId16" w:history="1">
        <w:r w:rsidRPr="00D45856">
          <w:rPr>
            <w:rStyle w:val="Hyperlink"/>
          </w:rPr>
          <w:t>http://gitref.org/</w:t>
        </w:r>
      </w:hyperlink>
      <w:r>
        <w:t xml:space="preserve"> </w:t>
      </w:r>
    </w:p>
    <w:p w:rsidR="006E50C9" w:rsidRDefault="006E50C9" w:rsidP="006E50C9">
      <w:pPr>
        <w:pStyle w:val="ListParagraph"/>
        <w:ind w:left="1440"/>
      </w:pPr>
    </w:p>
    <w:p w:rsidR="006E50C9" w:rsidRPr="000C1F54" w:rsidRDefault="006E50C9" w:rsidP="006E50C9">
      <w:pPr>
        <w:pStyle w:val="ListParagraph"/>
        <w:ind w:left="1440"/>
      </w:pPr>
      <w:r>
        <w:rPr>
          <w:noProof/>
        </w:rPr>
        <w:drawing>
          <wp:anchor distT="0" distB="0" distL="114300" distR="114300" simplePos="0" relativeHeight="251661312" behindDoc="0" locked="0" layoutInCell="1" allowOverlap="1">
            <wp:simplePos x="0" y="0"/>
            <wp:positionH relativeFrom="column">
              <wp:posOffset>57150</wp:posOffset>
            </wp:positionH>
            <wp:positionV relativeFrom="paragraph">
              <wp:posOffset>-1270</wp:posOffset>
            </wp:positionV>
            <wp:extent cx="5943600" cy="29978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h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14:sizeRelH relativeFrom="page">
              <wp14:pctWidth>0</wp14:pctWidth>
            </wp14:sizeRelH>
            <wp14:sizeRelV relativeFrom="page">
              <wp14:pctHeight>0</wp14:pctHeight>
            </wp14:sizeRelV>
          </wp:anchor>
        </w:drawing>
      </w:r>
    </w:p>
    <w:sectPr w:rsidR="006E50C9" w:rsidRPr="000C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14C0"/>
    <w:multiLevelType w:val="hybridMultilevel"/>
    <w:tmpl w:val="DF3491CC"/>
    <w:lvl w:ilvl="0" w:tplc="321A5E7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7C260762"/>
    <w:multiLevelType w:val="hybridMultilevel"/>
    <w:tmpl w:val="68CCE6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54"/>
    <w:rsid w:val="000C1F54"/>
    <w:rsid w:val="00133A9C"/>
    <w:rsid w:val="0028625D"/>
    <w:rsid w:val="00434529"/>
    <w:rsid w:val="00646AF3"/>
    <w:rsid w:val="006E50C9"/>
    <w:rsid w:val="00707ECF"/>
    <w:rsid w:val="00882901"/>
    <w:rsid w:val="00932896"/>
    <w:rsid w:val="00973A83"/>
    <w:rsid w:val="00B433B8"/>
    <w:rsid w:val="00B71501"/>
    <w:rsid w:val="00D23E7B"/>
    <w:rsid w:val="00D57A94"/>
    <w:rsid w:val="00DD44F3"/>
    <w:rsid w:val="00F0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54"/>
    <w:pPr>
      <w:ind w:left="720"/>
      <w:contextualSpacing/>
    </w:pPr>
  </w:style>
  <w:style w:type="character" w:styleId="Hyperlink">
    <w:name w:val="Hyperlink"/>
    <w:basedOn w:val="DefaultParagraphFont"/>
    <w:uiPriority w:val="99"/>
    <w:unhideWhenUsed/>
    <w:rsid w:val="00882901"/>
    <w:rPr>
      <w:color w:val="0000FF" w:themeColor="hyperlink"/>
      <w:u w:val="single"/>
    </w:rPr>
  </w:style>
  <w:style w:type="paragraph" w:styleId="BalloonText">
    <w:name w:val="Balloon Text"/>
    <w:basedOn w:val="Normal"/>
    <w:link w:val="BalloonTextChar"/>
    <w:uiPriority w:val="99"/>
    <w:semiHidden/>
    <w:unhideWhenUsed/>
    <w:rsid w:val="0028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54"/>
    <w:pPr>
      <w:ind w:left="720"/>
      <w:contextualSpacing/>
    </w:pPr>
  </w:style>
  <w:style w:type="character" w:styleId="Hyperlink">
    <w:name w:val="Hyperlink"/>
    <w:basedOn w:val="DefaultParagraphFont"/>
    <w:uiPriority w:val="99"/>
    <w:unhideWhenUsed/>
    <w:rsid w:val="00882901"/>
    <w:rPr>
      <w:color w:val="0000FF" w:themeColor="hyperlink"/>
      <w:u w:val="single"/>
    </w:rPr>
  </w:style>
  <w:style w:type="paragraph" w:styleId="BalloonText">
    <w:name w:val="Balloon Text"/>
    <w:basedOn w:val="Normal"/>
    <w:link w:val="BalloonTextChar"/>
    <w:uiPriority w:val="99"/>
    <w:semiHidden/>
    <w:unhideWhenUsed/>
    <w:rsid w:val="0028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gitref.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siteground.com/tutorials/git/commands.ht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Mathew</cp:lastModifiedBy>
  <cp:revision>10</cp:revision>
  <dcterms:created xsi:type="dcterms:W3CDTF">2013-02-04T00:13:00Z</dcterms:created>
  <dcterms:modified xsi:type="dcterms:W3CDTF">2013-02-04T01:40:00Z</dcterms:modified>
</cp:coreProperties>
</file>