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65E5" w14:textId="77777777" w:rsidR="003347C2" w:rsidRDefault="005F51AB" w:rsidP="005F51AB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ABSTRACT</w:t>
      </w:r>
    </w:p>
    <w:p w14:paraId="2E7FCFE5" w14:textId="77777777" w:rsidR="005F51AB" w:rsidRPr="0023703B" w:rsidRDefault="005F51AB" w:rsidP="005F51AB">
      <w:pPr>
        <w:jc w:val="both"/>
        <w:rPr>
          <w:rFonts w:ascii="Arial" w:hAnsi="Arial" w:cs="Arial"/>
          <w:sz w:val="28"/>
          <w:szCs w:val="28"/>
        </w:rPr>
      </w:pPr>
      <w:r w:rsidRPr="0023703B">
        <w:rPr>
          <w:rFonts w:ascii="Arial" w:hAnsi="Arial" w:cs="Arial"/>
          <w:sz w:val="28"/>
          <w:szCs w:val="28"/>
        </w:rPr>
        <w:t>The aim of this project is to create a website to facilitate blood donation especially for the student and faculty of Manipal University. The website will allow registration of donors and recipients. Once the blood is donated a record is stored in the data base. The recipient is then given the appropriate transfusion based on the blood types and bags available.</w:t>
      </w:r>
    </w:p>
    <w:p w14:paraId="78574587" w14:textId="77777777" w:rsidR="005F51AB" w:rsidRDefault="005F51AB" w:rsidP="005F51AB">
      <w:pPr>
        <w:jc w:val="both"/>
        <w:rPr>
          <w:rFonts w:ascii="Arial" w:hAnsi="Arial" w:cs="Arial"/>
          <w:sz w:val="32"/>
          <w:szCs w:val="32"/>
        </w:rPr>
      </w:pPr>
    </w:p>
    <w:p w14:paraId="471334DE" w14:textId="77777777" w:rsidR="005F51AB" w:rsidRDefault="005F51AB" w:rsidP="005F51AB">
      <w:pPr>
        <w:jc w:val="center"/>
        <w:rPr>
          <w:rFonts w:ascii="Arial Black" w:hAnsi="Arial Black" w:cs="Arial"/>
          <w:sz w:val="32"/>
          <w:szCs w:val="32"/>
        </w:rPr>
      </w:pPr>
    </w:p>
    <w:p w14:paraId="46E006FC" w14:textId="77777777" w:rsidR="005F51AB" w:rsidRDefault="005F51AB" w:rsidP="005F51AB">
      <w:pPr>
        <w:jc w:val="center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PROBLEM STATEMENT</w:t>
      </w:r>
    </w:p>
    <w:p w14:paraId="1B78BF53" w14:textId="77777777" w:rsidR="006267F3" w:rsidRPr="0023703B" w:rsidRDefault="006267F3" w:rsidP="005F51AB">
      <w:pPr>
        <w:jc w:val="center"/>
        <w:rPr>
          <w:rFonts w:ascii="Arial" w:hAnsi="Arial" w:cs="Arial"/>
          <w:sz w:val="28"/>
          <w:szCs w:val="28"/>
        </w:rPr>
      </w:pPr>
      <w:r w:rsidRPr="0023703B">
        <w:rPr>
          <w:rFonts w:ascii="Arial" w:hAnsi="Arial" w:cs="Arial"/>
          <w:sz w:val="28"/>
          <w:szCs w:val="28"/>
        </w:rPr>
        <w:t>The website is designed using the following components: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1701"/>
        <w:gridCol w:w="5244"/>
      </w:tblGrid>
      <w:tr w:rsidR="006267F3" w:rsidRPr="0023703B" w14:paraId="627FD41D" w14:textId="77777777" w:rsidTr="003712FC">
        <w:tc>
          <w:tcPr>
            <w:tcW w:w="1134" w:type="dxa"/>
          </w:tcPr>
          <w:p w14:paraId="02509B76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3703B">
              <w:rPr>
                <w:rFonts w:ascii="Arial" w:hAnsi="Arial" w:cs="Arial"/>
                <w:sz w:val="28"/>
                <w:szCs w:val="28"/>
              </w:rPr>
              <w:t>slno</w:t>
            </w:r>
            <w:proofErr w:type="spellEnd"/>
          </w:p>
        </w:tc>
        <w:tc>
          <w:tcPr>
            <w:tcW w:w="1701" w:type="dxa"/>
          </w:tcPr>
          <w:p w14:paraId="6968BC35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component</w:t>
            </w:r>
          </w:p>
        </w:tc>
        <w:tc>
          <w:tcPr>
            <w:tcW w:w="5244" w:type="dxa"/>
          </w:tcPr>
          <w:p w14:paraId="72091BE3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usage</w:t>
            </w:r>
          </w:p>
        </w:tc>
      </w:tr>
      <w:tr w:rsidR="006267F3" w:rsidRPr="0023703B" w14:paraId="76CB46B8" w14:textId="77777777" w:rsidTr="003712FC">
        <w:tc>
          <w:tcPr>
            <w:tcW w:w="1134" w:type="dxa"/>
          </w:tcPr>
          <w:p w14:paraId="5CF95817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4B55859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3703B">
              <w:rPr>
                <w:rFonts w:ascii="Arial" w:hAnsi="Arial" w:cs="Arial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5244" w:type="dxa"/>
          </w:tcPr>
          <w:p w14:paraId="1C0B410D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Backend database</w:t>
            </w:r>
          </w:p>
        </w:tc>
      </w:tr>
      <w:tr w:rsidR="006267F3" w:rsidRPr="0023703B" w14:paraId="52008470" w14:textId="77777777" w:rsidTr="003712FC">
        <w:tc>
          <w:tcPr>
            <w:tcW w:w="1134" w:type="dxa"/>
          </w:tcPr>
          <w:p w14:paraId="6F64E71E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D0367DB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PHP</w:t>
            </w:r>
          </w:p>
        </w:tc>
        <w:tc>
          <w:tcPr>
            <w:tcW w:w="5244" w:type="dxa"/>
          </w:tcPr>
          <w:p w14:paraId="56B3FD12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Server side script(establishes  connection to database)</w:t>
            </w:r>
          </w:p>
        </w:tc>
      </w:tr>
      <w:tr w:rsidR="006267F3" w:rsidRPr="0023703B" w14:paraId="6ADD02CC" w14:textId="77777777" w:rsidTr="003712FC">
        <w:tc>
          <w:tcPr>
            <w:tcW w:w="1134" w:type="dxa"/>
          </w:tcPr>
          <w:p w14:paraId="78E5A1EA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1C81770F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HTML</w:t>
            </w:r>
          </w:p>
        </w:tc>
        <w:tc>
          <w:tcPr>
            <w:tcW w:w="5244" w:type="dxa"/>
          </w:tcPr>
          <w:p w14:paraId="2DC14767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Webpage design</w:t>
            </w:r>
          </w:p>
        </w:tc>
      </w:tr>
      <w:tr w:rsidR="006267F3" w:rsidRPr="0023703B" w14:paraId="111ACB80" w14:textId="77777777" w:rsidTr="003712FC">
        <w:tc>
          <w:tcPr>
            <w:tcW w:w="1134" w:type="dxa"/>
          </w:tcPr>
          <w:p w14:paraId="3BC137C8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7E85CE3E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Apache</w:t>
            </w:r>
          </w:p>
        </w:tc>
        <w:tc>
          <w:tcPr>
            <w:tcW w:w="5244" w:type="dxa"/>
          </w:tcPr>
          <w:p w14:paraId="6E461183" w14:textId="77777777" w:rsidR="006267F3" w:rsidRPr="0023703B" w:rsidRDefault="006267F3" w:rsidP="00FE692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3703B">
              <w:rPr>
                <w:rFonts w:ascii="Arial" w:hAnsi="Arial" w:cs="Arial"/>
                <w:sz w:val="28"/>
                <w:szCs w:val="28"/>
              </w:rPr>
              <w:t>Application server</w:t>
            </w:r>
          </w:p>
        </w:tc>
      </w:tr>
    </w:tbl>
    <w:p w14:paraId="4BFD992F" w14:textId="77777777" w:rsidR="006267F3" w:rsidRPr="0023703B" w:rsidRDefault="006267F3" w:rsidP="005F51AB">
      <w:pPr>
        <w:jc w:val="center"/>
        <w:rPr>
          <w:rFonts w:ascii="Arial Black" w:hAnsi="Arial Black" w:cs="Arial"/>
          <w:sz w:val="28"/>
          <w:szCs w:val="28"/>
        </w:rPr>
      </w:pPr>
    </w:p>
    <w:p w14:paraId="5AEA75F1" w14:textId="77777777" w:rsidR="005F51AB" w:rsidRPr="0023703B" w:rsidRDefault="005F51AB" w:rsidP="005F51AB">
      <w:pPr>
        <w:jc w:val="both"/>
        <w:rPr>
          <w:rFonts w:ascii="Arial" w:hAnsi="Arial" w:cs="Arial"/>
          <w:sz w:val="28"/>
          <w:szCs w:val="28"/>
        </w:rPr>
      </w:pPr>
    </w:p>
    <w:p w14:paraId="37DD385D" w14:textId="77777777" w:rsidR="0005762F" w:rsidRDefault="005F51AB" w:rsidP="005F51AB">
      <w:pPr>
        <w:jc w:val="both"/>
        <w:rPr>
          <w:rFonts w:ascii="Arial" w:hAnsi="Arial" w:cs="Arial"/>
          <w:sz w:val="28"/>
          <w:szCs w:val="28"/>
        </w:rPr>
      </w:pPr>
      <w:r w:rsidRPr="0023703B">
        <w:rPr>
          <w:rFonts w:ascii="Arial" w:hAnsi="Arial" w:cs="Arial"/>
          <w:sz w:val="28"/>
          <w:szCs w:val="28"/>
        </w:rPr>
        <w:t>The</w:t>
      </w:r>
      <w:r w:rsidR="006267F3" w:rsidRPr="0023703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6267F3" w:rsidRPr="0023703B">
        <w:rPr>
          <w:rFonts w:ascii="Arial" w:hAnsi="Arial" w:cs="Arial"/>
          <w:sz w:val="28"/>
          <w:szCs w:val="28"/>
        </w:rPr>
        <w:t>front end</w:t>
      </w:r>
      <w:proofErr w:type="gramEnd"/>
      <w:r w:rsidRPr="0023703B">
        <w:rPr>
          <w:rFonts w:ascii="Arial" w:hAnsi="Arial" w:cs="Arial"/>
          <w:sz w:val="28"/>
          <w:szCs w:val="28"/>
        </w:rPr>
        <w:t xml:space="preserve"> website will have the following options-</w:t>
      </w:r>
    </w:p>
    <w:p w14:paraId="09AEB7AD" w14:textId="543E2FEB" w:rsidR="0005762F" w:rsidRDefault="0005762F" w:rsidP="000576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H</w:t>
      </w:r>
      <w:r w:rsidR="005F51AB" w:rsidRPr="0005762F">
        <w:rPr>
          <w:rFonts w:ascii="Arial" w:hAnsi="Arial" w:cs="Arial"/>
          <w:sz w:val="28"/>
          <w:szCs w:val="28"/>
        </w:rPr>
        <w:t>omepage,</w:t>
      </w:r>
    </w:p>
    <w:p w14:paraId="5DD3E90F" w14:textId="77777777" w:rsidR="0005762F" w:rsidRDefault="0005762F" w:rsidP="000576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5F51AB" w:rsidRPr="0005762F">
        <w:rPr>
          <w:rFonts w:ascii="Arial" w:hAnsi="Arial" w:cs="Arial"/>
          <w:sz w:val="28"/>
          <w:szCs w:val="28"/>
        </w:rPr>
        <w:t>ecome donor,</w:t>
      </w:r>
    </w:p>
    <w:p w14:paraId="37C3CE70" w14:textId="77777777" w:rsidR="0005762F" w:rsidRDefault="0005762F" w:rsidP="000576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5F51AB" w:rsidRPr="0005762F">
        <w:rPr>
          <w:rFonts w:ascii="Arial" w:hAnsi="Arial" w:cs="Arial"/>
          <w:sz w:val="28"/>
          <w:szCs w:val="28"/>
        </w:rPr>
        <w:t>o</w:t>
      </w:r>
      <w:r w:rsidR="006267F3" w:rsidRPr="0005762F">
        <w:rPr>
          <w:rFonts w:ascii="Arial" w:hAnsi="Arial" w:cs="Arial"/>
          <w:sz w:val="28"/>
          <w:szCs w:val="28"/>
        </w:rPr>
        <w:t>nate blood,</w:t>
      </w:r>
    </w:p>
    <w:p w14:paraId="48F32D05" w14:textId="77777777" w:rsidR="0005762F" w:rsidRDefault="0005762F" w:rsidP="000576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6267F3" w:rsidRPr="0005762F">
        <w:rPr>
          <w:rFonts w:ascii="Arial" w:hAnsi="Arial" w:cs="Arial"/>
          <w:sz w:val="28"/>
          <w:szCs w:val="28"/>
        </w:rPr>
        <w:t xml:space="preserve">ecipient, </w:t>
      </w:r>
    </w:p>
    <w:p w14:paraId="3E9CABF1" w14:textId="77777777" w:rsidR="0005762F" w:rsidRDefault="0005762F" w:rsidP="000576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</w:t>
      </w:r>
      <w:r w:rsidR="006267F3" w:rsidRPr="0005762F">
        <w:rPr>
          <w:rFonts w:ascii="Arial" w:hAnsi="Arial" w:cs="Arial"/>
          <w:sz w:val="28"/>
          <w:szCs w:val="28"/>
        </w:rPr>
        <w:t xml:space="preserve">et blood, </w:t>
      </w:r>
    </w:p>
    <w:p w14:paraId="6FBB7E88" w14:textId="28D68BBE" w:rsidR="005F51AB" w:rsidRPr="0005762F" w:rsidRDefault="0005762F" w:rsidP="000576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6267F3" w:rsidRPr="0005762F">
        <w:rPr>
          <w:rFonts w:ascii="Arial" w:hAnsi="Arial" w:cs="Arial"/>
          <w:sz w:val="28"/>
          <w:szCs w:val="28"/>
        </w:rPr>
        <w:t>onor list.</w:t>
      </w:r>
    </w:p>
    <w:bookmarkEnd w:id="0"/>
    <w:p w14:paraId="06F21B66" w14:textId="77777777" w:rsidR="006267F3" w:rsidRPr="0023703B" w:rsidRDefault="006267F3" w:rsidP="005F51AB">
      <w:pPr>
        <w:jc w:val="both"/>
        <w:rPr>
          <w:rFonts w:ascii="Arial" w:hAnsi="Arial" w:cs="Arial"/>
          <w:sz w:val="28"/>
          <w:szCs w:val="28"/>
        </w:rPr>
      </w:pPr>
    </w:p>
    <w:p w14:paraId="1111D26D" w14:textId="33C3CACB" w:rsidR="005F51AB" w:rsidRPr="0005762F" w:rsidRDefault="0005762F" w:rsidP="0005762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5F51AB" w:rsidRPr="0005762F">
        <w:rPr>
          <w:rFonts w:ascii="Arial" w:hAnsi="Arial" w:cs="Arial"/>
          <w:sz w:val="28"/>
          <w:szCs w:val="28"/>
        </w:rPr>
        <w:t xml:space="preserve">ecome </w:t>
      </w:r>
      <w:proofErr w:type="gramStart"/>
      <w:r w:rsidR="005F51AB" w:rsidRPr="0005762F">
        <w:rPr>
          <w:rFonts w:ascii="Arial" w:hAnsi="Arial" w:cs="Arial"/>
          <w:sz w:val="28"/>
          <w:szCs w:val="28"/>
        </w:rPr>
        <w:t>donor :</w:t>
      </w:r>
      <w:proofErr w:type="gramEnd"/>
      <w:r>
        <w:rPr>
          <w:rFonts w:ascii="Arial" w:hAnsi="Arial" w:cs="Arial"/>
          <w:sz w:val="28"/>
          <w:szCs w:val="28"/>
        </w:rPr>
        <w:t xml:space="preserve"> Registers the donors by capturing the </w:t>
      </w:r>
      <w:r w:rsidR="005F51AB" w:rsidRPr="0005762F">
        <w:rPr>
          <w:rFonts w:ascii="Arial" w:hAnsi="Arial" w:cs="Arial"/>
          <w:sz w:val="28"/>
          <w:szCs w:val="28"/>
        </w:rPr>
        <w:t xml:space="preserve"> details</w:t>
      </w:r>
      <w:r>
        <w:rPr>
          <w:rFonts w:ascii="Arial" w:hAnsi="Arial" w:cs="Arial"/>
          <w:sz w:val="28"/>
          <w:szCs w:val="28"/>
        </w:rPr>
        <w:t xml:space="preserve"> </w:t>
      </w:r>
      <w:r w:rsidR="005F51AB" w:rsidRPr="0005762F">
        <w:rPr>
          <w:rFonts w:ascii="Arial" w:hAnsi="Arial" w:cs="Arial"/>
          <w:sz w:val="28"/>
          <w:szCs w:val="28"/>
        </w:rPr>
        <w:t xml:space="preserve">of the donor and stores </w:t>
      </w:r>
      <w:r>
        <w:rPr>
          <w:rFonts w:ascii="Arial" w:hAnsi="Arial" w:cs="Arial"/>
          <w:sz w:val="28"/>
          <w:szCs w:val="28"/>
        </w:rPr>
        <w:t xml:space="preserve">the donor </w:t>
      </w:r>
      <w:r w:rsidR="005F51AB" w:rsidRPr="0005762F">
        <w:rPr>
          <w:rFonts w:ascii="Arial" w:hAnsi="Arial" w:cs="Arial"/>
          <w:sz w:val="28"/>
          <w:szCs w:val="28"/>
        </w:rPr>
        <w:t>record in a donor relation</w:t>
      </w:r>
      <w:r>
        <w:rPr>
          <w:rFonts w:ascii="Arial" w:hAnsi="Arial" w:cs="Arial"/>
          <w:sz w:val="28"/>
          <w:szCs w:val="28"/>
        </w:rPr>
        <w:t xml:space="preserve">. The </w:t>
      </w:r>
      <w:proofErr w:type="spellStart"/>
      <w:r>
        <w:rPr>
          <w:rFonts w:ascii="Arial" w:hAnsi="Arial" w:cs="Arial"/>
          <w:sz w:val="28"/>
          <w:szCs w:val="28"/>
        </w:rPr>
        <w:t>D</w:t>
      </w:r>
      <w:r w:rsidR="006267F3" w:rsidRPr="0005762F">
        <w:rPr>
          <w:rFonts w:ascii="Arial" w:hAnsi="Arial" w:cs="Arial"/>
          <w:sz w:val="28"/>
          <w:szCs w:val="28"/>
        </w:rPr>
        <w:t>onorId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6267F3" w:rsidRPr="0005762F">
        <w:rPr>
          <w:rFonts w:ascii="Arial" w:hAnsi="Arial" w:cs="Arial"/>
          <w:sz w:val="28"/>
          <w:szCs w:val="28"/>
        </w:rPr>
        <w:t xml:space="preserve">(automated </w:t>
      </w:r>
      <w:proofErr w:type="spellStart"/>
      <w:r w:rsidR="006267F3" w:rsidRPr="0005762F">
        <w:rPr>
          <w:rFonts w:ascii="Arial" w:hAnsi="Arial" w:cs="Arial"/>
          <w:sz w:val="28"/>
          <w:szCs w:val="28"/>
        </w:rPr>
        <w:t>slno</w:t>
      </w:r>
      <w:proofErr w:type="spellEnd"/>
      <w:r w:rsidR="006267F3" w:rsidRPr="0005762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is generated when the record is saved and this is </w:t>
      </w:r>
      <w:proofErr w:type="gramStart"/>
      <w:r>
        <w:rPr>
          <w:rFonts w:ascii="Arial" w:hAnsi="Arial" w:cs="Arial"/>
          <w:sz w:val="28"/>
          <w:szCs w:val="28"/>
        </w:rPr>
        <w:t xml:space="preserve">the </w:t>
      </w:r>
      <w:r w:rsidR="006267F3" w:rsidRPr="0005762F">
        <w:rPr>
          <w:rFonts w:ascii="Arial" w:hAnsi="Arial" w:cs="Arial"/>
          <w:sz w:val="28"/>
          <w:szCs w:val="28"/>
        </w:rPr>
        <w:t xml:space="preserve"> primary</w:t>
      </w:r>
      <w:proofErr w:type="gramEnd"/>
      <w:r w:rsidR="006267F3" w:rsidRPr="0005762F">
        <w:rPr>
          <w:rFonts w:ascii="Arial" w:hAnsi="Arial" w:cs="Arial"/>
          <w:sz w:val="28"/>
          <w:szCs w:val="28"/>
        </w:rPr>
        <w:t xml:space="preserve"> key</w:t>
      </w:r>
      <w:r>
        <w:rPr>
          <w:rFonts w:ascii="Arial" w:hAnsi="Arial" w:cs="Arial"/>
          <w:sz w:val="28"/>
          <w:szCs w:val="28"/>
        </w:rPr>
        <w:t xml:space="preserve"> </w:t>
      </w:r>
      <w:r w:rsidR="006267F3" w:rsidRPr="0005762F">
        <w:rPr>
          <w:rFonts w:ascii="Arial" w:hAnsi="Arial" w:cs="Arial"/>
          <w:sz w:val="28"/>
          <w:szCs w:val="28"/>
        </w:rPr>
        <w:t>(unique value to identify each tuple).</w:t>
      </w:r>
    </w:p>
    <w:p w14:paraId="4CF09723" w14:textId="77777777" w:rsidR="0005762F" w:rsidRDefault="0005762F" w:rsidP="005F51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</w:t>
      </w:r>
      <w:r w:rsidR="006267F3" w:rsidRPr="0005762F">
        <w:rPr>
          <w:rFonts w:ascii="Arial" w:hAnsi="Arial" w:cs="Arial"/>
          <w:sz w:val="28"/>
          <w:szCs w:val="28"/>
        </w:rPr>
        <w:t>ecipient: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Registers the </w:t>
      </w:r>
      <w:r>
        <w:rPr>
          <w:rFonts w:ascii="Arial" w:hAnsi="Arial" w:cs="Arial"/>
          <w:sz w:val="28"/>
          <w:szCs w:val="28"/>
        </w:rPr>
        <w:t>recipient</w:t>
      </w:r>
      <w:r>
        <w:rPr>
          <w:rFonts w:ascii="Arial" w:hAnsi="Arial" w:cs="Arial"/>
          <w:sz w:val="28"/>
          <w:szCs w:val="28"/>
        </w:rPr>
        <w:t xml:space="preserve"> by capturing </w:t>
      </w:r>
      <w:proofErr w:type="gramStart"/>
      <w:r>
        <w:rPr>
          <w:rFonts w:ascii="Arial" w:hAnsi="Arial" w:cs="Arial"/>
          <w:sz w:val="28"/>
          <w:szCs w:val="28"/>
        </w:rPr>
        <w:t xml:space="preserve">the </w:t>
      </w:r>
      <w:r w:rsidRPr="0005762F">
        <w:rPr>
          <w:rFonts w:ascii="Arial" w:hAnsi="Arial" w:cs="Arial"/>
          <w:sz w:val="28"/>
          <w:szCs w:val="28"/>
        </w:rPr>
        <w:t xml:space="preserve"> details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05762F">
        <w:rPr>
          <w:rFonts w:ascii="Arial" w:hAnsi="Arial" w:cs="Arial"/>
          <w:sz w:val="28"/>
          <w:szCs w:val="28"/>
        </w:rPr>
        <w:t xml:space="preserve">of the </w:t>
      </w:r>
      <w:r>
        <w:rPr>
          <w:rFonts w:ascii="Arial" w:hAnsi="Arial" w:cs="Arial"/>
          <w:sz w:val="28"/>
          <w:szCs w:val="28"/>
        </w:rPr>
        <w:t xml:space="preserve">recipient </w:t>
      </w:r>
      <w:r w:rsidRPr="0005762F">
        <w:rPr>
          <w:rFonts w:ascii="Arial" w:hAnsi="Arial" w:cs="Arial"/>
          <w:sz w:val="28"/>
          <w:szCs w:val="28"/>
        </w:rPr>
        <w:t xml:space="preserve">and stores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recipient</w:t>
      </w:r>
      <w:r>
        <w:rPr>
          <w:rFonts w:ascii="Arial" w:hAnsi="Arial" w:cs="Arial"/>
          <w:sz w:val="28"/>
          <w:szCs w:val="28"/>
        </w:rPr>
        <w:t xml:space="preserve"> </w:t>
      </w:r>
      <w:r w:rsidRPr="0005762F">
        <w:rPr>
          <w:rFonts w:ascii="Arial" w:hAnsi="Arial" w:cs="Arial"/>
          <w:sz w:val="28"/>
          <w:szCs w:val="28"/>
        </w:rPr>
        <w:t xml:space="preserve">record in a </w:t>
      </w:r>
      <w:r>
        <w:rPr>
          <w:rFonts w:ascii="Arial" w:hAnsi="Arial" w:cs="Arial"/>
          <w:sz w:val="28"/>
          <w:szCs w:val="28"/>
        </w:rPr>
        <w:t>recipient</w:t>
      </w:r>
      <w:r w:rsidRPr="0005762F">
        <w:rPr>
          <w:rFonts w:ascii="Arial" w:hAnsi="Arial" w:cs="Arial"/>
          <w:sz w:val="28"/>
          <w:szCs w:val="28"/>
        </w:rPr>
        <w:t xml:space="preserve"> relation</w:t>
      </w:r>
      <w:r>
        <w:rPr>
          <w:rFonts w:ascii="Arial" w:hAnsi="Arial" w:cs="Arial"/>
          <w:sz w:val="28"/>
          <w:szCs w:val="28"/>
        </w:rPr>
        <w:t>. The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Recipient</w:t>
      </w:r>
      <w:r w:rsidRPr="0005762F">
        <w:rPr>
          <w:rFonts w:ascii="Arial" w:hAnsi="Arial" w:cs="Arial"/>
          <w:sz w:val="28"/>
          <w:szCs w:val="28"/>
        </w:rPr>
        <w:t>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05762F">
        <w:rPr>
          <w:rFonts w:ascii="Arial" w:hAnsi="Arial" w:cs="Arial"/>
          <w:sz w:val="28"/>
          <w:szCs w:val="28"/>
        </w:rPr>
        <w:t xml:space="preserve">(automated </w:t>
      </w:r>
      <w:proofErr w:type="spellStart"/>
      <w:r w:rsidRPr="0005762F">
        <w:rPr>
          <w:rFonts w:ascii="Arial" w:hAnsi="Arial" w:cs="Arial"/>
          <w:sz w:val="28"/>
          <w:szCs w:val="28"/>
        </w:rPr>
        <w:t>slno</w:t>
      </w:r>
      <w:proofErr w:type="spellEnd"/>
      <w:r w:rsidRPr="0005762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is generated when the record is saved and this is </w:t>
      </w:r>
      <w:proofErr w:type="gramStart"/>
      <w:r>
        <w:rPr>
          <w:rFonts w:ascii="Arial" w:hAnsi="Arial" w:cs="Arial"/>
          <w:sz w:val="28"/>
          <w:szCs w:val="28"/>
        </w:rPr>
        <w:t xml:space="preserve">the </w:t>
      </w:r>
      <w:r w:rsidRPr="0005762F">
        <w:rPr>
          <w:rFonts w:ascii="Arial" w:hAnsi="Arial" w:cs="Arial"/>
          <w:sz w:val="28"/>
          <w:szCs w:val="28"/>
        </w:rPr>
        <w:t xml:space="preserve"> primary</w:t>
      </w:r>
      <w:proofErr w:type="gramEnd"/>
      <w:r w:rsidRPr="0005762F">
        <w:rPr>
          <w:rFonts w:ascii="Arial" w:hAnsi="Arial" w:cs="Arial"/>
          <w:sz w:val="28"/>
          <w:szCs w:val="28"/>
        </w:rPr>
        <w:t xml:space="preserve"> key</w:t>
      </w:r>
      <w:r>
        <w:rPr>
          <w:rFonts w:ascii="Arial" w:hAnsi="Arial" w:cs="Arial"/>
          <w:sz w:val="28"/>
          <w:szCs w:val="28"/>
        </w:rPr>
        <w:t xml:space="preserve"> </w:t>
      </w:r>
      <w:r w:rsidRPr="0005762F">
        <w:rPr>
          <w:rFonts w:ascii="Arial" w:hAnsi="Arial" w:cs="Arial"/>
          <w:sz w:val="28"/>
          <w:szCs w:val="28"/>
        </w:rPr>
        <w:t>(unique value to identify each tuple).</w:t>
      </w:r>
    </w:p>
    <w:p w14:paraId="4D788398" w14:textId="77777777" w:rsidR="00401C13" w:rsidRDefault="0005762F" w:rsidP="005F51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01C13">
        <w:rPr>
          <w:rFonts w:ascii="Arial" w:hAnsi="Arial" w:cs="Arial"/>
          <w:sz w:val="28"/>
          <w:szCs w:val="28"/>
        </w:rPr>
        <w:t>D</w:t>
      </w:r>
      <w:r w:rsidR="005F51AB" w:rsidRPr="00401C13">
        <w:rPr>
          <w:rFonts w:ascii="Arial" w:hAnsi="Arial" w:cs="Arial"/>
          <w:sz w:val="28"/>
          <w:szCs w:val="28"/>
        </w:rPr>
        <w:t xml:space="preserve">onate blood: </w:t>
      </w:r>
      <w:r w:rsidRPr="00401C13">
        <w:rPr>
          <w:rFonts w:ascii="Arial" w:hAnsi="Arial" w:cs="Arial"/>
          <w:sz w:val="28"/>
          <w:szCs w:val="28"/>
        </w:rPr>
        <w:t>A</w:t>
      </w:r>
      <w:r w:rsidR="00F63CFF" w:rsidRPr="00401C13">
        <w:rPr>
          <w:rFonts w:ascii="Arial" w:hAnsi="Arial" w:cs="Arial"/>
          <w:sz w:val="28"/>
          <w:szCs w:val="28"/>
        </w:rPr>
        <w:t xml:space="preserve">llows </w:t>
      </w:r>
      <w:r w:rsidR="005F51AB" w:rsidRPr="00401C13">
        <w:rPr>
          <w:rFonts w:ascii="Arial" w:hAnsi="Arial" w:cs="Arial"/>
          <w:sz w:val="28"/>
          <w:szCs w:val="28"/>
        </w:rPr>
        <w:t xml:space="preserve">donor to donate blood and records the </w:t>
      </w:r>
      <w:proofErr w:type="spellStart"/>
      <w:r w:rsidR="005F51AB" w:rsidRPr="00401C13">
        <w:rPr>
          <w:rFonts w:ascii="Arial" w:hAnsi="Arial" w:cs="Arial"/>
          <w:sz w:val="28"/>
          <w:szCs w:val="28"/>
        </w:rPr>
        <w:t>bagcode</w:t>
      </w:r>
      <w:proofErr w:type="spellEnd"/>
      <w:r w:rsidR="005F51AB" w:rsidRPr="00401C1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5F51AB" w:rsidRPr="00401C13">
        <w:rPr>
          <w:rFonts w:ascii="Arial" w:hAnsi="Arial" w:cs="Arial"/>
          <w:sz w:val="28"/>
          <w:szCs w:val="28"/>
        </w:rPr>
        <w:t>donorbloodbag</w:t>
      </w:r>
      <w:proofErr w:type="spellEnd"/>
      <w:r w:rsidR="005F51AB" w:rsidRPr="00401C13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F51AB" w:rsidRPr="00401C13">
        <w:rPr>
          <w:rFonts w:ascii="Arial" w:hAnsi="Arial" w:cs="Arial"/>
          <w:sz w:val="28"/>
          <w:szCs w:val="28"/>
        </w:rPr>
        <w:t>relation</w:t>
      </w:r>
      <w:r w:rsidR="006267F3" w:rsidRPr="00401C13">
        <w:rPr>
          <w:rFonts w:ascii="Arial" w:hAnsi="Arial" w:cs="Arial"/>
          <w:sz w:val="28"/>
          <w:szCs w:val="28"/>
        </w:rPr>
        <w:t>(</w:t>
      </w:r>
      <w:proofErr w:type="gramEnd"/>
      <w:r w:rsidRPr="00401C13">
        <w:rPr>
          <w:rFonts w:ascii="Arial" w:hAnsi="Arial" w:cs="Arial"/>
          <w:sz w:val="28"/>
          <w:szCs w:val="28"/>
        </w:rPr>
        <w:t xml:space="preserve">with </w:t>
      </w:r>
      <w:r w:rsidR="006267F3" w:rsidRPr="00401C13">
        <w:rPr>
          <w:rFonts w:ascii="Arial" w:hAnsi="Arial" w:cs="Arial"/>
          <w:sz w:val="28"/>
          <w:szCs w:val="28"/>
        </w:rPr>
        <w:t xml:space="preserve">the ‘available’ attribute </w:t>
      </w:r>
      <w:r w:rsidRPr="00401C13">
        <w:rPr>
          <w:rFonts w:ascii="Arial" w:hAnsi="Arial" w:cs="Arial"/>
          <w:sz w:val="28"/>
          <w:szCs w:val="28"/>
        </w:rPr>
        <w:t>=</w:t>
      </w:r>
      <w:r w:rsidR="00F63CFF" w:rsidRPr="00401C13">
        <w:rPr>
          <w:rFonts w:ascii="Arial" w:hAnsi="Arial" w:cs="Arial"/>
          <w:sz w:val="28"/>
          <w:szCs w:val="28"/>
        </w:rPr>
        <w:t xml:space="preserve"> ’Y’)</w:t>
      </w:r>
      <w:r w:rsidR="006267F3" w:rsidRPr="00401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01C13">
        <w:rPr>
          <w:rFonts w:ascii="Arial" w:hAnsi="Arial" w:cs="Arial"/>
          <w:sz w:val="28"/>
          <w:szCs w:val="28"/>
        </w:rPr>
        <w:t>B</w:t>
      </w:r>
      <w:r w:rsidR="006267F3" w:rsidRPr="00401C13">
        <w:rPr>
          <w:rFonts w:ascii="Arial" w:hAnsi="Arial" w:cs="Arial"/>
          <w:sz w:val="28"/>
          <w:szCs w:val="28"/>
        </w:rPr>
        <w:t>loodbag</w:t>
      </w:r>
      <w:proofErr w:type="spellEnd"/>
      <w:r w:rsidR="006267F3" w:rsidRPr="00401C13">
        <w:rPr>
          <w:rFonts w:ascii="Arial" w:hAnsi="Arial" w:cs="Arial"/>
          <w:sz w:val="28"/>
          <w:szCs w:val="28"/>
        </w:rPr>
        <w:t xml:space="preserve"> code </w:t>
      </w:r>
      <w:proofErr w:type="gramStart"/>
      <w:r w:rsidR="00401C13" w:rsidRPr="00401C13">
        <w:rPr>
          <w:rFonts w:ascii="Arial" w:hAnsi="Arial" w:cs="Arial"/>
          <w:sz w:val="28"/>
          <w:szCs w:val="28"/>
        </w:rPr>
        <w:t>has to</w:t>
      </w:r>
      <w:proofErr w:type="gramEnd"/>
      <w:r w:rsidR="00401C13" w:rsidRPr="00401C13">
        <w:rPr>
          <w:rFonts w:ascii="Arial" w:hAnsi="Arial" w:cs="Arial"/>
          <w:sz w:val="28"/>
          <w:szCs w:val="28"/>
        </w:rPr>
        <w:t xml:space="preserve"> be </w:t>
      </w:r>
      <w:r w:rsidR="006267F3" w:rsidRPr="00401C13">
        <w:rPr>
          <w:rFonts w:ascii="Arial" w:hAnsi="Arial" w:cs="Arial"/>
          <w:sz w:val="28"/>
          <w:szCs w:val="28"/>
        </w:rPr>
        <w:t>unique and serves as a primary key.</w:t>
      </w:r>
    </w:p>
    <w:p w14:paraId="367A7EA7" w14:textId="77777777" w:rsidR="00401C13" w:rsidRDefault="00401C13" w:rsidP="005F51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01C13">
        <w:rPr>
          <w:rFonts w:ascii="Arial" w:hAnsi="Arial" w:cs="Arial"/>
          <w:sz w:val="28"/>
          <w:szCs w:val="28"/>
        </w:rPr>
        <w:t>G</w:t>
      </w:r>
      <w:r w:rsidR="00F63CFF" w:rsidRPr="00401C13">
        <w:rPr>
          <w:rFonts w:ascii="Arial" w:hAnsi="Arial" w:cs="Arial"/>
          <w:sz w:val="28"/>
          <w:szCs w:val="28"/>
        </w:rPr>
        <w:t>et</w:t>
      </w:r>
      <w:r w:rsidR="005F51AB" w:rsidRPr="00401C13">
        <w:rPr>
          <w:rFonts w:ascii="Arial" w:hAnsi="Arial" w:cs="Arial"/>
          <w:sz w:val="28"/>
          <w:szCs w:val="28"/>
        </w:rPr>
        <w:t xml:space="preserve"> blood: </w:t>
      </w:r>
      <w:r w:rsidRPr="00401C13">
        <w:rPr>
          <w:rFonts w:ascii="Arial" w:hAnsi="Arial" w:cs="Arial"/>
          <w:sz w:val="28"/>
          <w:szCs w:val="28"/>
        </w:rPr>
        <w:t>A</w:t>
      </w:r>
      <w:r w:rsidR="00F63CFF" w:rsidRPr="00401C13">
        <w:rPr>
          <w:rFonts w:ascii="Arial" w:hAnsi="Arial" w:cs="Arial"/>
          <w:sz w:val="28"/>
          <w:szCs w:val="28"/>
        </w:rPr>
        <w:t>llows recipient to receive</w:t>
      </w:r>
      <w:r w:rsidR="005F51AB" w:rsidRPr="00401C13">
        <w:rPr>
          <w:rFonts w:ascii="Arial" w:hAnsi="Arial" w:cs="Arial"/>
          <w:sz w:val="28"/>
          <w:szCs w:val="28"/>
        </w:rPr>
        <w:t xml:space="preserve"> blood</w:t>
      </w:r>
      <w:r w:rsidR="006267F3" w:rsidRPr="00401C13">
        <w:rPr>
          <w:rFonts w:ascii="Arial" w:hAnsi="Arial" w:cs="Arial"/>
          <w:sz w:val="28"/>
          <w:szCs w:val="28"/>
        </w:rPr>
        <w:t xml:space="preserve"> using the bags </w:t>
      </w:r>
      <w:proofErr w:type="gramStart"/>
      <w:r w:rsidR="006267F3" w:rsidRPr="00401C13">
        <w:rPr>
          <w:rFonts w:ascii="Arial" w:hAnsi="Arial" w:cs="Arial"/>
          <w:sz w:val="28"/>
          <w:szCs w:val="28"/>
        </w:rPr>
        <w:t>available(</w:t>
      </w:r>
      <w:proofErr w:type="gramEnd"/>
      <w:r w:rsidR="006267F3" w:rsidRPr="00401C13">
        <w:rPr>
          <w:rFonts w:ascii="Arial" w:hAnsi="Arial" w:cs="Arial"/>
          <w:sz w:val="28"/>
          <w:szCs w:val="28"/>
        </w:rPr>
        <w:t xml:space="preserve">those bags which have ‘available’ </w:t>
      </w:r>
      <w:proofErr w:type="spellStart"/>
      <w:r w:rsidR="006267F3" w:rsidRPr="00401C13">
        <w:rPr>
          <w:rFonts w:ascii="Arial" w:hAnsi="Arial" w:cs="Arial"/>
          <w:sz w:val="28"/>
          <w:szCs w:val="28"/>
        </w:rPr>
        <w:t>as’Y</w:t>
      </w:r>
      <w:proofErr w:type="spellEnd"/>
      <w:r w:rsidR="006267F3" w:rsidRPr="00401C13">
        <w:rPr>
          <w:rFonts w:ascii="Arial" w:hAnsi="Arial" w:cs="Arial"/>
          <w:sz w:val="28"/>
          <w:szCs w:val="28"/>
        </w:rPr>
        <w:t>’</w:t>
      </w:r>
      <w:r w:rsidR="005F51AB" w:rsidRPr="00401C13">
        <w:rPr>
          <w:rFonts w:ascii="Arial" w:hAnsi="Arial" w:cs="Arial"/>
          <w:sz w:val="28"/>
          <w:szCs w:val="28"/>
        </w:rPr>
        <w:t xml:space="preserve"> </w:t>
      </w:r>
      <w:r w:rsidR="006267F3" w:rsidRPr="00401C13">
        <w:rPr>
          <w:rFonts w:ascii="Arial" w:hAnsi="Arial" w:cs="Arial"/>
          <w:sz w:val="28"/>
          <w:szCs w:val="28"/>
        </w:rPr>
        <w:t>)</w:t>
      </w:r>
      <w:r w:rsidR="00F63CFF" w:rsidRPr="00401C13">
        <w:rPr>
          <w:rFonts w:ascii="Arial" w:hAnsi="Arial" w:cs="Arial"/>
          <w:sz w:val="28"/>
          <w:szCs w:val="28"/>
        </w:rPr>
        <w:t xml:space="preserve">and records the </w:t>
      </w:r>
      <w:proofErr w:type="spellStart"/>
      <w:r w:rsidR="00F63CFF" w:rsidRPr="00401C13">
        <w:rPr>
          <w:rFonts w:ascii="Arial" w:hAnsi="Arial" w:cs="Arial"/>
          <w:sz w:val="28"/>
          <w:szCs w:val="28"/>
        </w:rPr>
        <w:t>bagcode</w:t>
      </w:r>
      <w:proofErr w:type="spellEnd"/>
      <w:r w:rsidR="00F63CFF" w:rsidRPr="00401C1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F63CFF" w:rsidRPr="00401C13">
        <w:rPr>
          <w:rFonts w:ascii="Arial" w:hAnsi="Arial" w:cs="Arial"/>
          <w:sz w:val="28"/>
          <w:szCs w:val="28"/>
        </w:rPr>
        <w:t>recipient</w:t>
      </w:r>
      <w:r w:rsidR="005F51AB" w:rsidRPr="00401C13">
        <w:rPr>
          <w:rFonts w:ascii="Arial" w:hAnsi="Arial" w:cs="Arial"/>
          <w:sz w:val="28"/>
          <w:szCs w:val="28"/>
        </w:rPr>
        <w:t>bloodbag</w:t>
      </w:r>
      <w:proofErr w:type="spellEnd"/>
      <w:r w:rsidR="005F51AB" w:rsidRPr="00401C13">
        <w:rPr>
          <w:rFonts w:ascii="Arial" w:hAnsi="Arial" w:cs="Arial"/>
          <w:sz w:val="28"/>
          <w:szCs w:val="28"/>
        </w:rPr>
        <w:t xml:space="preserve"> relation</w:t>
      </w:r>
      <w:r w:rsidR="00F63CFF" w:rsidRPr="00401C13">
        <w:rPr>
          <w:rFonts w:ascii="Arial" w:hAnsi="Arial" w:cs="Arial"/>
          <w:sz w:val="28"/>
          <w:szCs w:val="28"/>
        </w:rPr>
        <w:t>(available attribute for chosen blood bag updated to ‘</w:t>
      </w:r>
      <w:r w:rsidRPr="00401C13">
        <w:rPr>
          <w:rFonts w:ascii="Arial" w:hAnsi="Arial" w:cs="Arial"/>
          <w:sz w:val="28"/>
          <w:szCs w:val="28"/>
        </w:rPr>
        <w:t>N</w:t>
      </w:r>
      <w:r w:rsidR="00F63CFF" w:rsidRPr="00401C13">
        <w:rPr>
          <w:rFonts w:ascii="Arial" w:hAnsi="Arial" w:cs="Arial"/>
          <w:sz w:val="28"/>
          <w:szCs w:val="28"/>
        </w:rPr>
        <w:t>’</w:t>
      </w:r>
      <w:r w:rsidRPr="00401C1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401C13">
        <w:rPr>
          <w:rFonts w:ascii="Arial" w:hAnsi="Arial" w:cs="Arial"/>
          <w:sz w:val="28"/>
          <w:szCs w:val="28"/>
        </w:rPr>
        <w:t>donorbloodbag</w:t>
      </w:r>
      <w:proofErr w:type="spellEnd"/>
      <w:r w:rsidR="00F63CFF" w:rsidRPr="00401C13">
        <w:rPr>
          <w:rFonts w:ascii="Arial" w:hAnsi="Arial" w:cs="Arial"/>
          <w:sz w:val="28"/>
          <w:szCs w:val="28"/>
        </w:rPr>
        <w:t>)</w:t>
      </w:r>
      <w:r w:rsidRPr="00401C13">
        <w:rPr>
          <w:rFonts w:ascii="Arial" w:hAnsi="Arial" w:cs="Arial"/>
          <w:sz w:val="28"/>
          <w:szCs w:val="28"/>
        </w:rPr>
        <w:t>. Once the available becomes ‘N’ the blood bag will not be available for picking in future.</w:t>
      </w:r>
    </w:p>
    <w:p w14:paraId="0F8F768D" w14:textId="1AE7B4CE" w:rsidR="006267F3" w:rsidRPr="00401C13" w:rsidRDefault="00401C13" w:rsidP="005F51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6267F3" w:rsidRPr="00401C13">
        <w:rPr>
          <w:rFonts w:ascii="Arial" w:hAnsi="Arial" w:cs="Arial"/>
          <w:sz w:val="28"/>
          <w:szCs w:val="28"/>
        </w:rPr>
        <w:t xml:space="preserve">onor list: gives us a list of all donors in the database along with their details in </w:t>
      </w:r>
      <w:proofErr w:type="spellStart"/>
      <w:r w:rsidR="006267F3" w:rsidRPr="00401C13">
        <w:rPr>
          <w:rFonts w:ascii="Arial" w:hAnsi="Arial" w:cs="Arial"/>
          <w:sz w:val="28"/>
          <w:szCs w:val="28"/>
        </w:rPr>
        <w:t>slno</w:t>
      </w:r>
      <w:proofErr w:type="spellEnd"/>
      <w:r w:rsidR="006267F3" w:rsidRPr="00401C13">
        <w:rPr>
          <w:rFonts w:ascii="Arial" w:hAnsi="Arial" w:cs="Arial"/>
          <w:sz w:val="28"/>
          <w:szCs w:val="28"/>
        </w:rPr>
        <w:t xml:space="preserve"> order of registration.</w:t>
      </w:r>
      <w:r>
        <w:rPr>
          <w:rFonts w:ascii="Arial" w:hAnsi="Arial" w:cs="Arial"/>
          <w:sz w:val="28"/>
          <w:szCs w:val="28"/>
        </w:rPr>
        <w:t xml:space="preserve"> </w:t>
      </w:r>
      <w:r w:rsidR="006267F3" w:rsidRPr="00401C13">
        <w:rPr>
          <w:rFonts w:ascii="Arial" w:hAnsi="Arial" w:cs="Arial"/>
          <w:sz w:val="28"/>
          <w:szCs w:val="28"/>
        </w:rPr>
        <w:t>This also allows us to deregister a donor if the delete icon is pressed.</w:t>
      </w:r>
      <w:r>
        <w:rPr>
          <w:rFonts w:ascii="Arial" w:hAnsi="Arial" w:cs="Arial"/>
          <w:sz w:val="28"/>
          <w:szCs w:val="28"/>
        </w:rPr>
        <w:t xml:space="preserve"> </w:t>
      </w:r>
      <w:r w:rsidR="006267F3" w:rsidRPr="00401C13">
        <w:rPr>
          <w:rFonts w:ascii="Arial" w:hAnsi="Arial" w:cs="Arial"/>
          <w:sz w:val="28"/>
          <w:szCs w:val="28"/>
        </w:rPr>
        <w:t>Correspondingly that record is deleted in database.</w:t>
      </w:r>
      <w:r>
        <w:rPr>
          <w:rFonts w:ascii="Arial" w:hAnsi="Arial" w:cs="Arial"/>
          <w:sz w:val="28"/>
          <w:szCs w:val="28"/>
        </w:rPr>
        <w:t xml:space="preserve"> </w:t>
      </w:r>
      <w:r w:rsidR="0023703B" w:rsidRPr="00401C13">
        <w:rPr>
          <w:rFonts w:ascii="Arial" w:hAnsi="Arial" w:cs="Arial"/>
          <w:sz w:val="28"/>
          <w:szCs w:val="28"/>
        </w:rPr>
        <w:t xml:space="preserve">The </w:t>
      </w:r>
      <w:proofErr w:type="spellStart"/>
      <w:r w:rsidR="0023703B" w:rsidRPr="00401C13">
        <w:rPr>
          <w:rFonts w:ascii="Arial" w:hAnsi="Arial" w:cs="Arial"/>
          <w:sz w:val="28"/>
          <w:szCs w:val="28"/>
        </w:rPr>
        <w:t>slnos</w:t>
      </w:r>
      <w:proofErr w:type="spellEnd"/>
      <w:r w:rsidR="0023703B" w:rsidRPr="00401C1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the display page </w:t>
      </w:r>
      <w:r w:rsidR="0023703B" w:rsidRPr="00401C13">
        <w:rPr>
          <w:rFonts w:ascii="Arial" w:hAnsi="Arial" w:cs="Arial"/>
          <w:sz w:val="28"/>
          <w:szCs w:val="28"/>
        </w:rPr>
        <w:t>are updated accordingly.</w:t>
      </w:r>
    </w:p>
    <w:p w14:paraId="0DC3B733" w14:textId="77777777" w:rsidR="006267F3" w:rsidRPr="0023703B" w:rsidRDefault="006267F3" w:rsidP="005F51AB">
      <w:pPr>
        <w:jc w:val="both"/>
        <w:rPr>
          <w:rFonts w:ascii="Arial" w:hAnsi="Arial" w:cs="Arial"/>
          <w:sz w:val="28"/>
          <w:szCs w:val="28"/>
        </w:rPr>
      </w:pPr>
    </w:p>
    <w:p w14:paraId="2857C6F1" w14:textId="77777777" w:rsidR="00F63CFF" w:rsidRPr="0023703B" w:rsidRDefault="00F63CFF" w:rsidP="005F51AB">
      <w:pPr>
        <w:jc w:val="both"/>
        <w:rPr>
          <w:rFonts w:ascii="Arial" w:hAnsi="Arial" w:cs="Arial"/>
          <w:sz w:val="28"/>
          <w:szCs w:val="28"/>
        </w:rPr>
      </w:pPr>
    </w:p>
    <w:p w14:paraId="4A77D3DB" w14:textId="77777777" w:rsidR="005F51AB" w:rsidRPr="0023703B" w:rsidRDefault="005F51AB" w:rsidP="005F51AB">
      <w:pPr>
        <w:jc w:val="both"/>
        <w:rPr>
          <w:rFonts w:ascii="Arial" w:hAnsi="Arial" w:cs="Arial"/>
          <w:sz w:val="28"/>
          <w:szCs w:val="28"/>
        </w:rPr>
      </w:pPr>
    </w:p>
    <w:p w14:paraId="72075D42" w14:textId="77777777" w:rsidR="005F51AB" w:rsidRPr="0023703B" w:rsidRDefault="005F51AB" w:rsidP="005F51AB">
      <w:pPr>
        <w:jc w:val="both"/>
        <w:rPr>
          <w:rFonts w:ascii="Arial" w:hAnsi="Arial" w:cs="Arial"/>
          <w:sz w:val="28"/>
          <w:szCs w:val="28"/>
        </w:rPr>
      </w:pPr>
    </w:p>
    <w:p w14:paraId="1F91B1FA" w14:textId="77777777" w:rsidR="005F51AB" w:rsidRPr="0023703B" w:rsidRDefault="005F51AB" w:rsidP="005F51AB">
      <w:pPr>
        <w:jc w:val="both"/>
        <w:rPr>
          <w:rFonts w:ascii="Arial" w:hAnsi="Arial" w:cs="Arial"/>
          <w:sz w:val="28"/>
          <w:szCs w:val="28"/>
        </w:rPr>
      </w:pPr>
    </w:p>
    <w:p w14:paraId="3365872F" w14:textId="77777777" w:rsidR="005F51AB" w:rsidRPr="005F51AB" w:rsidRDefault="005F51AB">
      <w:pPr>
        <w:jc w:val="both"/>
        <w:rPr>
          <w:rFonts w:ascii="Arial" w:hAnsi="Arial" w:cs="Arial"/>
          <w:sz w:val="32"/>
          <w:szCs w:val="32"/>
        </w:rPr>
      </w:pPr>
    </w:p>
    <w:sectPr w:rsidR="005F51AB" w:rsidRPr="005F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76123"/>
    <w:multiLevelType w:val="hybridMultilevel"/>
    <w:tmpl w:val="7FBCE9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B4420"/>
    <w:multiLevelType w:val="hybridMultilevel"/>
    <w:tmpl w:val="CEA66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1AB"/>
    <w:rsid w:val="0005762F"/>
    <w:rsid w:val="0023703B"/>
    <w:rsid w:val="003347C2"/>
    <w:rsid w:val="003712FC"/>
    <w:rsid w:val="00401C13"/>
    <w:rsid w:val="005F51AB"/>
    <w:rsid w:val="006267F3"/>
    <w:rsid w:val="00D95CA1"/>
    <w:rsid w:val="00F6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045D"/>
  <w15:chartTrackingRefBased/>
  <w15:docId w15:val="{74F57C09-3B90-4400-9033-F7C67ED7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Debasish Pattanayak</cp:lastModifiedBy>
  <cp:revision>5</cp:revision>
  <dcterms:created xsi:type="dcterms:W3CDTF">2018-04-10T19:09:00Z</dcterms:created>
  <dcterms:modified xsi:type="dcterms:W3CDTF">2018-04-11T10:44:00Z</dcterms:modified>
</cp:coreProperties>
</file>