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Rice Mill CRM Application Documentation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Project Overview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Rice Mill CRM Application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is built on Salesforce to streamline daily operations for a wholesale rice mill. It automates daily reports on rice production and sales, helping mill owners track performance and improve efficiency.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Key Feature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Daily Sales Reports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Automatically tracks how much rice is produced and sold daily.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Breaks down sales by rice type and customer, providing total daily income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2. Owner Dashboards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Visual dashboards showing rice production, sales, revenue, and top customers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Easy access to real-time data for better decision-making.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 Customer Management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Stores customer details, purchase history, and frequent buyers for better engagement.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. Automated Communication: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Daily summary emails with sales and production data sent to owners.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Technical Stack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Salesforce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Custom objects for rice production and sales.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Automation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Salesforce Flow to automate reporting and notifications.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Reports &amp; Dashboards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Salesforce’s built-in tools for real-time data visualization.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Development Phases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Setup Custom Objects: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Define rice production, sales, and customer objects.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2.Automate Daily Reports: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 Salesforce Flow for automatic report generation and email alerts.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3. Create Dashboards: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Set up visual dashboards for tracking key metrics.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4. Test &amp; Deploy: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Validate data and train users before going live.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This CRM application enhances daily rice mill operations by providing clear insights into production and sales, improving decision-making, and automating key tasks like reporting and inventory management.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2553E"/>
    <w:rsid w:val="32B2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2024-09-28T09:45:00Z</dcterms:created>
  <dc:creator>91779</dc:creator>
  <cp:lastModifiedBy>Meghana Poluri</cp:lastModifiedBy>
  <dcterms:modified xsi:type="dcterms:W3CDTF">2024-09-28T10:01:04Z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61082848B15B4E98BBB27A5B9022E956_11</vt:lpwstr>
  </property>
</Properties>
</file>