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6703" w14:textId="4DAA2ED2" w:rsidR="00890FAA" w:rsidRDefault="00890FAA" w:rsidP="00890FAA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Техническ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ий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эскиз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PrintIt</w:t>
      </w:r>
    </w:p>
    <w:p w14:paraId="7EB46A78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</w:rPr>
      </w:pPr>
    </w:p>
    <w:p w14:paraId="6A656E95" w14:textId="06F313D8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 w:rsidRPr="00890FAA">
        <w:rPr>
          <w:rFonts w:ascii="Times New Roman" w:hAnsi="Times New Roman" w:cs="Times New Roman"/>
          <w:b/>
          <w:bCs/>
        </w:rPr>
        <w:t xml:space="preserve">3.1 </w:t>
      </w:r>
      <w:r w:rsidR="00AD7176" w:rsidRPr="00890FAA">
        <w:rPr>
          <w:rFonts w:ascii="Times New Roman" w:hAnsi="Times New Roman" w:cs="Times New Roman"/>
          <w:b/>
          <w:bCs/>
        </w:rPr>
        <w:t>Описание системы</w:t>
      </w:r>
    </w:p>
    <w:p w14:paraId="50504709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Сервис распечатки и доставки документов состоит из нескольких программных модулей, которые взаимодействуют друг с другом для выполнения задач печати, обработки и доставки документов. Ниже представлен список модулей, их назначение и связи между ними.</w:t>
      </w:r>
    </w:p>
    <w:p w14:paraId="32C1F63E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</w:p>
    <w:p w14:paraId="5610776C" w14:textId="2BF45257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 w:rsidR="00AD7176" w:rsidRPr="00890FAA">
        <w:rPr>
          <w:rFonts w:ascii="Times New Roman" w:hAnsi="Times New Roman" w:cs="Times New Roman"/>
          <w:b/>
          <w:bCs/>
        </w:rPr>
        <w:t>Список программных модулей и связей</w:t>
      </w:r>
    </w:p>
    <w:p w14:paraId="6AB14354" w14:textId="4C34B813" w:rsidR="00890FAA" w:rsidRPr="00890FAA" w:rsidRDefault="00890FAA" w:rsidP="00890FAA">
      <w:pPr>
        <w:pStyle w:val="a3"/>
        <w:numPr>
          <w:ilvl w:val="0"/>
          <w:numId w:val="7"/>
        </w:numPr>
      </w:pPr>
      <w:r w:rsidRPr="00890FAA">
        <w:rPr>
          <w:b/>
          <w:bCs/>
        </w:rPr>
        <w:t>Модуль загрузки документов</w:t>
      </w:r>
    </w:p>
    <w:p w14:paraId="2D70EDCB" w14:textId="56EE43EF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пользователю загружать документы в систему в форматах PDF,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изображений (JPEG, PNG, SVG) и других популярных форматов.</w:t>
      </w:r>
    </w:p>
    <w:p w14:paraId="605F5D62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нужен: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точка входа для документов, которые нужно распечатать и доставить.</w:t>
      </w:r>
    </w:p>
    <w:p w14:paraId="458E743C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так: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различных форматов обеспечивает гибкость для пользователей, что соответствует требованиям технического задания.</w:t>
      </w:r>
    </w:p>
    <w:p w14:paraId="050DF067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 загруженные документы в модуль просмотра и модуль печати.</w:t>
      </w:r>
    </w:p>
    <w:p w14:paraId="02CC414A" w14:textId="77777777" w:rsidR="00890FAA" w:rsidRPr="00890FAA" w:rsidRDefault="00890FAA" w:rsidP="00890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просмотра документов</w:t>
      </w:r>
    </w:p>
    <w:p w14:paraId="70F16B41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возможность просматривать загруженные документы, выбирать страницы для печати и задавать параметры печати (цветная/чёрно-белая, односторонняя/двусторонняя и т.д.).</w:t>
      </w:r>
    </w:p>
    <w:p w14:paraId="78AC7F5E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нужен: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пользователю проверить документ и настроить печать перед отправкой, как указано в техническом предложении.</w:t>
      </w:r>
    </w:p>
    <w:p w14:paraId="0C9F3981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так: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 пользовательский опыт и предотвращает ошибки при печати.</w:t>
      </w:r>
    </w:p>
    <w:p w14:paraId="536DC32F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документы от модуля загрузки, передаёт выбранные параметры в модуль печати.</w:t>
      </w:r>
    </w:p>
    <w:p w14:paraId="34E5BA31" w14:textId="77777777" w:rsidR="00890FAA" w:rsidRPr="00890FAA" w:rsidRDefault="00890FAA" w:rsidP="00890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печати</w:t>
      </w:r>
    </w:p>
    <w:p w14:paraId="6C24B4A7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документы на сетевой принтер с заданными параметрами печати.</w:t>
      </w:r>
    </w:p>
    <w:p w14:paraId="5733561D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нужен: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автоматизирует процесс печати, исключая ручное вмешательство.</w:t>
      </w:r>
    </w:p>
    <w:p w14:paraId="677B82A8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так: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сетевых принтеров позволяет интегрироваться с офисным оборудованием, что соответствует требованиям технического задания.</w:t>
      </w:r>
    </w:p>
    <w:p w14:paraId="085044FF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документы и параметры от модуля просмотра, передаёт статус печати в модуль управления доставкой и модуль отслеживания.</w:t>
      </w:r>
    </w:p>
    <w:p w14:paraId="0A739593" w14:textId="77777777" w:rsidR="00890FAA" w:rsidRPr="00890FAA" w:rsidRDefault="00890FAA" w:rsidP="00890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доставкой</w:t>
      </w:r>
    </w:p>
    <w:p w14:paraId="0F3DDEF4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организует физическую доставку напечатанных документов через сторонние службы доставки (Почта России, DHL и другие).</w:t>
      </w:r>
    </w:p>
    <w:p w14:paraId="539EF31B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нужен: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доставку документов до получателя без необходимости самостоятельной организации доставки сервисом.</w:t>
      </w:r>
    </w:p>
    <w:p w14:paraId="13E1430E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так: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сторонних служб позволяет сосредоточиться на основном функционале сервиса и обеспечивает широкий охват, что соответствует техническому заданию и предложению.</w:t>
      </w:r>
    </w:p>
    <w:p w14:paraId="43D6274F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информацию о напечатанных документах от модуля печати, передаёт данные о доставке в модуль отслеживания.</w:t>
      </w:r>
    </w:p>
    <w:p w14:paraId="09AED686" w14:textId="77777777" w:rsidR="00890FAA" w:rsidRPr="00890FAA" w:rsidRDefault="00890FAA" w:rsidP="00890F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отслеживания статуса</w:t>
      </w:r>
    </w:p>
    <w:p w14:paraId="13687779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 делает: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статус заказа (загружен, в печати, напечатан, отправлен, доставлен и т.д.).</w:t>
      </w:r>
    </w:p>
    <w:p w14:paraId="29BC178D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нужен: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пользователю следить за процессом выполнения заказа в реальном времени.</w:t>
      </w:r>
    </w:p>
    <w:p w14:paraId="2FE057B6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так: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прозрачность процесса повышает доверие к системе, как указано в техническом предложении.</w:t>
      </w:r>
    </w:p>
    <w:p w14:paraId="4C91B2A4" w14:textId="77777777" w:rsidR="00890FAA" w:rsidRPr="00890FAA" w:rsidRDefault="00890FAA" w:rsidP="00890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данные от модуля печати и модуля управления доставкой.</w:t>
      </w:r>
    </w:p>
    <w:p w14:paraId="0F92FAF2" w14:textId="0C7F0909" w:rsidR="00AD7176" w:rsidRPr="006E4EC2" w:rsidRDefault="00AD7176" w:rsidP="00890FAA">
      <w:pPr>
        <w:pStyle w:val="Standard"/>
        <w:rPr>
          <w:rFonts w:ascii="Times New Roman" w:hAnsi="Times New Roman" w:cs="Times New Roman"/>
        </w:rPr>
      </w:pPr>
    </w:p>
    <w:p w14:paraId="14B1CE90" w14:textId="2A4A6449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="00AD7176" w:rsidRPr="00890FAA">
        <w:rPr>
          <w:rFonts w:ascii="Times New Roman" w:hAnsi="Times New Roman" w:cs="Times New Roman"/>
          <w:b/>
          <w:bCs/>
        </w:rPr>
        <w:t>Схема взаимодействия</w:t>
      </w:r>
    </w:p>
    <w:p w14:paraId="78600D65" w14:textId="77777777" w:rsidR="008B21CF" w:rsidRPr="008B21CF" w:rsidRDefault="008B21CF" w:rsidP="008B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1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загружает документ через модуль загрузки.</w:t>
      </w:r>
    </w:p>
    <w:p w14:paraId="17EED886" w14:textId="77777777" w:rsidR="008B21CF" w:rsidRPr="008B21CF" w:rsidRDefault="008B21CF" w:rsidP="008B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загрузки передаёт документ в модуль просмотра.</w:t>
      </w:r>
    </w:p>
    <w:p w14:paraId="40F557D5" w14:textId="77777777" w:rsidR="008B21CF" w:rsidRPr="008B21CF" w:rsidRDefault="008B21CF" w:rsidP="008B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1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просматривает документ в модуле просмотра, выбирает страницы и задаёт параметры печати (цветная/чёрно-белая, односторонняя/двусторонняя).</w:t>
      </w:r>
    </w:p>
    <w:p w14:paraId="1F376757" w14:textId="77777777" w:rsidR="008B21CF" w:rsidRPr="008B21CF" w:rsidRDefault="008B21CF" w:rsidP="008B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просмотра передаёт документ и выбранные параметры в модуль печати.</w:t>
      </w:r>
    </w:p>
    <w:p w14:paraId="2B8429BB" w14:textId="77777777" w:rsidR="008B21CF" w:rsidRPr="008B21CF" w:rsidRDefault="008B21CF" w:rsidP="008B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печати отправляет документ на сетевой принтер, выполняет печать и передаёт статус печати в модуль управления доставкой и модуль отслеживания.</w:t>
      </w:r>
    </w:p>
    <w:p w14:paraId="0841BC76" w14:textId="77777777" w:rsidR="008B21CF" w:rsidRPr="008B21CF" w:rsidRDefault="008B21CF" w:rsidP="008B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управления доставкой организует физическую доставку напечатанного документа через сторонние службы доставки (например, Почта России, DHL) и передаёт данные о доставке в модуль отслеживания.</w:t>
      </w:r>
    </w:p>
    <w:p w14:paraId="5CE79FF5" w14:textId="77777777" w:rsidR="008B21CF" w:rsidRPr="008B21CF" w:rsidRDefault="008B21CF" w:rsidP="008B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отслеживания отображает пользователю статус заказа (загружен, в печати, напечатан, отправлен, доставлен).</w:t>
      </w:r>
    </w:p>
    <w:p w14:paraId="280D897A" w14:textId="17E88CC3" w:rsidR="00D51ECF" w:rsidRPr="00D51ECF" w:rsidRDefault="00890FAA" w:rsidP="00D51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 </w:t>
      </w:r>
      <w:r w:rsidR="00D51ECF"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Набросок плана реализации</w:t>
      </w:r>
    </w:p>
    <w:p w14:paraId="6CE9C008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аутентификации и управления пользователями</w:t>
      </w:r>
    </w:p>
    <w:p w14:paraId="5E78E339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5EB1E656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DE48E8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загрузки и хранения документов</w:t>
      </w:r>
    </w:p>
    <w:p w14:paraId="0F9FDA0E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027D0289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400 человеко-часов (2.5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D70522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просмотра документов</w:t>
      </w:r>
    </w:p>
    <w:p w14:paraId="23ECA825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48FB6629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F8B211D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печати</w:t>
      </w:r>
    </w:p>
    <w:p w14:paraId="478236CB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697CDAE4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400 человеко-часов (2.5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5E6522A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оплаты</w:t>
      </w:r>
    </w:p>
    <w:p w14:paraId="1FEB0055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15788616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BBCBF3A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доставки</w:t>
      </w:r>
    </w:p>
    <w:p w14:paraId="2300E79E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74C2602D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400 человеко-часов (2.5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FF09EFF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отслеживания заказов</w:t>
      </w:r>
    </w:p>
    <w:p w14:paraId="2D109832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0.5 месяца</w:t>
      </w:r>
    </w:p>
    <w:p w14:paraId="70AB7DCB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80 человеко-часов (0.5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E05C775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личного кабинета</w:t>
      </w:r>
    </w:p>
    <w:p w14:paraId="3EC1D74E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2D6D924B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F92219C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всех модулей и тестирование</w:t>
      </w:r>
    </w:p>
    <w:p w14:paraId="042039C3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6354AA61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Оценка: 240 человеко-часов (1.5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2194273" w14:textId="77777777" w:rsidR="00890FAA" w:rsidRPr="00890FAA" w:rsidRDefault="00890FAA" w:rsidP="00890F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 запуск сервиса</w:t>
      </w:r>
    </w:p>
    <w:p w14:paraId="5E170F3D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0.5 месяца</w:t>
      </w:r>
    </w:p>
    <w:p w14:paraId="35B092B8" w14:textId="77777777" w:rsidR="00890FAA" w:rsidRPr="00890FAA" w:rsidRDefault="00890FAA" w:rsidP="00890F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80 человеко-часов (0.5 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F96479" w14:textId="77777777" w:rsidR="00890FAA" w:rsidRPr="00890FAA" w:rsidRDefault="00890FAA" w:rsidP="0089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срок: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месяцев (с учетом параллельной разработки).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количество человеко-часов: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1920 человеко-часов (сумма всех этапов, распределённая между двумя разработчиками).</w:t>
      </w:r>
    </w:p>
    <w:p w14:paraId="2309BC6A" w14:textId="77777777" w:rsidR="00B94144" w:rsidRDefault="00B94144"/>
    <w:sectPr w:rsidR="00B9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C3341A"/>
    <w:multiLevelType w:val="multilevel"/>
    <w:tmpl w:val="1CE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BDE3866"/>
    <w:multiLevelType w:val="multilevel"/>
    <w:tmpl w:val="AF1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B6F08"/>
    <w:multiLevelType w:val="multilevel"/>
    <w:tmpl w:val="851C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50A05"/>
    <w:multiLevelType w:val="multilevel"/>
    <w:tmpl w:val="4A8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0"/>
    <w:rsid w:val="00890FAA"/>
    <w:rsid w:val="008B21CF"/>
    <w:rsid w:val="008D2CE0"/>
    <w:rsid w:val="00AD7176"/>
    <w:rsid w:val="00B94144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6EE5"/>
  <w15:chartTrackingRefBased/>
  <w15:docId w15:val="{7299232A-0B0F-433B-8D0A-DA3229BB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717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ECF"/>
    <w:rPr>
      <w:b/>
      <w:bCs/>
    </w:rPr>
  </w:style>
  <w:style w:type="paragraph" w:styleId="a5">
    <w:name w:val="List Paragraph"/>
    <w:basedOn w:val="a"/>
    <w:uiPriority w:val="34"/>
    <w:qFormat/>
    <w:rsid w:val="0089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Vladimir Kalinichev</cp:lastModifiedBy>
  <cp:revision>5</cp:revision>
  <dcterms:created xsi:type="dcterms:W3CDTF">2025-05-13T11:15:00Z</dcterms:created>
  <dcterms:modified xsi:type="dcterms:W3CDTF">2025-05-17T06:48:00Z</dcterms:modified>
</cp:coreProperties>
</file>