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C18EF" w14:textId="77777777" w:rsidR="00D871B2" w:rsidRPr="00D871B2" w:rsidRDefault="00D871B2" w:rsidP="00D871B2">
      <w:pPr>
        <w:pStyle w:val="p1"/>
        <w:rPr>
          <w:rFonts w:asciiTheme="minorHAnsi" w:hAnsiTheme="minorHAnsi"/>
        </w:rPr>
      </w:pPr>
      <w:r w:rsidRPr="00D871B2">
        <w:rPr>
          <w:rFonts w:asciiTheme="minorHAnsi" w:hAnsiTheme="minorHAnsi"/>
        </w:rPr>
        <w:t>EVER-CRYLIC® is a versatile, single-component, high-body, solid emulsion polymer used over a variety of substrates including asphalt, metal roof systems, polyurethane foam, concrete, masonry, primed metal, and primed wood. EVER</w:t>
      </w:r>
      <w:r w:rsidR="0051154A">
        <w:rPr>
          <w:rFonts w:asciiTheme="minorHAnsi" w:hAnsiTheme="minorHAnsi"/>
        </w:rPr>
        <w:t>-</w:t>
      </w:r>
      <w:r w:rsidRPr="00D871B2">
        <w:rPr>
          <w:rFonts w:asciiTheme="minorHAnsi" w:hAnsiTheme="minorHAnsi"/>
        </w:rPr>
        <w:t>CRYLIC® can also be used as a base coat / top coat roof system, or may be used as a top coat over urethane or butyl coatings.</w:t>
      </w:r>
    </w:p>
    <w:p w14:paraId="3AE54717" w14:textId="77777777" w:rsidR="00D871B2" w:rsidRPr="00D871B2" w:rsidRDefault="00D871B2" w:rsidP="0051154A">
      <w:pPr>
        <w:pStyle w:val="p1"/>
        <w:outlineLvl w:val="0"/>
        <w:rPr>
          <w:rFonts w:asciiTheme="minorHAnsi" w:hAnsiTheme="minorHAnsi"/>
        </w:rPr>
      </w:pPr>
      <w:r w:rsidRPr="00D871B2">
        <w:rPr>
          <w:rFonts w:asciiTheme="minorHAnsi" w:hAnsiTheme="minorHAnsi"/>
        </w:rPr>
        <w:t>FEATURES &amp; BENEFITS</w:t>
      </w:r>
    </w:p>
    <w:p w14:paraId="08E51506" w14:textId="77777777" w:rsidR="00D871B2" w:rsidRPr="00D871B2" w:rsidRDefault="0051154A" w:rsidP="00D871B2">
      <w:pPr>
        <w:pStyle w:val="p2"/>
        <w:rPr>
          <w:rFonts w:asciiTheme="minorHAnsi" w:hAnsiTheme="minorHAnsi"/>
          <w:sz w:val="18"/>
          <w:szCs w:val="18"/>
        </w:rPr>
      </w:pPr>
      <w:r>
        <w:rPr>
          <w:rFonts w:asciiTheme="minorHAnsi" w:hAnsiTheme="minorHAnsi"/>
          <w:sz w:val="18"/>
          <w:szCs w:val="18"/>
        </w:rPr>
        <w:t xml:space="preserve">EVER-CRYLIC® </w:t>
      </w:r>
      <w:r w:rsidR="00D871B2" w:rsidRPr="00D871B2">
        <w:rPr>
          <w:rFonts w:asciiTheme="minorHAnsi" w:hAnsiTheme="minorHAnsi"/>
          <w:sz w:val="18"/>
          <w:szCs w:val="18"/>
        </w:rPr>
        <w:t xml:space="preserve">provides excellent protection against weather as well as superior protection from deprivation caused by ultraviolet exposure. It provides a seamless waterproof system, acrylic durability, energy savings, prolonged roof life </w:t>
      </w:r>
      <w:proofErr w:type="gramStart"/>
      <w:r w:rsidR="00F30D97" w:rsidRPr="00D871B2">
        <w:rPr>
          <w:rFonts w:asciiTheme="minorHAnsi" w:hAnsiTheme="minorHAnsi"/>
          <w:sz w:val="18"/>
          <w:szCs w:val="18"/>
        </w:rPr>
        <w:t>and</w:t>
      </w:r>
      <w:r w:rsidR="00D871B2" w:rsidRPr="00D871B2">
        <w:rPr>
          <w:rFonts w:asciiTheme="minorHAnsi" w:hAnsiTheme="minorHAnsi"/>
          <w:sz w:val="18"/>
          <w:szCs w:val="18"/>
        </w:rPr>
        <w:t xml:space="preserve"> </w:t>
      </w:r>
      <w:r w:rsidR="00F30D97">
        <w:rPr>
          <w:rFonts w:asciiTheme="minorHAnsi" w:hAnsiTheme="minorHAnsi"/>
          <w:sz w:val="18"/>
          <w:szCs w:val="18"/>
        </w:rPr>
        <w:t>also</w:t>
      </w:r>
      <w:proofErr w:type="gramEnd"/>
      <w:r w:rsidR="00F30D97">
        <w:rPr>
          <w:rFonts w:asciiTheme="minorHAnsi" w:hAnsiTheme="minorHAnsi"/>
          <w:sz w:val="18"/>
          <w:szCs w:val="18"/>
        </w:rPr>
        <w:t xml:space="preserve"> </w:t>
      </w:r>
      <w:r w:rsidR="00D871B2" w:rsidRPr="00D871B2">
        <w:rPr>
          <w:rFonts w:asciiTheme="minorHAnsi" w:hAnsiTheme="minorHAnsi"/>
          <w:sz w:val="18"/>
          <w:szCs w:val="18"/>
        </w:rPr>
        <w:t>reduces the life cycle costs of maintaining a roof system.</w:t>
      </w:r>
    </w:p>
    <w:p w14:paraId="57644E96" w14:textId="77777777" w:rsidR="00D871B2" w:rsidRPr="00D871B2" w:rsidRDefault="00D871B2" w:rsidP="0051154A">
      <w:pPr>
        <w:pStyle w:val="p2"/>
        <w:outlineLvl w:val="0"/>
        <w:rPr>
          <w:rFonts w:asciiTheme="minorHAnsi" w:hAnsiTheme="minorHAnsi"/>
          <w:sz w:val="18"/>
          <w:szCs w:val="18"/>
        </w:rPr>
      </w:pPr>
      <w:r w:rsidRPr="00D871B2">
        <w:rPr>
          <w:rFonts w:asciiTheme="minorHAnsi" w:hAnsiTheme="minorHAnsi"/>
          <w:sz w:val="18"/>
          <w:szCs w:val="18"/>
        </w:rPr>
        <w:t>TYPICAL USES</w:t>
      </w:r>
    </w:p>
    <w:p w14:paraId="3E27AE4E" w14:textId="77777777" w:rsidR="00D871B2" w:rsidRPr="00D871B2" w:rsidRDefault="0051154A" w:rsidP="00D871B2">
      <w:pPr>
        <w:pStyle w:val="p2"/>
        <w:rPr>
          <w:rFonts w:asciiTheme="minorHAnsi" w:hAnsiTheme="minorHAnsi"/>
          <w:sz w:val="18"/>
          <w:szCs w:val="18"/>
        </w:rPr>
      </w:pPr>
      <w:r>
        <w:rPr>
          <w:rFonts w:asciiTheme="minorHAnsi" w:hAnsiTheme="minorHAnsi"/>
          <w:sz w:val="18"/>
          <w:szCs w:val="18"/>
        </w:rPr>
        <w:t>EVER-CRYLIC®</w:t>
      </w:r>
      <w:r w:rsidR="00D871B2" w:rsidRPr="00D871B2">
        <w:rPr>
          <w:rFonts w:asciiTheme="minorHAnsi" w:hAnsiTheme="minorHAnsi"/>
          <w:sz w:val="18"/>
          <w:szCs w:val="18"/>
        </w:rPr>
        <w:t xml:space="preserve"> can be used over a variety of substrates including asphalt, metal roof systems, polyurethane foam, concrete, masonry, primed metal, and primed wood. </w:t>
      </w:r>
      <w:r>
        <w:rPr>
          <w:rFonts w:asciiTheme="minorHAnsi" w:hAnsiTheme="minorHAnsi"/>
          <w:sz w:val="18"/>
          <w:szCs w:val="18"/>
        </w:rPr>
        <w:t xml:space="preserve">EVER-CRYLIC® </w:t>
      </w:r>
      <w:r w:rsidR="00D871B2" w:rsidRPr="00D871B2">
        <w:rPr>
          <w:rFonts w:asciiTheme="minorHAnsi" w:hAnsiTheme="minorHAnsi"/>
          <w:sz w:val="18"/>
          <w:szCs w:val="18"/>
        </w:rPr>
        <w:t>Can also be used as a base coat / top coat roof system, or may be used as a top coat over urethane or butyl coatings.</w:t>
      </w:r>
    </w:p>
    <w:p w14:paraId="1356A9B3" w14:textId="77777777" w:rsidR="00D871B2" w:rsidRPr="00D871B2" w:rsidRDefault="00D871B2" w:rsidP="0051154A">
      <w:pPr>
        <w:pStyle w:val="p2"/>
        <w:outlineLvl w:val="0"/>
        <w:rPr>
          <w:rFonts w:asciiTheme="minorHAnsi" w:hAnsiTheme="minorHAnsi"/>
          <w:sz w:val="18"/>
          <w:szCs w:val="18"/>
        </w:rPr>
      </w:pPr>
      <w:bookmarkStart w:id="0" w:name="_GoBack"/>
      <w:bookmarkEnd w:id="0"/>
      <w:r w:rsidRPr="00D871B2">
        <w:rPr>
          <w:rFonts w:asciiTheme="minorHAnsi" w:hAnsiTheme="minorHAnsi"/>
          <w:sz w:val="18"/>
          <w:szCs w:val="18"/>
        </w:rPr>
        <w:t>DIRECTION FOR USE</w:t>
      </w:r>
    </w:p>
    <w:p w14:paraId="7EB8F6D0" w14:textId="77777777" w:rsidR="00F30D97" w:rsidRDefault="00D871B2" w:rsidP="00D871B2">
      <w:pPr>
        <w:pStyle w:val="p2"/>
        <w:rPr>
          <w:rFonts w:asciiTheme="minorHAnsi" w:hAnsiTheme="minorHAnsi"/>
          <w:sz w:val="18"/>
          <w:szCs w:val="18"/>
        </w:rPr>
      </w:pPr>
      <w:r w:rsidRPr="00D871B2">
        <w:rPr>
          <w:rFonts w:asciiTheme="minorHAnsi" w:hAnsiTheme="minorHAnsi"/>
          <w:sz w:val="18"/>
          <w:szCs w:val="18"/>
        </w:rPr>
        <w:t xml:space="preserve">This product may be applied directly to any clean, dry surface. Polyurethane foam should be coated within 24 hours of application. Subsequent coats should be applied within 24 hours of prior applications to insure full and uniform adhesion. Before applying a subsequent coat the previous coat must be completely dry and cured. If any contamination of a thoroughly cured surface occurs, it must be washed with a chemical cleaner before applying subsequent coats. Coating must be extended beyond the substrate to create a self-terminating flashing. </w:t>
      </w:r>
    </w:p>
    <w:p w14:paraId="18E19202" w14:textId="77777777" w:rsidR="00D871B2" w:rsidRPr="00D871B2" w:rsidRDefault="00D871B2" w:rsidP="00D871B2">
      <w:pPr>
        <w:pStyle w:val="p2"/>
        <w:rPr>
          <w:rFonts w:asciiTheme="minorHAnsi" w:hAnsiTheme="minorHAnsi"/>
          <w:sz w:val="18"/>
          <w:szCs w:val="18"/>
        </w:rPr>
      </w:pPr>
      <w:r w:rsidRPr="00D871B2">
        <w:rPr>
          <w:rFonts w:asciiTheme="minorHAnsi" w:hAnsiTheme="minorHAnsi"/>
          <w:sz w:val="18"/>
          <w:szCs w:val="18"/>
        </w:rPr>
        <w:t>APPLICATION: This product may be sprayed, brushed, or rolled. When using spray equipment, it is important that the following criteria are met: When using a spray pump, a 30:1 or 45:1 fluid to air ratio capable of delivering 2. gallons or more per minute continuous is needed, as well as a filter screen of 30 mesh or larger. The fluid spray hose should be high pressure with designed working pressure to handle maximum pressure delivered by the spray pump. Inside lining or tube should be of such a material that is unaffected by the coating of soaps used for clean-up.</w:t>
      </w:r>
    </w:p>
    <w:p w14:paraId="20AB27BA" w14:textId="77777777" w:rsidR="00F30D97" w:rsidRDefault="00D871B2" w:rsidP="00D871B2">
      <w:pPr>
        <w:pStyle w:val="p1"/>
        <w:rPr>
          <w:rFonts w:asciiTheme="minorHAnsi" w:hAnsiTheme="minorHAnsi"/>
        </w:rPr>
      </w:pPr>
      <w:r w:rsidRPr="00D871B2">
        <w:rPr>
          <w:rFonts w:asciiTheme="minorHAnsi" w:hAnsiTheme="minorHAnsi"/>
        </w:rPr>
        <w:t xml:space="preserve">Additionally, the following criteria should be used for hoses: </w:t>
      </w:r>
      <w:r w:rsidRPr="00D871B2">
        <w:rPr>
          <w:rFonts w:asciiTheme="minorHAnsi" w:eastAsia="Calibri" w:hAnsiTheme="minorHAnsi" w:cs="Calibri"/>
        </w:rPr>
        <w:t>⅜</w:t>
      </w:r>
      <w:r w:rsidRPr="00D871B2">
        <w:rPr>
          <w:rFonts w:asciiTheme="minorHAnsi" w:hAnsiTheme="minorHAnsi"/>
        </w:rPr>
        <w:t xml:space="preserve"> minimum I.D. up to 75 </w:t>
      </w:r>
      <w:proofErr w:type="spellStart"/>
      <w:r w:rsidRPr="00D871B2">
        <w:rPr>
          <w:rFonts w:asciiTheme="minorHAnsi" w:hAnsiTheme="minorHAnsi"/>
        </w:rPr>
        <w:t>ft</w:t>
      </w:r>
      <w:proofErr w:type="spellEnd"/>
      <w:proofErr w:type="gramStart"/>
      <w:r w:rsidRPr="00D871B2">
        <w:rPr>
          <w:rFonts w:asciiTheme="minorHAnsi" w:hAnsiTheme="minorHAnsi"/>
        </w:rPr>
        <w:t>; .</w:t>
      </w:r>
      <w:proofErr w:type="gramEnd"/>
      <w:r w:rsidRPr="00D871B2">
        <w:rPr>
          <w:rFonts w:asciiTheme="minorHAnsi" w:hAnsiTheme="minorHAnsi"/>
        </w:rPr>
        <w:t xml:space="preserve"> minimum I.D. up to 200 </w:t>
      </w:r>
      <w:proofErr w:type="spellStart"/>
      <w:r w:rsidRPr="00D871B2">
        <w:rPr>
          <w:rFonts w:asciiTheme="minorHAnsi" w:hAnsiTheme="minorHAnsi"/>
        </w:rPr>
        <w:t>ft</w:t>
      </w:r>
      <w:proofErr w:type="spellEnd"/>
      <w:r w:rsidRPr="00D871B2">
        <w:rPr>
          <w:rFonts w:asciiTheme="minorHAnsi" w:hAnsiTheme="minorHAnsi"/>
        </w:rPr>
        <w:t xml:space="preserve">; </w:t>
      </w:r>
      <w:proofErr w:type="gramStart"/>
      <w:r w:rsidRPr="00D871B2">
        <w:rPr>
          <w:rFonts w:asciiTheme="minorHAnsi" w:hAnsiTheme="minorHAnsi"/>
        </w:rPr>
        <w:t>and .</w:t>
      </w:r>
      <w:proofErr w:type="gramEnd"/>
      <w:r w:rsidRPr="00D871B2">
        <w:rPr>
          <w:rFonts w:asciiTheme="minorHAnsi" w:hAnsiTheme="minorHAnsi"/>
        </w:rPr>
        <w:t xml:space="preserve"> minimum I.D. over 200 ft. Material temperature should be 70° or higher. The larger I.D. sections of hose should be used from the pump out in all circumstances. If a gun hose whip is used, high pressure with adequate W.P.S.I </w:t>
      </w:r>
      <w:r w:rsidRPr="00D871B2">
        <w:rPr>
          <w:rFonts w:asciiTheme="minorHAnsi" w:eastAsia="Calibri" w:hAnsiTheme="minorHAnsi" w:cs="Calibri"/>
        </w:rPr>
        <w:t>⅜</w:t>
      </w:r>
      <w:r w:rsidRPr="00D871B2">
        <w:rPr>
          <w:rFonts w:asciiTheme="minorHAnsi" w:hAnsiTheme="minorHAnsi"/>
        </w:rPr>
        <w:t xml:space="preserve"> I.D. x 6 feet with an appropriate lining or tube is recommended. When using a spray gun, we recommend the </w:t>
      </w:r>
      <w:proofErr w:type="spellStart"/>
      <w:r w:rsidRPr="00D871B2">
        <w:rPr>
          <w:rFonts w:asciiTheme="minorHAnsi" w:hAnsiTheme="minorHAnsi"/>
        </w:rPr>
        <w:t>Graco</w:t>
      </w:r>
      <w:proofErr w:type="spellEnd"/>
      <w:r w:rsidRPr="00D871B2">
        <w:rPr>
          <w:rFonts w:asciiTheme="minorHAnsi" w:hAnsiTheme="minorHAnsi"/>
        </w:rPr>
        <w:t xml:space="preserve"> Hydra Mastic or equivalent.</w:t>
      </w:r>
    </w:p>
    <w:p w14:paraId="611FCB9B" w14:textId="77777777" w:rsidR="00F30D97" w:rsidRDefault="00D871B2" w:rsidP="00D871B2">
      <w:pPr>
        <w:pStyle w:val="p1"/>
        <w:rPr>
          <w:rFonts w:asciiTheme="minorHAnsi" w:hAnsiTheme="minorHAnsi"/>
        </w:rPr>
      </w:pPr>
      <w:r w:rsidRPr="00D871B2">
        <w:rPr>
          <w:rFonts w:asciiTheme="minorHAnsi" w:hAnsiTheme="minorHAnsi"/>
        </w:rPr>
        <w:t>High pressure gun swivels are available and can reduce operator fatigue. Any spray tip should be a reversible self-cleaning type with an orifice size of .027 to .039 with a fan angle of 40 to 50 degrees. Always use components rated for pump pressures.</w:t>
      </w:r>
    </w:p>
    <w:p w14:paraId="1BD2ECA0" w14:textId="77777777" w:rsidR="00D871B2" w:rsidRPr="00D871B2" w:rsidRDefault="00D871B2" w:rsidP="00D871B2">
      <w:pPr>
        <w:pStyle w:val="p1"/>
        <w:rPr>
          <w:rFonts w:asciiTheme="minorHAnsi" w:hAnsiTheme="minorHAnsi"/>
        </w:rPr>
      </w:pPr>
      <w:r w:rsidRPr="00D871B2">
        <w:rPr>
          <w:rFonts w:asciiTheme="minorHAnsi" w:hAnsiTheme="minorHAnsi"/>
        </w:rPr>
        <w:t>PRECAUTIONS: This product is designed for professional installation. Caution should be exercised to prevent mishap due to improper handling. Any installation equipment employed for application should be designed for high-pressure use. The use of an application is important We also recommend the use of fabric coveralls and neoprene or other resistant gloves. Installers should use caution when walking at height during spray process to</w:t>
      </w:r>
      <w:r>
        <w:rPr>
          <w:rFonts w:asciiTheme="minorHAnsi" w:hAnsiTheme="minorHAnsi"/>
        </w:rPr>
        <w:t xml:space="preserve"> </w:t>
      </w:r>
      <w:r w:rsidRPr="00D871B2">
        <w:rPr>
          <w:rFonts w:asciiTheme="minorHAnsi" w:hAnsiTheme="minorHAnsi"/>
        </w:rPr>
        <w:t>avoid falls caused by slipping on wet coatings. Installers should read and</w:t>
      </w:r>
      <w:r>
        <w:rPr>
          <w:rFonts w:asciiTheme="minorHAnsi" w:hAnsiTheme="minorHAnsi"/>
        </w:rPr>
        <w:t xml:space="preserve"> </w:t>
      </w:r>
      <w:r w:rsidRPr="00D871B2">
        <w:rPr>
          <w:rFonts w:asciiTheme="minorHAnsi" w:hAnsiTheme="minorHAnsi"/>
        </w:rPr>
        <w:t>understand all technical and informational literature on this product,</w:t>
      </w:r>
      <w:r>
        <w:rPr>
          <w:rFonts w:asciiTheme="minorHAnsi" w:hAnsiTheme="minorHAnsi"/>
        </w:rPr>
        <w:t xml:space="preserve"> </w:t>
      </w:r>
      <w:r w:rsidRPr="00D871B2">
        <w:rPr>
          <w:rFonts w:asciiTheme="minorHAnsi" w:hAnsiTheme="minorHAnsi"/>
        </w:rPr>
        <w:t>including the Material Safety Data Sheet, prior to using this product.</w:t>
      </w:r>
      <w:r>
        <w:rPr>
          <w:rFonts w:asciiTheme="minorHAnsi" w:hAnsiTheme="minorHAnsi"/>
        </w:rPr>
        <w:t xml:space="preserve"> </w:t>
      </w:r>
      <w:r w:rsidRPr="00D871B2">
        <w:rPr>
          <w:rFonts w:asciiTheme="minorHAnsi" w:hAnsiTheme="minorHAnsi"/>
        </w:rPr>
        <w:t>Note: A quick set version is available upon request.</w:t>
      </w:r>
    </w:p>
    <w:p w14:paraId="05CC7E82" w14:textId="77777777" w:rsidR="00D871B2" w:rsidRPr="00D871B2" w:rsidRDefault="00D871B2" w:rsidP="0051154A">
      <w:pPr>
        <w:outlineLvl w:val="0"/>
        <w:rPr>
          <w:rFonts w:cs="Times New Roman"/>
          <w:sz w:val="18"/>
          <w:szCs w:val="18"/>
        </w:rPr>
      </w:pPr>
      <w:r w:rsidRPr="00D871B2">
        <w:rPr>
          <w:rFonts w:cs="Times New Roman"/>
          <w:sz w:val="18"/>
          <w:szCs w:val="18"/>
        </w:rPr>
        <w:t>APPLICATION</w:t>
      </w:r>
    </w:p>
    <w:p w14:paraId="111E068A" w14:textId="77777777" w:rsidR="00F30D97" w:rsidRDefault="00D871B2">
      <w:pPr>
        <w:rPr>
          <w:rFonts w:cs="Times New Roman"/>
          <w:sz w:val="18"/>
          <w:szCs w:val="18"/>
        </w:rPr>
      </w:pPr>
      <w:r w:rsidRPr="00D871B2">
        <w:rPr>
          <w:rFonts w:cs="Times New Roman"/>
          <w:sz w:val="18"/>
          <w:szCs w:val="18"/>
        </w:rPr>
        <w:t>Drying Time - Dependent upon temperature, relative humidity and</w:t>
      </w:r>
      <w:r w:rsidR="00372600">
        <w:rPr>
          <w:rFonts w:cs="Times New Roman"/>
          <w:sz w:val="18"/>
          <w:szCs w:val="18"/>
        </w:rPr>
        <w:t xml:space="preserve"> </w:t>
      </w:r>
      <w:r w:rsidRPr="00D871B2">
        <w:rPr>
          <w:rFonts w:cs="Times New Roman"/>
          <w:sz w:val="18"/>
          <w:szCs w:val="18"/>
        </w:rPr>
        <w:t>wet film thickness.</w:t>
      </w:r>
    </w:p>
    <w:p w14:paraId="47ED9048" w14:textId="77777777" w:rsidR="00AA6D0D" w:rsidRDefault="00D871B2">
      <w:pPr>
        <w:rPr>
          <w:rFonts w:cs="Times New Roman"/>
          <w:sz w:val="18"/>
          <w:szCs w:val="18"/>
        </w:rPr>
      </w:pPr>
      <w:r w:rsidRPr="00D871B2">
        <w:rPr>
          <w:rFonts w:cs="Times New Roman"/>
          <w:sz w:val="18"/>
          <w:szCs w:val="18"/>
        </w:rPr>
        <w:t xml:space="preserve">Ponding Water - </w:t>
      </w:r>
      <w:r w:rsidR="0051154A">
        <w:rPr>
          <w:rFonts w:cs="Times New Roman"/>
          <w:sz w:val="18"/>
          <w:szCs w:val="18"/>
        </w:rPr>
        <w:t>EVER-CRYLIC®</w:t>
      </w:r>
      <w:r w:rsidRPr="00D871B2">
        <w:rPr>
          <w:rFonts w:cs="Times New Roman"/>
          <w:sz w:val="18"/>
          <w:szCs w:val="18"/>
        </w:rPr>
        <w:t>. is not to be used where ponding</w:t>
      </w:r>
      <w:r w:rsidR="00372600">
        <w:rPr>
          <w:rFonts w:cs="Times New Roman"/>
          <w:sz w:val="18"/>
          <w:szCs w:val="18"/>
        </w:rPr>
        <w:t xml:space="preserve"> </w:t>
      </w:r>
      <w:r w:rsidRPr="00D871B2">
        <w:rPr>
          <w:rFonts w:cs="Times New Roman"/>
          <w:sz w:val="18"/>
          <w:szCs w:val="18"/>
        </w:rPr>
        <w:t xml:space="preserve">water is anticipated. </w:t>
      </w:r>
      <w:r w:rsidR="0051154A">
        <w:rPr>
          <w:rFonts w:cs="Times New Roman"/>
          <w:sz w:val="18"/>
          <w:szCs w:val="18"/>
        </w:rPr>
        <w:t>EVERROOF®</w:t>
      </w:r>
      <w:r w:rsidRPr="00D871B2">
        <w:rPr>
          <w:rFonts w:cs="Times New Roman"/>
          <w:sz w:val="18"/>
          <w:szCs w:val="18"/>
        </w:rPr>
        <w:t>. does not cover damage due to</w:t>
      </w:r>
      <w:r w:rsidR="00372600">
        <w:rPr>
          <w:rFonts w:cs="Times New Roman"/>
          <w:sz w:val="18"/>
          <w:szCs w:val="18"/>
        </w:rPr>
        <w:t xml:space="preserve"> </w:t>
      </w:r>
      <w:r w:rsidRPr="00D871B2">
        <w:rPr>
          <w:rFonts w:cs="Times New Roman"/>
          <w:sz w:val="18"/>
          <w:szCs w:val="18"/>
        </w:rPr>
        <w:t>pon</w:t>
      </w:r>
      <w:r w:rsidR="00372600">
        <w:rPr>
          <w:rFonts w:cs="Times New Roman"/>
          <w:sz w:val="18"/>
          <w:szCs w:val="18"/>
        </w:rPr>
        <w:t xml:space="preserve">ding water and therefore has no </w:t>
      </w:r>
      <w:r w:rsidRPr="00D871B2">
        <w:rPr>
          <w:rFonts w:cs="Times New Roman"/>
          <w:sz w:val="18"/>
          <w:szCs w:val="18"/>
        </w:rPr>
        <w:t>warranty.</w:t>
      </w:r>
    </w:p>
    <w:p w14:paraId="7FC5042D" w14:textId="77777777" w:rsidR="00AA6D0D" w:rsidRDefault="00D871B2">
      <w:pPr>
        <w:rPr>
          <w:rFonts w:cs="Times New Roman"/>
          <w:sz w:val="18"/>
          <w:szCs w:val="18"/>
        </w:rPr>
      </w:pPr>
      <w:r w:rsidRPr="00D871B2">
        <w:rPr>
          <w:rFonts w:cs="Times New Roman"/>
          <w:sz w:val="18"/>
          <w:szCs w:val="18"/>
        </w:rPr>
        <w:t>Surface Preparation - All surfaces to be coated must be clean, dry, and</w:t>
      </w:r>
      <w:r w:rsidR="00372600">
        <w:rPr>
          <w:rFonts w:cs="Times New Roman"/>
          <w:sz w:val="18"/>
          <w:szCs w:val="18"/>
        </w:rPr>
        <w:t xml:space="preserve"> </w:t>
      </w:r>
      <w:r w:rsidRPr="00D871B2">
        <w:rPr>
          <w:rFonts w:cs="Times New Roman"/>
          <w:sz w:val="18"/>
          <w:szCs w:val="18"/>
        </w:rPr>
        <w:t>paintable. It may be necessary to power wash and / or prime to enhance</w:t>
      </w:r>
      <w:r w:rsidR="00372600">
        <w:rPr>
          <w:rFonts w:cs="Times New Roman"/>
          <w:sz w:val="18"/>
          <w:szCs w:val="18"/>
        </w:rPr>
        <w:t xml:space="preserve"> </w:t>
      </w:r>
      <w:r w:rsidRPr="00D871B2">
        <w:rPr>
          <w:rFonts w:cs="Times New Roman"/>
          <w:sz w:val="18"/>
          <w:szCs w:val="18"/>
        </w:rPr>
        <w:t>adhesion. See application specifications for more details.</w:t>
      </w:r>
      <w:r w:rsidR="00372600">
        <w:rPr>
          <w:rFonts w:cs="Times New Roman"/>
          <w:sz w:val="18"/>
          <w:szCs w:val="18"/>
        </w:rPr>
        <w:t xml:space="preserve"> </w:t>
      </w:r>
    </w:p>
    <w:p w14:paraId="443E3360" w14:textId="77777777" w:rsidR="00AA6D0D" w:rsidRDefault="00D871B2">
      <w:pPr>
        <w:rPr>
          <w:rFonts w:cs="Times New Roman"/>
          <w:sz w:val="18"/>
          <w:szCs w:val="18"/>
        </w:rPr>
      </w:pPr>
      <w:r w:rsidRPr="00D871B2">
        <w:rPr>
          <w:rFonts w:cs="Times New Roman"/>
          <w:sz w:val="18"/>
          <w:szCs w:val="18"/>
        </w:rPr>
        <w:t>Thinning -</w:t>
      </w:r>
      <w:r w:rsidR="00372600">
        <w:rPr>
          <w:rFonts w:cs="Times New Roman"/>
          <w:sz w:val="18"/>
          <w:szCs w:val="18"/>
        </w:rPr>
        <w:t xml:space="preserve"> This product is supplied ready </w:t>
      </w:r>
      <w:r w:rsidRPr="00D871B2">
        <w:rPr>
          <w:rFonts w:cs="Times New Roman"/>
          <w:sz w:val="18"/>
          <w:szCs w:val="18"/>
        </w:rPr>
        <w:t>to-use. No thinning is needed</w:t>
      </w:r>
      <w:r w:rsidR="00372600">
        <w:rPr>
          <w:rFonts w:cs="Times New Roman"/>
          <w:sz w:val="18"/>
          <w:szCs w:val="18"/>
        </w:rPr>
        <w:t xml:space="preserve"> </w:t>
      </w:r>
      <w:r w:rsidRPr="00D871B2">
        <w:rPr>
          <w:rFonts w:cs="Times New Roman"/>
          <w:sz w:val="18"/>
          <w:szCs w:val="18"/>
        </w:rPr>
        <w:t>or recommended.</w:t>
      </w:r>
    </w:p>
    <w:p w14:paraId="2145BBA0" w14:textId="77777777" w:rsidR="00AA6D0D" w:rsidRDefault="00D871B2">
      <w:pPr>
        <w:rPr>
          <w:rFonts w:cs="Times New Roman"/>
          <w:sz w:val="18"/>
          <w:szCs w:val="18"/>
        </w:rPr>
      </w:pPr>
      <w:r w:rsidRPr="00D871B2">
        <w:rPr>
          <w:rFonts w:cs="Times New Roman"/>
          <w:sz w:val="18"/>
          <w:szCs w:val="18"/>
        </w:rPr>
        <w:t>Mixing - No thinning is necessary. Product may separate after shipping</w:t>
      </w:r>
      <w:r w:rsidR="00372600">
        <w:rPr>
          <w:rFonts w:cs="Times New Roman"/>
          <w:sz w:val="18"/>
          <w:szCs w:val="18"/>
        </w:rPr>
        <w:t xml:space="preserve"> </w:t>
      </w:r>
      <w:r w:rsidRPr="00D871B2">
        <w:rPr>
          <w:rFonts w:cs="Times New Roman"/>
          <w:sz w:val="18"/>
          <w:szCs w:val="18"/>
        </w:rPr>
        <w:t>and storage, though it may still look mixed. When mixing becomes</w:t>
      </w:r>
      <w:r w:rsidR="00372600">
        <w:rPr>
          <w:rFonts w:cs="Times New Roman"/>
          <w:sz w:val="18"/>
          <w:szCs w:val="18"/>
        </w:rPr>
        <w:t xml:space="preserve"> </w:t>
      </w:r>
      <w:r w:rsidRPr="00D871B2">
        <w:rPr>
          <w:rFonts w:cs="Times New Roman"/>
          <w:sz w:val="18"/>
          <w:szCs w:val="18"/>
        </w:rPr>
        <w:t xml:space="preserve">necessary we recommend the use of </w:t>
      </w:r>
      <w:proofErr w:type="gramStart"/>
      <w:r w:rsidRPr="00D871B2">
        <w:rPr>
          <w:rFonts w:cs="Times New Roman"/>
          <w:sz w:val="18"/>
          <w:szCs w:val="18"/>
        </w:rPr>
        <w:t>a .</w:t>
      </w:r>
      <w:proofErr w:type="gramEnd"/>
      <w:r w:rsidRPr="00D871B2">
        <w:rPr>
          <w:rFonts w:cs="Times New Roman"/>
          <w:sz w:val="18"/>
          <w:szCs w:val="18"/>
        </w:rPr>
        <w:t xml:space="preserve"> horsepower or larger</w:t>
      </w:r>
      <w:r w:rsidR="00372600">
        <w:rPr>
          <w:rFonts w:cs="Times New Roman"/>
          <w:sz w:val="18"/>
          <w:szCs w:val="18"/>
        </w:rPr>
        <w:t xml:space="preserve"> electric or air operate</w:t>
      </w:r>
      <w:r w:rsidRPr="00D871B2">
        <w:rPr>
          <w:rFonts w:cs="Times New Roman"/>
          <w:sz w:val="18"/>
          <w:szCs w:val="18"/>
        </w:rPr>
        <w:t>d mixer with a blade capable of uniformly mixing</w:t>
      </w:r>
      <w:r w:rsidR="00372600">
        <w:rPr>
          <w:rFonts w:cs="Times New Roman"/>
          <w:sz w:val="18"/>
          <w:szCs w:val="18"/>
        </w:rPr>
        <w:t xml:space="preserve"> </w:t>
      </w:r>
      <w:r w:rsidRPr="00D871B2">
        <w:rPr>
          <w:rFonts w:cs="Times New Roman"/>
          <w:sz w:val="18"/>
          <w:szCs w:val="18"/>
        </w:rPr>
        <w:t>the entire container. Whe</w:t>
      </w:r>
      <w:r w:rsidR="00372600">
        <w:rPr>
          <w:rFonts w:cs="Times New Roman"/>
          <w:sz w:val="18"/>
          <w:szCs w:val="18"/>
        </w:rPr>
        <w:t xml:space="preserve">n product is in 5-gallon pails, </w:t>
      </w:r>
      <w:r w:rsidRPr="00D871B2">
        <w:rPr>
          <w:rFonts w:cs="Times New Roman"/>
          <w:sz w:val="18"/>
          <w:szCs w:val="18"/>
        </w:rPr>
        <w:t>use a 3"</w:t>
      </w:r>
      <w:r w:rsidR="00372600">
        <w:rPr>
          <w:rFonts w:cs="Times New Roman"/>
          <w:sz w:val="18"/>
          <w:szCs w:val="18"/>
        </w:rPr>
        <w:t xml:space="preserve"> </w:t>
      </w:r>
      <w:r w:rsidRPr="00D871B2">
        <w:rPr>
          <w:rFonts w:cs="Times New Roman"/>
          <w:sz w:val="18"/>
          <w:szCs w:val="18"/>
        </w:rPr>
        <w:t>minimum diameter-mixing blade. When product is in drums, use a 6"</w:t>
      </w:r>
      <w:r w:rsidR="00DC6661">
        <w:rPr>
          <w:rFonts w:cs="Times New Roman"/>
          <w:sz w:val="18"/>
          <w:szCs w:val="18"/>
        </w:rPr>
        <w:t xml:space="preserve"> </w:t>
      </w:r>
      <w:r w:rsidRPr="00D871B2">
        <w:rPr>
          <w:rFonts w:cs="Times New Roman"/>
          <w:sz w:val="18"/>
          <w:szCs w:val="18"/>
        </w:rPr>
        <w:t>minimum diameter-mixing blade.</w:t>
      </w:r>
    </w:p>
    <w:p w14:paraId="0B3BA320" w14:textId="77777777" w:rsidR="00AA6D0D" w:rsidRDefault="00D871B2">
      <w:pPr>
        <w:rPr>
          <w:rFonts w:cs="Times New Roman"/>
          <w:sz w:val="18"/>
          <w:szCs w:val="18"/>
        </w:rPr>
      </w:pPr>
      <w:r w:rsidRPr="00D871B2">
        <w:rPr>
          <w:rFonts w:cs="Times New Roman"/>
          <w:sz w:val="18"/>
          <w:szCs w:val="18"/>
        </w:rPr>
        <w:t>Weather Restrictions - This product cures by water evaporation only.</w:t>
      </w:r>
      <w:r w:rsidR="00940DC9">
        <w:rPr>
          <w:rFonts w:cs="Times New Roman"/>
          <w:sz w:val="18"/>
          <w:szCs w:val="18"/>
        </w:rPr>
        <w:t xml:space="preserve"> </w:t>
      </w:r>
      <w:r w:rsidRPr="00D871B2">
        <w:rPr>
          <w:rFonts w:cs="Times New Roman"/>
          <w:sz w:val="18"/>
          <w:szCs w:val="18"/>
        </w:rPr>
        <w:t>It is very important that this product is not used when weather conditions</w:t>
      </w:r>
      <w:r w:rsidR="00940DC9">
        <w:rPr>
          <w:rFonts w:cs="Times New Roman"/>
          <w:sz w:val="18"/>
          <w:szCs w:val="18"/>
        </w:rPr>
        <w:t xml:space="preserve"> </w:t>
      </w:r>
      <w:r w:rsidR="0051154A">
        <w:rPr>
          <w:rFonts w:cs="Times New Roman"/>
          <w:sz w:val="18"/>
          <w:szCs w:val="18"/>
        </w:rPr>
        <w:t>are below 50</w:t>
      </w:r>
      <w:r w:rsidR="0051154A">
        <w:rPr>
          <w:rFonts w:ascii="Calibri" w:hAnsi="Calibri" w:cs="Times New Roman"/>
          <w:sz w:val="18"/>
          <w:szCs w:val="18"/>
        </w:rPr>
        <w:t>°</w:t>
      </w:r>
      <w:r w:rsidRPr="00D871B2">
        <w:rPr>
          <w:rFonts w:cs="Times New Roman"/>
          <w:sz w:val="18"/>
          <w:szCs w:val="18"/>
        </w:rPr>
        <w:t>F or when there is a chance that the temperature</w:t>
      </w:r>
      <w:r w:rsidR="00940DC9">
        <w:rPr>
          <w:rFonts w:cs="Times New Roman"/>
          <w:sz w:val="18"/>
          <w:szCs w:val="18"/>
        </w:rPr>
        <w:t xml:space="preserve"> </w:t>
      </w:r>
      <w:r w:rsidRPr="00D871B2">
        <w:rPr>
          <w:rFonts w:cs="Times New Roman"/>
          <w:sz w:val="18"/>
          <w:szCs w:val="18"/>
        </w:rPr>
        <w:t>could fall below 32</w:t>
      </w:r>
      <w:r w:rsidR="0051154A">
        <w:rPr>
          <w:rFonts w:ascii="Calibri" w:hAnsi="Calibri" w:cs="Times New Roman"/>
          <w:sz w:val="18"/>
          <w:szCs w:val="18"/>
        </w:rPr>
        <w:t>°</w:t>
      </w:r>
      <w:r w:rsidRPr="00D871B2">
        <w:rPr>
          <w:rFonts w:cs="Times New Roman"/>
          <w:sz w:val="18"/>
          <w:szCs w:val="18"/>
        </w:rPr>
        <w:t xml:space="preserve">F within a </w:t>
      </w:r>
      <w:proofErr w:type="gramStart"/>
      <w:r w:rsidRPr="00D871B2">
        <w:rPr>
          <w:rFonts w:cs="Times New Roman"/>
          <w:sz w:val="18"/>
          <w:szCs w:val="18"/>
        </w:rPr>
        <w:t>24 hour</w:t>
      </w:r>
      <w:proofErr w:type="gramEnd"/>
      <w:r w:rsidRPr="00D871B2">
        <w:rPr>
          <w:rFonts w:cs="Times New Roman"/>
          <w:sz w:val="18"/>
          <w:szCs w:val="18"/>
        </w:rPr>
        <w:t xml:space="preserve"> period after application. We</w:t>
      </w:r>
      <w:r w:rsidR="00940DC9">
        <w:rPr>
          <w:rFonts w:cs="Times New Roman"/>
          <w:sz w:val="18"/>
          <w:szCs w:val="18"/>
        </w:rPr>
        <w:t xml:space="preserve"> </w:t>
      </w:r>
      <w:r w:rsidRPr="00D871B2">
        <w:rPr>
          <w:rFonts w:cs="Times New Roman"/>
          <w:sz w:val="18"/>
          <w:szCs w:val="18"/>
        </w:rPr>
        <w:t>also do not recommend application of this product if rain or dew is</w:t>
      </w:r>
      <w:r w:rsidR="00940DC9">
        <w:rPr>
          <w:rFonts w:cs="Times New Roman"/>
          <w:sz w:val="18"/>
          <w:szCs w:val="18"/>
        </w:rPr>
        <w:t xml:space="preserve"> </w:t>
      </w:r>
      <w:r w:rsidRPr="00D871B2">
        <w:rPr>
          <w:rFonts w:cs="Times New Roman"/>
          <w:sz w:val="18"/>
          <w:szCs w:val="18"/>
        </w:rPr>
        <w:t>likely to occur before dr</w:t>
      </w:r>
      <w:r w:rsidR="00940DC9">
        <w:rPr>
          <w:rFonts w:cs="Times New Roman"/>
          <w:sz w:val="18"/>
          <w:szCs w:val="18"/>
        </w:rPr>
        <w:t xml:space="preserve">ying of product. Late afternoon </w:t>
      </w:r>
      <w:r w:rsidRPr="00D871B2">
        <w:rPr>
          <w:rFonts w:cs="Times New Roman"/>
          <w:sz w:val="18"/>
          <w:szCs w:val="18"/>
        </w:rPr>
        <w:t>application is</w:t>
      </w:r>
      <w:r w:rsidR="00940DC9">
        <w:rPr>
          <w:rFonts w:cs="Times New Roman"/>
          <w:sz w:val="18"/>
          <w:szCs w:val="18"/>
        </w:rPr>
        <w:t xml:space="preserve"> </w:t>
      </w:r>
      <w:r w:rsidRPr="00D871B2">
        <w:rPr>
          <w:rFonts w:cs="Times New Roman"/>
          <w:sz w:val="18"/>
          <w:szCs w:val="18"/>
        </w:rPr>
        <w:t>not recommended if high humidity conditions exist, that could cause</w:t>
      </w:r>
      <w:r w:rsidR="00940DC9">
        <w:rPr>
          <w:rFonts w:cs="Times New Roman"/>
          <w:sz w:val="18"/>
          <w:szCs w:val="18"/>
        </w:rPr>
        <w:t xml:space="preserve"> </w:t>
      </w:r>
      <w:r w:rsidRPr="00D871B2">
        <w:rPr>
          <w:rFonts w:cs="Times New Roman"/>
          <w:sz w:val="18"/>
          <w:szCs w:val="18"/>
        </w:rPr>
        <w:t>high moistu</w:t>
      </w:r>
      <w:r w:rsidR="00940DC9">
        <w:rPr>
          <w:rFonts w:cs="Times New Roman"/>
          <w:sz w:val="18"/>
          <w:szCs w:val="18"/>
        </w:rPr>
        <w:t xml:space="preserve">re concentration of the surface </w:t>
      </w:r>
      <w:r w:rsidRPr="00D871B2">
        <w:rPr>
          <w:rFonts w:cs="Times New Roman"/>
          <w:sz w:val="18"/>
          <w:szCs w:val="18"/>
        </w:rPr>
        <w:t>overnight. Thin coat applications</w:t>
      </w:r>
      <w:r w:rsidR="00940DC9">
        <w:rPr>
          <w:rFonts w:cs="Times New Roman"/>
          <w:sz w:val="18"/>
          <w:szCs w:val="18"/>
        </w:rPr>
        <w:t xml:space="preserve"> </w:t>
      </w:r>
      <w:r w:rsidRPr="00D871B2">
        <w:rPr>
          <w:rFonts w:cs="Times New Roman"/>
          <w:sz w:val="18"/>
          <w:szCs w:val="18"/>
        </w:rPr>
        <w:t>will dry faster for those marginal spray days when the best drying</w:t>
      </w:r>
      <w:r w:rsidR="00940DC9">
        <w:rPr>
          <w:rFonts w:cs="Times New Roman"/>
          <w:sz w:val="18"/>
          <w:szCs w:val="18"/>
        </w:rPr>
        <w:t xml:space="preserve"> </w:t>
      </w:r>
      <w:r w:rsidRPr="00D871B2">
        <w:rPr>
          <w:rFonts w:cs="Times New Roman"/>
          <w:sz w:val="18"/>
          <w:szCs w:val="18"/>
        </w:rPr>
        <w:t>conditions are not possible, especially during cooler weather when</w:t>
      </w:r>
      <w:r w:rsidR="00940DC9">
        <w:rPr>
          <w:rFonts w:cs="Times New Roman"/>
          <w:sz w:val="18"/>
          <w:szCs w:val="18"/>
        </w:rPr>
        <w:t xml:space="preserve"> </w:t>
      </w:r>
      <w:r w:rsidRPr="00D871B2">
        <w:rPr>
          <w:rFonts w:cs="Times New Roman"/>
          <w:sz w:val="18"/>
          <w:szCs w:val="18"/>
        </w:rPr>
        <w:t>overnight temperatures could fall below 32</w:t>
      </w:r>
      <w:r w:rsidR="0051154A">
        <w:rPr>
          <w:rFonts w:ascii="Calibri" w:hAnsi="Calibri" w:cs="Times New Roman"/>
          <w:sz w:val="18"/>
          <w:szCs w:val="18"/>
        </w:rPr>
        <w:t>°</w:t>
      </w:r>
      <w:r w:rsidRPr="00D871B2">
        <w:rPr>
          <w:rFonts w:cs="Times New Roman"/>
          <w:sz w:val="18"/>
          <w:szCs w:val="18"/>
        </w:rPr>
        <w:t>F. Drying time will depend</w:t>
      </w:r>
      <w:r w:rsidR="00940DC9">
        <w:rPr>
          <w:rFonts w:cs="Times New Roman"/>
          <w:sz w:val="18"/>
          <w:szCs w:val="18"/>
        </w:rPr>
        <w:t xml:space="preserve"> </w:t>
      </w:r>
      <w:r w:rsidRPr="00D871B2">
        <w:rPr>
          <w:rFonts w:cs="Times New Roman"/>
          <w:sz w:val="18"/>
          <w:szCs w:val="18"/>
        </w:rPr>
        <w:t>on temperature, humidity, and film thickness. If ambient temperatures</w:t>
      </w:r>
      <w:r w:rsidR="00940DC9">
        <w:rPr>
          <w:rFonts w:cs="Times New Roman"/>
          <w:sz w:val="18"/>
          <w:szCs w:val="18"/>
        </w:rPr>
        <w:t xml:space="preserve"> </w:t>
      </w:r>
      <w:r w:rsidRPr="00D871B2">
        <w:rPr>
          <w:rFonts w:cs="Times New Roman"/>
          <w:sz w:val="18"/>
          <w:szCs w:val="18"/>
        </w:rPr>
        <w:t>drop below 65</w:t>
      </w:r>
      <w:r w:rsidR="0051154A">
        <w:rPr>
          <w:rFonts w:ascii="Calibri" w:hAnsi="Calibri" w:cs="Times New Roman"/>
          <w:sz w:val="18"/>
          <w:szCs w:val="18"/>
        </w:rPr>
        <w:t>°</w:t>
      </w:r>
      <w:r w:rsidRPr="00D871B2">
        <w:rPr>
          <w:rFonts w:cs="Times New Roman"/>
          <w:sz w:val="18"/>
          <w:szCs w:val="18"/>
        </w:rPr>
        <w:t>F, it may be necessary to heat the material.</w:t>
      </w:r>
    </w:p>
    <w:p w14:paraId="09EDA65F" w14:textId="58C0E88E" w:rsidR="00AA6D0D" w:rsidRDefault="00D871B2">
      <w:pPr>
        <w:rPr>
          <w:rFonts w:cs="Times New Roman"/>
          <w:sz w:val="18"/>
          <w:szCs w:val="18"/>
        </w:rPr>
      </w:pPr>
      <w:r w:rsidRPr="00D871B2">
        <w:rPr>
          <w:rFonts w:cs="Times New Roman"/>
          <w:sz w:val="18"/>
          <w:szCs w:val="18"/>
        </w:rPr>
        <w:t>LIMITATIONS: The following information is meant to be used as</w:t>
      </w:r>
      <w:r w:rsidR="00940DC9">
        <w:rPr>
          <w:rFonts w:cs="Times New Roman"/>
          <w:sz w:val="18"/>
          <w:szCs w:val="18"/>
        </w:rPr>
        <w:t xml:space="preserve"> </w:t>
      </w:r>
      <w:r w:rsidRPr="00D871B2">
        <w:rPr>
          <w:rFonts w:cs="Times New Roman"/>
          <w:sz w:val="18"/>
          <w:szCs w:val="18"/>
        </w:rPr>
        <w:t>a general guideline only. Consult the project specification and your</w:t>
      </w:r>
      <w:r w:rsidR="00940DC9">
        <w:rPr>
          <w:rFonts w:cs="Times New Roman"/>
          <w:sz w:val="18"/>
          <w:szCs w:val="18"/>
        </w:rPr>
        <w:t xml:space="preserve"> </w:t>
      </w:r>
      <w:r w:rsidR="0051154A">
        <w:rPr>
          <w:rFonts w:cs="Times New Roman"/>
          <w:sz w:val="18"/>
          <w:szCs w:val="18"/>
        </w:rPr>
        <w:t>EVERROOF®</w:t>
      </w:r>
      <w:r w:rsidRPr="00D871B2">
        <w:rPr>
          <w:rFonts w:cs="Times New Roman"/>
          <w:sz w:val="18"/>
          <w:szCs w:val="18"/>
        </w:rPr>
        <w:t xml:space="preserve"> Representative for specific installation procedures.</w:t>
      </w:r>
      <w:r w:rsidR="00940DC9">
        <w:rPr>
          <w:rFonts w:cs="Times New Roman"/>
          <w:sz w:val="18"/>
          <w:szCs w:val="18"/>
        </w:rPr>
        <w:t xml:space="preserve"> </w:t>
      </w:r>
      <w:r w:rsidR="0051154A">
        <w:rPr>
          <w:rFonts w:cs="Times New Roman"/>
          <w:sz w:val="18"/>
          <w:szCs w:val="18"/>
        </w:rPr>
        <w:t>EVER-CRYLIC®</w:t>
      </w:r>
      <w:r w:rsidRPr="00D871B2">
        <w:rPr>
          <w:rFonts w:cs="Times New Roman"/>
          <w:sz w:val="18"/>
          <w:szCs w:val="18"/>
        </w:rPr>
        <w:t xml:space="preserve"> cannot be used over substrates that are saturated</w:t>
      </w:r>
      <w:r w:rsidR="00940DC9">
        <w:rPr>
          <w:rFonts w:cs="Times New Roman"/>
          <w:sz w:val="18"/>
          <w:szCs w:val="18"/>
        </w:rPr>
        <w:t xml:space="preserve"> </w:t>
      </w:r>
      <w:r w:rsidRPr="00D871B2">
        <w:rPr>
          <w:rFonts w:cs="Times New Roman"/>
          <w:sz w:val="18"/>
          <w:szCs w:val="18"/>
        </w:rPr>
        <w:t xml:space="preserve">in moisture. Because </w:t>
      </w:r>
      <w:r w:rsidR="00940DC9">
        <w:rPr>
          <w:rFonts w:cs="Times New Roman"/>
          <w:sz w:val="18"/>
          <w:szCs w:val="18"/>
        </w:rPr>
        <w:t xml:space="preserve">both cold temperatures and high </w:t>
      </w:r>
      <w:r w:rsidRPr="00D871B2">
        <w:rPr>
          <w:rFonts w:cs="Times New Roman"/>
          <w:sz w:val="18"/>
          <w:szCs w:val="18"/>
        </w:rPr>
        <w:t>humidity disrupt</w:t>
      </w:r>
      <w:r w:rsidR="00940DC9">
        <w:rPr>
          <w:rFonts w:cs="Times New Roman"/>
          <w:sz w:val="18"/>
          <w:szCs w:val="18"/>
        </w:rPr>
        <w:t xml:space="preserve"> </w:t>
      </w:r>
      <w:r w:rsidRPr="00D871B2">
        <w:rPr>
          <w:rFonts w:cs="Times New Roman"/>
          <w:sz w:val="18"/>
          <w:szCs w:val="18"/>
        </w:rPr>
        <w:t>the curing process, there cannot be any moisture present on the</w:t>
      </w:r>
      <w:r w:rsidR="00940DC9">
        <w:rPr>
          <w:rFonts w:cs="Times New Roman"/>
          <w:sz w:val="18"/>
          <w:szCs w:val="18"/>
        </w:rPr>
        <w:t xml:space="preserve"> </w:t>
      </w:r>
      <w:r w:rsidRPr="00D871B2">
        <w:rPr>
          <w:rFonts w:cs="Times New Roman"/>
          <w:sz w:val="18"/>
          <w:szCs w:val="18"/>
        </w:rPr>
        <w:t>substrate. It is not recommended to apply on flat roofs where ponding</w:t>
      </w:r>
      <w:r w:rsidR="00940DC9">
        <w:rPr>
          <w:rFonts w:cs="Times New Roman"/>
          <w:sz w:val="18"/>
          <w:szCs w:val="18"/>
        </w:rPr>
        <w:t xml:space="preserve"> </w:t>
      </w:r>
      <w:r w:rsidRPr="00D871B2">
        <w:rPr>
          <w:rFonts w:cs="Times New Roman"/>
          <w:sz w:val="18"/>
          <w:szCs w:val="18"/>
        </w:rPr>
        <w:t>water is present or during early mornings or late afternoon hours when</w:t>
      </w:r>
      <w:r w:rsidR="00940DC9">
        <w:rPr>
          <w:rFonts w:cs="Times New Roman"/>
          <w:sz w:val="18"/>
          <w:szCs w:val="18"/>
        </w:rPr>
        <w:t xml:space="preserve"> </w:t>
      </w:r>
      <w:r w:rsidRPr="00D871B2">
        <w:rPr>
          <w:rFonts w:cs="Times New Roman"/>
          <w:sz w:val="18"/>
          <w:szCs w:val="18"/>
        </w:rPr>
        <w:t>conditions are conducive to high moisture condensation. In addition,</w:t>
      </w:r>
      <w:r w:rsidR="00940DC9">
        <w:rPr>
          <w:rFonts w:cs="Times New Roman"/>
          <w:sz w:val="18"/>
          <w:szCs w:val="18"/>
        </w:rPr>
        <w:t xml:space="preserve"> </w:t>
      </w:r>
      <w:r w:rsidRPr="00D871B2">
        <w:rPr>
          <w:rFonts w:cs="Times New Roman"/>
          <w:sz w:val="18"/>
          <w:szCs w:val="18"/>
        </w:rPr>
        <w:t xml:space="preserve">this product is not </w:t>
      </w:r>
      <w:r w:rsidRPr="00D871B2">
        <w:rPr>
          <w:rFonts w:cs="Times New Roman"/>
          <w:sz w:val="18"/>
          <w:szCs w:val="18"/>
        </w:rPr>
        <w:lastRenderedPageBreak/>
        <w:t>recommended for use without a vapor barrier in</w:t>
      </w:r>
      <w:r w:rsidR="00913C3D">
        <w:rPr>
          <w:rFonts w:cs="Times New Roman"/>
          <w:sz w:val="18"/>
          <w:szCs w:val="18"/>
        </w:rPr>
        <w:t xml:space="preserve"> </w:t>
      </w:r>
      <w:r w:rsidRPr="00D871B2">
        <w:rPr>
          <w:rFonts w:cs="Times New Roman"/>
          <w:sz w:val="18"/>
          <w:szCs w:val="18"/>
        </w:rPr>
        <w:t xml:space="preserve">cryogenic tank or cold storage roofing applications. </w:t>
      </w:r>
      <w:r w:rsidR="0051154A">
        <w:rPr>
          <w:rFonts w:cs="Times New Roman"/>
          <w:sz w:val="18"/>
          <w:szCs w:val="18"/>
        </w:rPr>
        <w:t>EVER-CRYLIC®</w:t>
      </w:r>
      <w:r w:rsidR="00913C3D">
        <w:rPr>
          <w:rFonts w:cs="Times New Roman"/>
          <w:sz w:val="18"/>
          <w:szCs w:val="18"/>
        </w:rPr>
        <w:t xml:space="preserve"> </w:t>
      </w:r>
      <w:r w:rsidRPr="00D871B2">
        <w:rPr>
          <w:rFonts w:cs="Times New Roman"/>
          <w:sz w:val="18"/>
          <w:szCs w:val="18"/>
        </w:rPr>
        <w:t>is also not intended to be used in any interior applications to replace a</w:t>
      </w:r>
      <w:r w:rsidR="00913C3D">
        <w:rPr>
          <w:rFonts w:cs="Times New Roman"/>
          <w:sz w:val="18"/>
          <w:szCs w:val="18"/>
        </w:rPr>
        <w:t xml:space="preserve"> </w:t>
      </w:r>
      <w:r w:rsidRPr="00D871B2">
        <w:rPr>
          <w:rFonts w:cs="Times New Roman"/>
          <w:sz w:val="18"/>
          <w:szCs w:val="18"/>
        </w:rPr>
        <w:t>thermal barrier.</w:t>
      </w:r>
      <w:r w:rsidR="00913C3D">
        <w:rPr>
          <w:rFonts w:cs="Times New Roman"/>
          <w:sz w:val="18"/>
          <w:szCs w:val="18"/>
        </w:rPr>
        <w:t xml:space="preserve"> </w:t>
      </w:r>
      <w:r w:rsidRPr="00D871B2">
        <w:rPr>
          <w:rFonts w:cs="Times New Roman"/>
          <w:sz w:val="18"/>
          <w:szCs w:val="18"/>
        </w:rPr>
        <w:t>Please read all information in the general guidelines, technical data sheets, application guide, and material</w:t>
      </w:r>
      <w:r w:rsidR="00913C3D">
        <w:rPr>
          <w:rFonts w:cs="Times New Roman"/>
          <w:sz w:val="18"/>
          <w:szCs w:val="18"/>
        </w:rPr>
        <w:t xml:space="preserve"> </w:t>
      </w:r>
      <w:r w:rsidRPr="00D871B2">
        <w:rPr>
          <w:rFonts w:cs="Times New Roman"/>
          <w:sz w:val="18"/>
          <w:szCs w:val="18"/>
        </w:rPr>
        <w:t>safety data sheets (MSDS) before applying material. Published technical data and instructions are subject</w:t>
      </w:r>
      <w:r w:rsidR="00913C3D">
        <w:rPr>
          <w:rFonts w:cs="Times New Roman"/>
          <w:sz w:val="18"/>
          <w:szCs w:val="18"/>
        </w:rPr>
        <w:t xml:space="preserve"> </w:t>
      </w:r>
      <w:r w:rsidRPr="00D871B2">
        <w:rPr>
          <w:rFonts w:cs="Times New Roman"/>
          <w:sz w:val="18"/>
          <w:szCs w:val="18"/>
        </w:rPr>
        <w:t xml:space="preserve">to change without notice. Contact your local </w:t>
      </w:r>
      <w:r w:rsidR="004C04DE">
        <w:rPr>
          <w:rFonts w:cs="Times New Roman"/>
          <w:sz w:val="18"/>
          <w:szCs w:val="18"/>
        </w:rPr>
        <w:t>EVERROOF®</w:t>
      </w:r>
      <w:r w:rsidRPr="00D871B2">
        <w:rPr>
          <w:rFonts w:cs="Times New Roman"/>
          <w:sz w:val="18"/>
          <w:szCs w:val="18"/>
        </w:rPr>
        <w:t xml:space="preserve"> representative or visit our website for current</w:t>
      </w:r>
      <w:r w:rsidR="00913C3D">
        <w:rPr>
          <w:rFonts w:cs="Times New Roman"/>
          <w:sz w:val="18"/>
          <w:szCs w:val="18"/>
        </w:rPr>
        <w:t xml:space="preserve"> </w:t>
      </w:r>
      <w:r w:rsidRPr="00D871B2">
        <w:rPr>
          <w:rFonts w:cs="Times New Roman"/>
          <w:sz w:val="18"/>
          <w:szCs w:val="18"/>
        </w:rPr>
        <w:t>technical data and instructions.</w:t>
      </w:r>
      <w:r w:rsidR="00913C3D">
        <w:rPr>
          <w:rFonts w:cs="Times New Roman"/>
          <w:sz w:val="18"/>
          <w:szCs w:val="18"/>
        </w:rPr>
        <w:t xml:space="preserve"> </w:t>
      </w:r>
      <w:r w:rsidRPr="00D871B2">
        <w:rPr>
          <w:rFonts w:cs="Times New Roman"/>
          <w:sz w:val="18"/>
          <w:szCs w:val="18"/>
        </w:rPr>
        <w:t>DISCLAIMER: All guidelines, recommendations, statements, and technical data contained herein are</w:t>
      </w:r>
      <w:r w:rsidR="00913C3D">
        <w:rPr>
          <w:rFonts w:cs="Times New Roman"/>
          <w:sz w:val="18"/>
          <w:szCs w:val="18"/>
        </w:rPr>
        <w:t xml:space="preserve"> </w:t>
      </w:r>
      <w:r w:rsidRPr="00D871B2">
        <w:rPr>
          <w:rFonts w:cs="Times New Roman"/>
          <w:sz w:val="18"/>
          <w:szCs w:val="18"/>
        </w:rPr>
        <w:t>based on information and tests we believe to be reliable and correct, but accuracy and completeness of said</w:t>
      </w:r>
      <w:r w:rsidR="003255BC">
        <w:rPr>
          <w:rFonts w:cs="Times New Roman"/>
          <w:sz w:val="18"/>
          <w:szCs w:val="18"/>
        </w:rPr>
        <w:t xml:space="preserve"> </w:t>
      </w:r>
      <w:r w:rsidRPr="00D871B2">
        <w:rPr>
          <w:rFonts w:cs="Times New Roman"/>
          <w:sz w:val="18"/>
          <w:szCs w:val="18"/>
        </w:rPr>
        <w:t>tests are not guaranteed and are not to be construed as a warranty, either expressed or implied. It is the user’s</w:t>
      </w:r>
      <w:r w:rsidR="003255BC">
        <w:rPr>
          <w:rFonts w:cs="Times New Roman"/>
          <w:sz w:val="18"/>
          <w:szCs w:val="18"/>
        </w:rPr>
        <w:t xml:space="preserve"> </w:t>
      </w:r>
      <w:r w:rsidRPr="00D871B2">
        <w:rPr>
          <w:rFonts w:cs="Times New Roman"/>
          <w:sz w:val="18"/>
          <w:szCs w:val="18"/>
        </w:rPr>
        <w:t>responsibility to satisfy himself, by his own information and tests, to determine suitability of the product</w:t>
      </w:r>
      <w:r w:rsidR="003255BC">
        <w:rPr>
          <w:rFonts w:cs="Times New Roman"/>
          <w:sz w:val="18"/>
          <w:szCs w:val="18"/>
        </w:rPr>
        <w:t xml:space="preserve"> </w:t>
      </w:r>
      <w:r w:rsidRPr="00D871B2">
        <w:rPr>
          <w:rFonts w:cs="Times New Roman"/>
          <w:sz w:val="18"/>
          <w:szCs w:val="18"/>
        </w:rPr>
        <w:t>for his own intended use, application and job situation and user assumes all risk and liability resulting from</w:t>
      </w:r>
      <w:r w:rsidR="003255BC">
        <w:rPr>
          <w:rFonts w:cs="Times New Roman"/>
          <w:sz w:val="18"/>
          <w:szCs w:val="18"/>
        </w:rPr>
        <w:t xml:space="preserve"> his use of the </w:t>
      </w:r>
      <w:r w:rsidRPr="00D871B2">
        <w:rPr>
          <w:rFonts w:cs="Times New Roman"/>
          <w:sz w:val="18"/>
          <w:szCs w:val="18"/>
        </w:rPr>
        <w:t>product. We do not suggest or guarantee that any hazards listed herein are the only ones that</w:t>
      </w:r>
      <w:r w:rsidR="003255BC">
        <w:rPr>
          <w:rFonts w:cs="Times New Roman"/>
          <w:sz w:val="18"/>
          <w:szCs w:val="18"/>
        </w:rPr>
        <w:t xml:space="preserve"> </w:t>
      </w:r>
      <w:r w:rsidRPr="00D871B2">
        <w:rPr>
          <w:rFonts w:cs="Times New Roman"/>
          <w:sz w:val="18"/>
          <w:szCs w:val="18"/>
        </w:rPr>
        <w:t>may exist. Neither seller nor manufacturer shall be liable to the buyer or any third person for any injury, loss</w:t>
      </w:r>
      <w:r w:rsidR="003255BC">
        <w:rPr>
          <w:rFonts w:cs="Times New Roman"/>
          <w:sz w:val="18"/>
          <w:szCs w:val="18"/>
        </w:rPr>
        <w:t xml:space="preserve"> </w:t>
      </w:r>
      <w:r w:rsidRPr="00D871B2">
        <w:rPr>
          <w:rFonts w:cs="Times New Roman"/>
          <w:sz w:val="18"/>
          <w:szCs w:val="18"/>
        </w:rPr>
        <w:t>or damage directly or indirectly resulting from use of, or inability to use, the product. Recommendations or</w:t>
      </w:r>
      <w:r w:rsidR="003255BC">
        <w:rPr>
          <w:rFonts w:cs="Times New Roman"/>
          <w:sz w:val="18"/>
          <w:szCs w:val="18"/>
        </w:rPr>
        <w:t xml:space="preserve"> </w:t>
      </w:r>
      <w:r w:rsidRPr="00D871B2">
        <w:rPr>
          <w:rFonts w:cs="Times New Roman"/>
          <w:sz w:val="18"/>
          <w:szCs w:val="18"/>
        </w:rPr>
        <w:t>statements, whether verbal or in writing, other than those contained herein shall not be binding upon the</w:t>
      </w:r>
      <w:r w:rsidR="00F80BBF">
        <w:rPr>
          <w:rFonts w:cs="Times New Roman"/>
          <w:sz w:val="18"/>
          <w:szCs w:val="18"/>
        </w:rPr>
        <w:t xml:space="preserve"> </w:t>
      </w:r>
      <w:r w:rsidRPr="00D871B2">
        <w:rPr>
          <w:rFonts w:cs="Times New Roman"/>
          <w:sz w:val="18"/>
          <w:szCs w:val="18"/>
        </w:rPr>
        <w:t>manufacturer, unless in writing and signed by a corporate officer of the manufacturer. Technical and application</w:t>
      </w:r>
      <w:r w:rsidR="00F80BBF">
        <w:rPr>
          <w:rFonts w:cs="Times New Roman"/>
          <w:sz w:val="18"/>
          <w:szCs w:val="18"/>
        </w:rPr>
        <w:t xml:space="preserve"> </w:t>
      </w:r>
      <w:r w:rsidRPr="00D871B2">
        <w:rPr>
          <w:rFonts w:cs="Times New Roman"/>
          <w:sz w:val="18"/>
          <w:szCs w:val="18"/>
        </w:rPr>
        <w:t xml:space="preserve">information is provided </w:t>
      </w:r>
      <w:proofErr w:type="gramStart"/>
      <w:r w:rsidRPr="00D871B2">
        <w:rPr>
          <w:rFonts w:cs="Times New Roman"/>
          <w:sz w:val="18"/>
          <w:szCs w:val="18"/>
        </w:rPr>
        <w:t>for the purpose of</w:t>
      </w:r>
      <w:proofErr w:type="gramEnd"/>
      <w:r w:rsidRPr="00D871B2">
        <w:rPr>
          <w:rFonts w:cs="Times New Roman"/>
          <w:sz w:val="18"/>
          <w:szCs w:val="18"/>
        </w:rPr>
        <w:t xml:space="preserve"> establishing a general profile of the material and proper application</w:t>
      </w:r>
      <w:r w:rsidR="00F80BBF">
        <w:rPr>
          <w:rFonts w:cs="Times New Roman"/>
          <w:sz w:val="18"/>
          <w:szCs w:val="18"/>
        </w:rPr>
        <w:t xml:space="preserve"> </w:t>
      </w:r>
      <w:r w:rsidRPr="00D871B2">
        <w:rPr>
          <w:rFonts w:cs="Times New Roman"/>
          <w:sz w:val="18"/>
          <w:szCs w:val="18"/>
        </w:rPr>
        <w:t xml:space="preserve">procedures. Test performance results were obtained in a controlled environment and </w:t>
      </w:r>
      <w:r w:rsidR="0051154A">
        <w:rPr>
          <w:rFonts w:cs="Times New Roman"/>
          <w:sz w:val="18"/>
          <w:szCs w:val="18"/>
        </w:rPr>
        <w:t>EVERROOF</w:t>
      </w:r>
      <w:proofErr w:type="gramStart"/>
      <w:r w:rsidR="0051154A">
        <w:rPr>
          <w:rFonts w:cs="Times New Roman"/>
          <w:sz w:val="18"/>
          <w:szCs w:val="18"/>
        </w:rPr>
        <w:t xml:space="preserve">® </w:t>
      </w:r>
      <w:r w:rsidRPr="00D871B2">
        <w:rPr>
          <w:rFonts w:cs="Times New Roman"/>
          <w:sz w:val="18"/>
          <w:szCs w:val="18"/>
        </w:rPr>
        <w:t>.</w:t>
      </w:r>
      <w:proofErr w:type="gramEnd"/>
      <w:r w:rsidR="00F80BBF">
        <w:rPr>
          <w:rFonts w:cs="Times New Roman"/>
          <w:sz w:val="18"/>
          <w:szCs w:val="18"/>
        </w:rPr>
        <w:t xml:space="preserve"> </w:t>
      </w:r>
      <w:r w:rsidRPr="00D871B2">
        <w:rPr>
          <w:rFonts w:cs="Times New Roman"/>
          <w:sz w:val="18"/>
          <w:szCs w:val="18"/>
        </w:rPr>
        <w:t>makes no claim that these tests or any other tests, accurately represent all environments.</w:t>
      </w:r>
      <w:r w:rsidR="00F80BBF">
        <w:rPr>
          <w:rFonts w:cs="Times New Roman"/>
          <w:sz w:val="18"/>
          <w:szCs w:val="18"/>
        </w:rPr>
        <w:t xml:space="preserve"> </w:t>
      </w:r>
      <w:r w:rsidRPr="00D871B2">
        <w:rPr>
          <w:rFonts w:cs="Times New Roman"/>
          <w:sz w:val="18"/>
          <w:szCs w:val="18"/>
        </w:rPr>
        <w:t>© June 2014</w:t>
      </w:r>
    </w:p>
    <w:p w14:paraId="7D143046" w14:textId="77777777" w:rsidR="00AA6D0D" w:rsidRDefault="00AA6D0D" w:rsidP="0051154A">
      <w:pPr>
        <w:outlineLvl w:val="0"/>
        <w:rPr>
          <w:rFonts w:cs="Times New Roman"/>
          <w:sz w:val="18"/>
          <w:szCs w:val="18"/>
        </w:rPr>
      </w:pPr>
      <w:r>
        <w:rPr>
          <w:rFonts w:cs="Times New Roman"/>
          <w:sz w:val="18"/>
          <w:szCs w:val="18"/>
        </w:rPr>
        <w:t>STORAGE &amp; HANDLING</w:t>
      </w:r>
    </w:p>
    <w:p w14:paraId="0A8CDC41" w14:textId="77777777" w:rsidR="00AA6D0D" w:rsidRDefault="00D871B2">
      <w:pPr>
        <w:rPr>
          <w:rFonts w:cs="Times New Roman"/>
          <w:sz w:val="18"/>
          <w:szCs w:val="18"/>
        </w:rPr>
      </w:pPr>
      <w:r w:rsidRPr="00D871B2">
        <w:rPr>
          <w:rFonts w:cs="Times New Roman"/>
          <w:sz w:val="18"/>
          <w:szCs w:val="18"/>
        </w:rPr>
        <w:t>Keep containers closed and store in a dry, cool place away from heat,</w:t>
      </w:r>
      <w:r w:rsidR="00AA6D0D">
        <w:rPr>
          <w:rFonts w:cs="Times New Roman"/>
          <w:sz w:val="18"/>
          <w:szCs w:val="18"/>
        </w:rPr>
        <w:t xml:space="preserve"> </w:t>
      </w:r>
      <w:r w:rsidRPr="00D871B2">
        <w:rPr>
          <w:rFonts w:cs="Times New Roman"/>
          <w:sz w:val="18"/>
          <w:szCs w:val="18"/>
        </w:rPr>
        <w:t>sparks, open flame, and moisture. Keep material stored above 65</w:t>
      </w:r>
      <w:r w:rsidR="0051154A">
        <w:rPr>
          <w:rFonts w:ascii="Calibri" w:hAnsi="Calibri" w:cs="Times New Roman"/>
          <w:sz w:val="18"/>
          <w:szCs w:val="18"/>
        </w:rPr>
        <w:t>°</w:t>
      </w:r>
      <w:r w:rsidRPr="00D871B2">
        <w:rPr>
          <w:rFonts w:cs="Times New Roman"/>
          <w:sz w:val="18"/>
          <w:szCs w:val="18"/>
        </w:rPr>
        <w:t>F</w:t>
      </w:r>
      <w:r w:rsidR="00AA6D0D">
        <w:rPr>
          <w:rFonts w:cs="Times New Roman"/>
          <w:sz w:val="18"/>
          <w:szCs w:val="18"/>
        </w:rPr>
        <w:t xml:space="preserve"> </w:t>
      </w:r>
      <w:r w:rsidRPr="00D871B2">
        <w:rPr>
          <w:rFonts w:cs="Times New Roman"/>
          <w:sz w:val="18"/>
          <w:szCs w:val="18"/>
        </w:rPr>
        <w:t>(18</w:t>
      </w:r>
      <w:r w:rsidR="0051154A">
        <w:rPr>
          <w:rFonts w:ascii="Calibri" w:hAnsi="Calibri" w:cs="Times New Roman"/>
          <w:sz w:val="18"/>
          <w:szCs w:val="18"/>
        </w:rPr>
        <w:t>°</w:t>
      </w:r>
      <w:r w:rsidRPr="00D871B2">
        <w:rPr>
          <w:rFonts w:cs="Times New Roman"/>
          <w:sz w:val="18"/>
          <w:szCs w:val="18"/>
        </w:rPr>
        <w:t>C). Open containers should be blanketed with dry nitrogen before</w:t>
      </w:r>
      <w:r w:rsidR="00AA6D0D">
        <w:rPr>
          <w:rFonts w:cs="Times New Roman"/>
          <w:sz w:val="18"/>
          <w:szCs w:val="18"/>
        </w:rPr>
        <w:t xml:space="preserve"> </w:t>
      </w:r>
      <w:r w:rsidRPr="00D871B2">
        <w:rPr>
          <w:rFonts w:cs="Times New Roman"/>
          <w:sz w:val="18"/>
          <w:szCs w:val="18"/>
        </w:rPr>
        <w:t>resealing. Shelf life: 6 months.</w:t>
      </w:r>
    </w:p>
    <w:p w14:paraId="58EA4F9A" w14:textId="77777777" w:rsidR="00AA6D0D" w:rsidRDefault="00AA6D0D" w:rsidP="0051154A">
      <w:pPr>
        <w:outlineLvl w:val="0"/>
        <w:rPr>
          <w:rFonts w:cs="Times New Roman"/>
          <w:sz w:val="18"/>
          <w:szCs w:val="18"/>
        </w:rPr>
      </w:pPr>
      <w:r>
        <w:rPr>
          <w:rFonts w:cs="Times New Roman"/>
          <w:sz w:val="18"/>
          <w:szCs w:val="18"/>
        </w:rPr>
        <w:t>SAFETY</w:t>
      </w:r>
    </w:p>
    <w:p w14:paraId="2FFCA44F" w14:textId="77777777" w:rsidR="00E80857" w:rsidRPr="00940DC9" w:rsidRDefault="00D871B2">
      <w:pPr>
        <w:rPr>
          <w:rFonts w:cs="Times New Roman"/>
          <w:sz w:val="18"/>
          <w:szCs w:val="18"/>
        </w:rPr>
      </w:pPr>
      <w:r w:rsidRPr="00D871B2">
        <w:rPr>
          <w:rFonts w:cs="Times New Roman"/>
          <w:sz w:val="18"/>
          <w:szCs w:val="18"/>
        </w:rPr>
        <w:t>Review the Material Safety Data Sheets (MSDS) and container labels</w:t>
      </w:r>
      <w:r w:rsidR="00AA6D0D">
        <w:rPr>
          <w:rFonts w:cs="Times New Roman"/>
          <w:sz w:val="18"/>
          <w:szCs w:val="18"/>
        </w:rPr>
        <w:t xml:space="preserve"> </w:t>
      </w:r>
      <w:r w:rsidRPr="00D871B2">
        <w:rPr>
          <w:rFonts w:cs="Times New Roman"/>
          <w:sz w:val="18"/>
          <w:szCs w:val="18"/>
        </w:rPr>
        <w:t>for detailed health and safety information. This product is intended for</w:t>
      </w:r>
      <w:r w:rsidR="00AA6D0D">
        <w:rPr>
          <w:rFonts w:cs="Times New Roman"/>
          <w:sz w:val="18"/>
          <w:szCs w:val="18"/>
        </w:rPr>
        <w:t xml:space="preserve"> </w:t>
      </w:r>
      <w:r w:rsidRPr="00D871B2">
        <w:rPr>
          <w:rFonts w:cs="Times New Roman"/>
          <w:sz w:val="18"/>
          <w:szCs w:val="18"/>
        </w:rPr>
        <w:t>industrial use by properly trained professional applicators onl</w:t>
      </w:r>
      <w:r w:rsidR="00AA6D0D">
        <w:rPr>
          <w:rFonts w:cs="Times New Roman"/>
          <w:sz w:val="18"/>
          <w:szCs w:val="18"/>
        </w:rPr>
        <w:t>y</w:t>
      </w:r>
    </w:p>
    <w:sectPr w:rsidR="00E80857" w:rsidRPr="00940DC9" w:rsidSect="00E17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1B2"/>
    <w:rsid w:val="003255BC"/>
    <w:rsid w:val="00372600"/>
    <w:rsid w:val="004C04DE"/>
    <w:rsid w:val="0051154A"/>
    <w:rsid w:val="00913C3D"/>
    <w:rsid w:val="00940DC9"/>
    <w:rsid w:val="00AA6D0D"/>
    <w:rsid w:val="00D05C27"/>
    <w:rsid w:val="00D871B2"/>
    <w:rsid w:val="00DA127D"/>
    <w:rsid w:val="00DC6661"/>
    <w:rsid w:val="00E17E66"/>
    <w:rsid w:val="00EE5A8E"/>
    <w:rsid w:val="00F30D97"/>
    <w:rsid w:val="00F80B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2986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871B2"/>
    <w:rPr>
      <w:rFonts w:ascii="Times" w:hAnsi="Times" w:cs="Times New Roman"/>
      <w:sz w:val="18"/>
      <w:szCs w:val="18"/>
    </w:rPr>
  </w:style>
  <w:style w:type="paragraph" w:customStyle="1" w:styleId="p2">
    <w:name w:val="p2"/>
    <w:basedOn w:val="Normal"/>
    <w:rsid w:val="00D871B2"/>
    <w:rPr>
      <w:rFonts w:ascii="Times" w:hAnsi="Times" w:cs="Times New Roman"/>
      <w:sz w:val="15"/>
      <w:szCs w:val="15"/>
    </w:rPr>
  </w:style>
  <w:style w:type="character" w:customStyle="1" w:styleId="apple-converted-space">
    <w:name w:val="apple-converted-space"/>
    <w:basedOn w:val="DefaultParagraphFont"/>
    <w:rsid w:val="00D871B2"/>
  </w:style>
  <w:style w:type="paragraph" w:customStyle="1" w:styleId="p3">
    <w:name w:val="p3"/>
    <w:basedOn w:val="Normal"/>
    <w:rsid w:val="00D871B2"/>
    <w:rPr>
      <w:rFonts w:ascii="Times" w:hAnsi="Times" w:cs="Times New Roman"/>
      <w:sz w:val="9"/>
      <w:szCs w:val="9"/>
    </w:rPr>
  </w:style>
  <w:style w:type="paragraph" w:customStyle="1" w:styleId="p4">
    <w:name w:val="p4"/>
    <w:basedOn w:val="Normal"/>
    <w:rsid w:val="00D871B2"/>
    <w:rPr>
      <w:rFonts w:ascii="Helvetica" w:hAnsi="Helvetica" w:cs="Times New Roman"/>
      <w:color w:val="FFFFFF"/>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71852">
      <w:bodyDiv w:val="1"/>
      <w:marLeft w:val="0"/>
      <w:marRight w:val="0"/>
      <w:marTop w:val="0"/>
      <w:marBottom w:val="0"/>
      <w:divBdr>
        <w:top w:val="none" w:sz="0" w:space="0" w:color="auto"/>
        <w:left w:val="none" w:sz="0" w:space="0" w:color="auto"/>
        <w:bottom w:val="none" w:sz="0" w:space="0" w:color="auto"/>
        <w:right w:val="none" w:sz="0" w:space="0" w:color="auto"/>
      </w:divBdr>
    </w:div>
    <w:div w:id="935553268">
      <w:bodyDiv w:val="1"/>
      <w:marLeft w:val="0"/>
      <w:marRight w:val="0"/>
      <w:marTop w:val="0"/>
      <w:marBottom w:val="0"/>
      <w:divBdr>
        <w:top w:val="none" w:sz="0" w:space="0" w:color="auto"/>
        <w:left w:val="none" w:sz="0" w:space="0" w:color="auto"/>
        <w:bottom w:val="none" w:sz="0" w:space="0" w:color="auto"/>
        <w:right w:val="none" w:sz="0" w:space="0" w:color="auto"/>
      </w:divBdr>
    </w:div>
    <w:div w:id="1501701721">
      <w:bodyDiv w:val="1"/>
      <w:marLeft w:val="0"/>
      <w:marRight w:val="0"/>
      <w:marTop w:val="0"/>
      <w:marBottom w:val="0"/>
      <w:divBdr>
        <w:top w:val="none" w:sz="0" w:space="0" w:color="auto"/>
        <w:left w:val="none" w:sz="0" w:space="0" w:color="auto"/>
        <w:bottom w:val="none" w:sz="0" w:space="0" w:color="auto"/>
        <w:right w:val="none" w:sz="0" w:space="0" w:color="auto"/>
      </w:divBdr>
    </w:div>
    <w:div w:id="1950039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1268</Words>
  <Characters>7228</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FEATURES &amp; BENEFITS</vt:lpstr>
      <vt:lpstr>TYPICAL USES</vt:lpstr>
      <vt:lpstr>DIRECTION FOR USE</vt:lpstr>
      <vt:lpstr>APPLICATION</vt:lpstr>
      <vt:lpstr>STORAGE &amp; HANDLING</vt:lpstr>
      <vt:lpstr>SAFETY</vt:lpstr>
    </vt:vector>
  </TitlesOfParts>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Jennifer</dc:creator>
  <cp:keywords/>
  <dc:description/>
  <cp:lastModifiedBy>Chavez, Jennifer</cp:lastModifiedBy>
  <cp:revision>2</cp:revision>
  <dcterms:created xsi:type="dcterms:W3CDTF">2016-11-22T02:23:00Z</dcterms:created>
  <dcterms:modified xsi:type="dcterms:W3CDTF">2016-11-22T04:12:00Z</dcterms:modified>
</cp:coreProperties>
</file>