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6A3D6F" w14:textId="2EE2AF3C" w:rsidR="0046661D" w:rsidRPr="00642655" w:rsidRDefault="00C70EF3" w:rsidP="0046661D">
      <w:pPr>
        <w:pStyle w:val="ds-markdown-paragraph"/>
        <w:shd w:val="clear" w:color="auto" w:fill="FFFFFF"/>
        <w:spacing w:before="240" w:beforeAutospacing="0" w:after="240" w:afterAutospacing="0"/>
        <w:rPr>
          <w:rStyle w:val="ab"/>
          <w:lang w:val="en-US"/>
        </w:rPr>
      </w:pPr>
      <w:r w:rsidRPr="00642655">
        <w:rPr>
          <w:rStyle w:val="ab"/>
          <w:lang w:val="en-US"/>
        </w:rPr>
        <w:t>H</w:t>
      </w:r>
      <w:r w:rsidR="0046661D" w:rsidRPr="00642655">
        <w:rPr>
          <w:rStyle w:val="ab"/>
          <w:lang w:val="en-US"/>
        </w:rPr>
        <w:t>ybrids of </w:t>
      </w:r>
      <w:proofErr w:type="spellStart"/>
      <w:r w:rsidR="0046661D" w:rsidRPr="00642655">
        <w:rPr>
          <w:rStyle w:val="ac"/>
          <w:b/>
          <w:bCs/>
          <w:lang w:val="en-US"/>
        </w:rPr>
        <w:t>Mytilus</w:t>
      </w:r>
      <w:proofErr w:type="spellEnd"/>
      <w:r w:rsidR="0046661D" w:rsidRPr="00642655">
        <w:rPr>
          <w:rStyle w:val="ac"/>
          <w:b/>
          <w:bCs/>
          <w:lang w:val="en-US"/>
        </w:rPr>
        <w:t xml:space="preserve"> </w:t>
      </w:r>
      <w:proofErr w:type="spellStart"/>
      <w:r w:rsidR="0046661D" w:rsidRPr="00642655">
        <w:rPr>
          <w:rStyle w:val="ac"/>
          <w:b/>
          <w:bCs/>
          <w:lang w:val="en-US"/>
        </w:rPr>
        <w:t>galloprovincialis</w:t>
      </w:r>
      <w:proofErr w:type="spellEnd"/>
      <w:r w:rsidR="0046661D" w:rsidRPr="00642655">
        <w:rPr>
          <w:rStyle w:val="ab"/>
          <w:lang w:val="en-US"/>
        </w:rPr>
        <w:t> Lamarck and boreal mussels</w:t>
      </w:r>
      <w:r w:rsidRPr="00642655">
        <w:rPr>
          <w:rStyle w:val="ab"/>
          <w:lang w:val="en-US"/>
        </w:rPr>
        <w:t xml:space="preserve"> are</w:t>
      </w:r>
      <w:r w:rsidR="0046661D" w:rsidRPr="00642655">
        <w:rPr>
          <w:rStyle w:val="ab"/>
          <w:lang w:val="en-US"/>
        </w:rPr>
        <w:t xml:space="preserve"> spreading across the Arctic</w:t>
      </w:r>
      <w:r w:rsidR="00C17A33" w:rsidRPr="00642655">
        <w:rPr>
          <w:rStyle w:val="ab"/>
          <w:lang w:val="en-US"/>
        </w:rPr>
        <w:t xml:space="preserve"> (</w:t>
      </w:r>
      <w:proofErr w:type="spellStart"/>
      <w:r w:rsidR="00C17A33" w:rsidRPr="00642655">
        <w:rPr>
          <w:rStyle w:val="ab"/>
          <w:lang w:val="en-US"/>
        </w:rPr>
        <w:t>gallarctic</w:t>
      </w:r>
      <w:proofErr w:type="spellEnd"/>
      <w:r w:rsidR="00C17A33" w:rsidRPr="00642655">
        <w:rPr>
          <w:rStyle w:val="ab"/>
          <w:lang w:val="en-US"/>
        </w:rPr>
        <w:t xml:space="preserve"> mussels)</w:t>
      </w:r>
    </w:p>
    <w:p w14:paraId="6F752232" w14:textId="75E757A1" w:rsidR="007A14B9" w:rsidRPr="00642655" w:rsidRDefault="007A14B9" w:rsidP="0046661D">
      <w:pPr>
        <w:pStyle w:val="ds-markdown-paragraph"/>
        <w:shd w:val="clear" w:color="auto" w:fill="FFFFFF"/>
        <w:spacing w:before="240" w:beforeAutospacing="0" w:after="240" w:afterAutospacing="0"/>
        <w:rPr>
          <w:lang w:val="en-US"/>
        </w:rPr>
      </w:pPr>
      <w:r w:rsidRPr="00642655">
        <w:rPr>
          <w:rStyle w:val="ab"/>
          <w:lang w:val="en-US"/>
        </w:rPr>
        <w:t xml:space="preserve">Notes on hybrids of </w:t>
      </w:r>
      <w:proofErr w:type="spellStart"/>
      <w:r w:rsidRPr="00642655">
        <w:rPr>
          <w:rStyle w:val="ab"/>
          <w:lang w:val="en-US"/>
        </w:rPr>
        <w:t>Mytilus</w:t>
      </w:r>
      <w:proofErr w:type="spellEnd"/>
      <w:r w:rsidRPr="00642655">
        <w:rPr>
          <w:rStyle w:val="ab"/>
          <w:lang w:val="en-US"/>
        </w:rPr>
        <w:t xml:space="preserve"> </w:t>
      </w:r>
      <w:proofErr w:type="spellStart"/>
      <w:r w:rsidRPr="00642655">
        <w:rPr>
          <w:rStyle w:val="ab"/>
          <w:lang w:val="en-US"/>
        </w:rPr>
        <w:t>galloprovincialis</w:t>
      </w:r>
      <w:proofErr w:type="spellEnd"/>
      <w:r w:rsidRPr="00642655">
        <w:rPr>
          <w:rStyle w:val="ab"/>
          <w:lang w:val="en-US"/>
        </w:rPr>
        <w:t xml:space="preserve"> Lamarck and boreal mussels spreading across the Arctic (</w:t>
      </w:r>
      <w:proofErr w:type="spellStart"/>
      <w:r w:rsidRPr="00642655">
        <w:rPr>
          <w:rStyle w:val="ab"/>
          <w:lang w:val="en-US"/>
        </w:rPr>
        <w:t>gallarctic</w:t>
      </w:r>
      <w:proofErr w:type="spellEnd"/>
      <w:r w:rsidRPr="00642655">
        <w:rPr>
          <w:rStyle w:val="ab"/>
          <w:lang w:val="en-US"/>
        </w:rPr>
        <w:t xml:space="preserve"> mussels)</w:t>
      </w:r>
    </w:p>
    <w:p w14:paraId="0D723181" w14:textId="70E1ECDD" w:rsidR="00642655" w:rsidRPr="00642655" w:rsidRDefault="00642655" w:rsidP="0046661D">
      <w:pPr>
        <w:pStyle w:val="ds-markdown-paragraph"/>
        <w:shd w:val="clear" w:color="auto" w:fill="FFFFFF"/>
        <w:spacing w:before="240" w:beforeAutospacing="0" w:after="240" w:afterAutospacing="0"/>
        <w:rPr>
          <w:b/>
          <w:lang w:val="en-US"/>
        </w:rPr>
      </w:pPr>
      <w:r w:rsidRPr="00642655">
        <w:rPr>
          <w:b/>
          <w:lang w:val="en-US"/>
        </w:rPr>
        <w:t>Abstract</w:t>
      </w:r>
    </w:p>
    <w:p w14:paraId="16C39A74" w14:textId="5EC02DF0" w:rsidR="0046661D" w:rsidRPr="00475FA6" w:rsidRDefault="0046661D" w:rsidP="0046661D">
      <w:pPr>
        <w:pStyle w:val="ds-markdown-paragraph"/>
        <w:shd w:val="clear" w:color="auto" w:fill="FFFFFF"/>
        <w:spacing w:before="240" w:beforeAutospacing="0" w:after="240" w:afterAutospacing="0"/>
        <w:rPr>
          <w:i/>
          <w:lang w:val="en-US"/>
        </w:rPr>
      </w:pPr>
      <w:r w:rsidRPr="00475FA6">
        <w:rPr>
          <w:i/>
          <w:lang w:val="en-US"/>
        </w:rPr>
        <w:t>The Mediterranean mussel </w:t>
      </w:r>
      <w:proofErr w:type="spellStart"/>
      <w:r w:rsidRPr="00475FA6">
        <w:rPr>
          <w:rStyle w:val="ac"/>
          <w:i w:val="0"/>
          <w:lang w:val="en-US"/>
        </w:rPr>
        <w:t>Mytilus</w:t>
      </w:r>
      <w:proofErr w:type="spellEnd"/>
      <w:r w:rsidRPr="00475FA6">
        <w:rPr>
          <w:rStyle w:val="ac"/>
          <w:i w:val="0"/>
          <w:lang w:val="en-US"/>
        </w:rPr>
        <w:t xml:space="preserve"> </w:t>
      </w:r>
      <w:proofErr w:type="spellStart"/>
      <w:r w:rsidRPr="00475FA6">
        <w:rPr>
          <w:rStyle w:val="ac"/>
          <w:i w:val="0"/>
          <w:lang w:val="en-US"/>
        </w:rPr>
        <w:t>galloprovincialis</w:t>
      </w:r>
      <w:proofErr w:type="spellEnd"/>
      <w:r w:rsidRPr="00475FA6">
        <w:rPr>
          <w:i/>
          <w:lang w:val="en-US"/>
        </w:rPr>
        <w:t xml:space="preserve"> (MG) is one of the most invasive species in the </w:t>
      </w:r>
      <w:r w:rsidR="0031189F" w:rsidRPr="00475FA6">
        <w:rPr>
          <w:i/>
          <w:lang w:val="en-US"/>
        </w:rPr>
        <w:t>O</w:t>
      </w:r>
      <w:r w:rsidRPr="00475FA6">
        <w:rPr>
          <w:i/>
          <w:lang w:val="en-US"/>
        </w:rPr>
        <w:t xml:space="preserve">cean. In recent years, a hypothesis has gained traction that this temperate species has invaded the European subarctic and Arctic, reaching as far as Spitsbergen. However, this hypothesis </w:t>
      </w:r>
      <w:proofErr w:type="gramStart"/>
      <w:r w:rsidRPr="00475FA6">
        <w:rPr>
          <w:i/>
          <w:lang w:val="en-US"/>
        </w:rPr>
        <w:t>is based</w:t>
      </w:r>
      <w:proofErr w:type="gramEnd"/>
      <w:r w:rsidRPr="00475FA6">
        <w:rPr>
          <w:i/>
          <w:lang w:val="en-US"/>
        </w:rPr>
        <w:t xml:space="preserve"> solely on genetic data, which allows for alternative interpretations.</w:t>
      </w:r>
    </w:p>
    <w:p w14:paraId="5A749C39" w14:textId="5B7E0B3D" w:rsidR="00F72DFD" w:rsidRPr="00475FA6" w:rsidRDefault="00F72DFD" w:rsidP="0046661D">
      <w:pPr>
        <w:pStyle w:val="ds-markdown-paragraph"/>
        <w:shd w:val="clear" w:color="auto" w:fill="FFFFFF"/>
        <w:spacing w:before="240" w:beforeAutospacing="0" w:after="240" w:afterAutospacing="0"/>
        <w:rPr>
          <w:i/>
          <w:lang w:val="en-US"/>
        </w:rPr>
      </w:pPr>
      <w:r w:rsidRPr="00475FA6">
        <w:rPr>
          <w:i/>
          <w:lang w:val="en-US"/>
        </w:rPr>
        <w:t>Here w</w:t>
      </w:r>
      <w:r w:rsidR="00931C5A" w:rsidRPr="00475FA6">
        <w:rPr>
          <w:i/>
          <w:lang w:val="en-US"/>
        </w:rPr>
        <w:t>e first review the published data to establish where</w:t>
      </w:r>
      <w:r w:rsidR="00F4752A" w:rsidRPr="00475FA6">
        <w:rPr>
          <w:i/>
          <w:lang w:val="en-US"/>
        </w:rPr>
        <w:t>, when</w:t>
      </w:r>
      <w:r w:rsidR="00931C5A" w:rsidRPr="00475FA6">
        <w:rPr>
          <w:i/>
          <w:lang w:val="en-US"/>
        </w:rPr>
        <w:t xml:space="preserve"> and with which methods </w:t>
      </w:r>
      <w:r w:rsidRPr="00475FA6">
        <w:rPr>
          <w:i/>
          <w:lang w:val="en-US"/>
        </w:rPr>
        <w:t xml:space="preserve">mussels with </w:t>
      </w:r>
      <w:r w:rsidR="00931C5A" w:rsidRPr="00475FA6">
        <w:rPr>
          <w:i/>
          <w:lang w:val="en-US"/>
        </w:rPr>
        <w:t xml:space="preserve">MG genes </w:t>
      </w:r>
      <w:proofErr w:type="gramStart"/>
      <w:r w:rsidR="00931C5A" w:rsidRPr="00475FA6">
        <w:rPr>
          <w:i/>
          <w:lang w:val="en-US"/>
        </w:rPr>
        <w:t>have been recorded</w:t>
      </w:r>
      <w:proofErr w:type="gramEnd"/>
      <w:r w:rsidR="00021DBE" w:rsidRPr="00475FA6">
        <w:rPr>
          <w:i/>
          <w:lang w:val="en-US"/>
        </w:rPr>
        <w:t xml:space="preserve"> in the Arctic</w:t>
      </w:r>
      <w:r w:rsidR="00931C5A" w:rsidRPr="00475FA6">
        <w:rPr>
          <w:i/>
          <w:lang w:val="en-US"/>
        </w:rPr>
        <w:t>. We concur with authors who interpret 'Arctic MG' as resulting from admixture between MG and boreal mussels, primarily M. edulis. In Norway, the MG genetic contribution does not exceed 40%</w:t>
      </w:r>
      <w:r w:rsidR="00C70EF3" w:rsidRPr="00475FA6">
        <w:rPr>
          <w:i/>
          <w:lang w:val="en-US"/>
        </w:rPr>
        <w:t xml:space="preserve"> </w:t>
      </w:r>
      <w:r w:rsidR="00931C5A" w:rsidRPr="00475FA6">
        <w:rPr>
          <w:i/>
          <w:lang w:val="en-US"/>
        </w:rPr>
        <w:t xml:space="preserve">in population samples, and 65% in individual genomes. </w:t>
      </w:r>
      <w:r w:rsidRPr="00475FA6">
        <w:rPr>
          <w:i/>
          <w:lang w:val="en-US"/>
        </w:rPr>
        <w:t xml:space="preserve">In Svalbard, these values are even smaller, whereas </w:t>
      </w:r>
      <w:r w:rsidR="0008329D" w:rsidRPr="00475FA6">
        <w:rPr>
          <w:i/>
          <w:lang w:val="en-US"/>
        </w:rPr>
        <w:t>other areas</w:t>
      </w:r>
      <w:r w:rsidRPr="00475FA6">
        <w:rPr>
          <w:i/>
          <w:lang w:val="en-US"/>
        </w:rPr>
        <w:t xml:space="preserve"> remains </w:t>
      </w:r>
      <w:r w:rsidR="00C70EF3" w:rsidRPr="00475FA6">
        <w:rPr>
          <w:i/>
          <w:lang w:val="en-US"/>
        </w:rPr>
        <w:t>poorly</w:t>
      </w:r>
      <w:r w:rsidRPr="00475FA6">
        <w:rPr>
          <w:i/>
          <w:lang w:val="en-US"/>
        </w:rPr>
        <w:t xml:space="preserve"> studied.</w:t>
      </w:r>
    </w:p>
    <w:p w14:paraId="7F0AB54A" w14:textId="0BC97546" w:rsidR="00C719E1" w:rsidRPr="00475FA6" w:rsidRDefault="00C719E1" w:rsidP="0046661D">
      <w:pPr>
        <w:pStyle w:val="ds-markdown-paragraph"/>
        <w:shd w:val="clear" w:color="auto" w:fill="FFFFFF"/>
        <w:spacing w:before="240" w:beforeAutospacing="0" w:after="240" w:afterAutospacing="0"/>
        <w:rPr>
          <w:i/>
          <w:lang w:val="en-US"/>
        </w:rPr>
      </w:pPr>
      <w:r w:rsidRPr="00475FA6">
        <w:rPr>
          <w:i/>
          <w:lang w:val="en-US"/>
        </w:rPr>
        <w:t xml:space="preserve">Second, we use genotyping at 14 taxonomically informative loci to illustrate the hybrid nature of mussels </w:t>
      </w:r>
      <w:r w:rsidR="00F72DFD" w:rsidRPr="00475FA6">
        <w:rPr>
          <w:i/>
          <w:lang w:val="en-US"/>
        </w:rPr>
        <w:t>with</w:t>
      </w:r>
      <w:r w:rsidRPr="00475FA6">
        <w:rPr>
          <w:i/>
          <w:lang w:val="en-US"/>
        </w:rPr>
        <w:t xml:space="preserve"> MG </w:t>
      </w:r>
      <w:r w:rsidR="00C70EF3" w:rsidRPr="00475FA6">
        <w:rPr>
          <w:i/>
          <w:lang w:val="en-US"/>
        </w:rPr>
        <w:t>genes</w:t>
      </w:r>
      <w:r w:rsidRPr="00475FA6">
        <w:rPr>
          <w:i/>
          <w:lang w:val="en-US"/>
        </w:rPr>
        <w:t xml:space="preserve"> in Norway and to check their presence in the Russian sector of the Barents Sea. In Russia, MG genetic contribution reaches </w:t>
      </w:r>
      <w:r w:rsidR="00642655" w:rsidRPr="00475FA6">
        <w:rPr>
          <w:i/>
          <w:lang w:val="en-US"/>
        </w:rPr>
        <w:t>7</w:t>
      </w:r>
      <w:r w:rsidRPr="00475FA6">
        <w:rPr>
          <w:i/>
          <w:lang w:val="en-US"/>
        </w:rPr>
        <w:t>% in population samples and 35% in individual genomes.</w:t>
      </w:r>
      <w:r w:rsidR="0031189F" w:rsidRPr="00475FA6">
        <w:rPr>
          <w:i/>
          <w:lang w:val="en-US"/>
        </w:rPr>
        <w:t xml:space="preserve"> </w:t>
      </w:r>
    </w:p>
    <w:p w14:paraId="6305786C" w14:textId="74273516" w:rsidR="0046661D" w:rsidRPr="00475FA6" w:rsidRDefault="00C17A33" w:rsidP="0046661D">
      <w:pPr>
        <w:pStyle w:val="ds-markdown-paragraph"/>
        <w:shd w:val="clear" w:color="auto" w:fill="FFFFFF"/>
        <w:spacing w:before="240" w:beforeAutospacing="0" w:after="240" w:afterAutospacing="0"/>
        <w:rPr>
          <w:i/>
        </w:rPr>
      </w:pPr>
      <w:r w:rsidRPr="00475FA6">
        <w:rPr>
          <w:i/>
          <w:lang w:val="en-US"/>
        </w:rPr>
        <w:t xml:space="preserve">Third, we conduct a morphometric analysis of shells from genotyped mussels and demonstrate that mussels with an elevated MG contribution (such as those found in Norway) do show similarity to MG references. </w:t>
      </w:r>
      <w:r w:rsidR="0046661D" w:rsidRPr="00475FA6">
        <w:rPr>
          <w:i/>
          <w:lang w:val="en-US"/>
        </w:rPr>
        <w:t xml:space="preserve">This indicates that we are indeed dealing </w:t>
      </w:r>
      <w:r w:rsidR="00790A6E" w:rsidRPr="00475FA6">
        <w:rPr>
          <w:i/>
          <w:lang w:val="en-US"/>
        </w:rPr>
        <w:t xml:space="preserve">with the invasion of a distinct taxon but </w:t>
      </w:r>
      <w:r w:rsidR="0046661D" w:rsidRPr="00475FA6">
        <w:rPr>
          <w:i/>
          <w:lang w:val="en-US"/>
        </w:rPr>
        <w:t xml:space="preserve">not with neutral introgression. This </w:t>
      </w:r>
      <w:r w:rsidR="00CE518E" w:rsidRPr="00475FA6">
        <w:rPr>
          <w:i/>
          <w:lang w:val="en-US"/>
        </w:rPr>
        <w:t xml:space="preserve">hybrid </w:t>
      </w:r>
      <w:r w:rsidR="0046661D" w:rsidRPr="00475FA6">
        <w:rPr>
          <w:i/>
          <w:lang w:val="en-US"/>
        </w:rPr>
        <w:t xml:space="preserve">taxon </w:t>
      </w:r>
      <w:proofErr w:type="gramStart"/>
      <w:r w:rsidR="0046661D" w:rsidRPr="00475FA6">
        <w:rPr>
          <w:i/>
          <w:lang w:val="en-US"/>
        </w:rPr>
        <w:t>cannot formally be called</w:t>
      </w:r>
      <w:proofErr w:type="gramEnd"/>
      <w:r w:rsidR="0046661D" w:rsidRPr="00475FA6">
        <w:rPr>
          <w:i/>
          <w:lang w:val="en-US"/>
        </w:rPr>
        <w:t xml:space="preserve"> MG, yet it deserves a name. We</w:t>
      </w:r>
      <w:r w:rsidR="0046661D" w:rsidRPr="00475FA6">
        <w:rPr>
          <w:i/>
        </w:rPr>
        <w:t xml:space="preserve"> </w:t>
      </w:r>
      <w:r w:rsidR="0046661D" w:rsidRPr="00475FA6">
        <w:rPr>
          <w:i/>
          <w:lang w:val="en-US"/>
        </w:rPr>
        <w:t>propose</w:t>
      </w:r>
      <w:r w:rsidR="0046661D" w:rsidRPr="00475FA6">
        <w:rPr>
          <w:i/>
        </w:rPr>
        <w:t xml:space="preserve"> </w:t>
      </w:r>
      <w:r w:rsidR="0046661D" w:rsidRPr="00475FA6">
        <w:rPr>
          <w:i/>
          <w:lang w:val="en-US"/>
        </w:rPr>
        <w:t>the</w:t>
      </w:r>
      <w:r w:rsidR="0046661D" w:rsidRPr="00475FA6">
        <w:rPr>
          <w:i/>
        </w:rPr>
        <w:t xml:space="preserve"> </w:t>
      </w:r>
      <w:r w:rsidR="0046661D" w:rsidRPr="00475FA6">
        <w:rPr>
          <w:i/>
          <w:lang w:val="en-US"/>
        </w:rPr>
        <w:t>label</w:t>
      </w:r>
      <w:r w:rsidR="0046661D" w:rsidRPr="00475FA6">
        <w:rPr>
          <w:i/>
        </w:rPr>
        <w:t xml:space="preserve"> '</w:t>
      </w:r>
      <w:proofErr w:type="spellStart"/>
      <w:r w:rsidR="0046661D" w:rsidRPr="00475FA6">
        <w:rPr>
          <w:i/>
          <w:lang w:val="en-US"/>
        </w:rPr>
        <w:t>gallarctic</w:t>
      </w:r>
      <w:proofErr w:type="spellEnd"/>
      <w:r w:rsidR="0046661D" w:rsidRPr="00475FA6">
        <w:rPr>
          <w:i/>
        </w:rPr>
        <w:t xml:space="preserve"> </w:t>
      </w:r>
      <w:r w:rsidR="0046661D" w:rsidRPr="00475FA6">
        <w:rPr>
          <w:i/>
          <w:lang w:val="en-US"/>
        </w:rPr>
        <w:t>mussels</w:t>
      </w:r>
      <w:r w:rsidR="0046661D" w:rsidRPr="00475FA6">
        <w:rPr>
          <w:i/>
        </w:rPr>
        <w:t>'.</w:t>
      </w:r>
    </w:p>
    <w:p w14:paraId="0DB7475B" w14:textId="275B4BF0" w:rsidR="00F6612B" w:rsidRPr="00456651" w:rsidRDefault="00F6612B" w:rsidP="00F6612B">
      <w:pPr>
        <w:pStyle w:val="ds-markdown-paragraph"/>
        <w:shd w:val="clear" w:color="auto" w:fill="FFFFFF"/>
        <w:spacing w:before="240" w:after="240"/>
        <w:rPr>
          <w:b/>
          <w:color w:val="0F1115"/>
          <w:lang w:val="en-US"/>
        </w:rPr>
      </w:pPr>
      <w:r w:rsidRPr="00475FA6">
        <w:rPr>
          <w:b/>
          <w:color w:val="0F1115"/>
          <w:lang w:val="en-US"/>
        </w:rPr>
        <w:t>Intro</w:t>
      </w:r>
      <w:r w:rsidR="00475FA6" w:rsidRPr="00475FA6">
        <w:rPr>
          <w:b/>
          <w:color w:val="0F1115"/>
          <w:lang w:val="en-US"/>
        </w:rPr>
        <w:t>duction</w:t>
      </w:r>
    </w:p>
    <w:p w14:paraId="158064E3" w14:textId="0BC5A552" w:rsidR="0073038B" w:rsidRPr="00642655" w:rsidRDefault="00995FD9" w:rsidP="005E0893">
      <w:pPr>
        <w:rPr>
          <w:lang w:val="en-US"/>
        </w:rPr>
      </w:pPr>
      <w:r w:rsidRPr="00642655">
        <w:rPr>
          <w:rFonts w:ascii="Times New Roman" w:eastAsia="Times New Roman" w:hAnsi="Times New Roman" w:cs="Times New Roman"/>
          <w:sz w:val="24"/>
          <w:szCs w:val="24"/>
          <w:lang w:val="en-US" w:eastAsia="ru-RU"/>
        </w:rPr>
        <w:t>Arctic marine ecosystems are undergoing profound global changes – warming, retreating sea ice, and an intensifying inflow of Atlantic and Pacific waters (</w:t>
      </w:r>
      <w:proofErr w:type="spellStart"/>
      <w:r w:rsidRPr="00642655">
        <w:rPr>
          <w:rFonts w:ascii="Times New Roman" w:eastAsia="Times New Roman" w:hAnsi="Times New Roman" w:cs="Times New Roman"/>
          <w:sz w:val="24"/>
          <w:szCs w:val="24"/>
          <w:lang w:val="en-US" w:eastAsia="ru-RU"/>
        </w:rPr>
        <w:t>Fauchald</w:t>
      </w:r>
      <w:proofErr w:type="spellEnd"/>
      <w:r w:rsidRPr="00642655">
        <w:rPr>
          <w:rFonts w:ascii="Times New Roman" w:eastAsia="Times New Roman" w:hAnsi="Times New Roman" w:cs="Times New Roman"/>
          <w:sz w:val="24"/>
          <w:szCs w:val="24"/>
          <w:lang w:val="en-US" w:eastAsia="ru-RU"/>
        </w:rPr>
        <w:t xml:space="preserve"> et al., 2026) – that are facilitating invasions by more warm-water-adapted species (</w:t>
      </w:r>
      <w:proofErr w:type="spellStart"/>
      <w:r w:rsidRPr="00642655">
        <w:rPr>
          <w:rFonts w:ascii="Times New Roman" w:eastAsia="Times New Roman" w:hAnsi="Times New Roman" w:cs="Times New Roman"/>
          <w:sz w:val="24"/>
          <w:szCs w:val="24"/>
          <w:lang w:val="en-US" w:eastAsia="ru-RU"/>
        </w:rPr>
        <w:t>Husson</w:t>
      </w:r>
      <w:proofErr w:type="spellEnd"/>
      <w:r w:rsidRPr="00642655">
        <w:rPr>
          <w:rFonts w:ascii="Times New Roman" w:eastAsia="Times New Roman" w:hAnsi="Times New Roman" w:cs="Times New Roman"/>
          <w:sz w:val="24"/>
          <w:szCs w:val="24"/>
          <w:lang w:val="en-US" w:eastAsia="ru-RU"/>
        </w:rPr>
        <w:t xml:space="preserve"> et al., 2024). </w:t>
      </w:r>
      <w:r w:rsidR="00456651" w:rsidRPr="00456651">
        <w:rPr>
          <w:rFonts w:ascii="Times New Roman" w:eastAsia="Times New Roman" w:hAnsi="Times New Roman" w:cs="Times New Roman"/>
          <w:sz w:val="24"/>
          <w:szCs w:val="24"/>
          <w:lang w:val="en-US" w:eastAsia="ru-RU"/>
        </w:rPr>
        <w:t xml:space="preserve">One such successful colonizer of the Arctic is considered </w:t>
      </w:r>
      <w:proofErr w:type="gramStart"/>
      <w:r w:rsidR="00456651" w:rsidRPr="00456651">
        <w:rPr>
          <w:rFonts w:ascii="Times New Roman" w:eastAsia="Times New Roman" w:hAnsi="Times New Roman" w:cs="Times New Roman"/>
          <w:sz w:val="24"/>
          <w:szCs w:val="24"/>
          <w:lang w:val="en-US" w:eastAsia="ru-RU"/>
        </w:rPr>
        <w:t>to be the</w:t>
      </w:r>
      <w:proofErr w:type="gramEnd"/>
      <w:r w:rsidR="00456651" w:rsidRPr="00456651">
        <w:rPr>
          <w:rFonts w:ascii="Times New Roman" w:eastAsia="Times New Roman" w:hAnsi="Times New Roman" w:cs="Times New Roman"/>
          <w:sz w:val="24"/>
          <w:szCs w:val="24"/>
          <w:lang w:val="en-US" w:eastAsia="ru-RU"/>
        </w:rPr>
        <w:t xml:space="preserve"> Mediterranean mussel </w:t>
      </w:r>
      <w:r w:rsidR="00456651" w:rsidRPr="00456651">
        <w:rPr>
          <w:rFonts w:ascii="Times New Roman" w:eastAsia="Times New Roman" w:hAnsi="Times New Roman" w:cs="Times New Roman"/>
          <w:i/>
          <w:sz w:val="24"/>
          <w:szCs w:val="24"/>
          <w:lang w:val="en-US" w:eastAsia="ru-RU"/>
        </w:rPr>
        <w:t xml:space="preserve">M. </w:t>
      </w:r>
      <w:proofErr w:type="spellStart"/>
      <w:r w:rsidR="00456651" w:rsidRPr="00456651">
        <w:rPr>
          <w:rFonts w:ascii="Times New Roman" w:eastAsia="Times New Roman" w:hAnsi="Times New Roman" w:cs="Times New Roman"/>
          <w:i/>
          <w:sz w:val="24"/>
          <w:szCs w:val="24"/>
          <w:lang w:val="en-US" w:eastAsia="ru-RU"/>
        </w:rPr>
        <w:t>galloprovincialis</w:t>
      </w:r>
      <w:proofErr w:type="spellEnd"/>
      <w:r w:rsidR="00456651" w:rsidRPr="00456651">
        <w:rPr>
          <w:rFonts w:ascii="Times New Roman" w:eastAsia="Times New Roman" w:hAnsi="Times New Roman" w:cs="Times New Roman"/>
          <w:sz w:val="24"/>
          <w:szCs w:val="24"/>
          <w:lang w:val="en-US" w:eastAsia="ru-RU"/>
        </w:rPr>
        <w:t xml:space="preserve"> (MG), which is </w:t>
      </w:r>
      <w:r w:rsidR="0069167E">
        <w:rPr>
          <w:rFonts w:ascii="Times New Roman" w:eastAsia="Times New Roman" w:hAnsi="Times New Roman" w:cs="Times New Roman"/>
          <w:sz w:val="24"/>
          <w:szCs w:val="24"/>
          <w:lang w:val="en-US" w:eastAsia="ru-RU"/>
        </w:rPr>
        <w:t xml:space="preserve">generally </w:t>
      </w:r>
      <w:r w:rsidR="00456651" w:rsidRPr="00456651">
        <w:rPr>
          <w:rFonts w:ascii="Times New Roman" w:eastAsia="Times New Roman" w:hAnsi="Times New Roman" w:cs="Times New Roman"/>
          <w:sz w:val="24"/>
          <w:szCs w:val="24"/>
          <w:lang w:val="en-US" w:eastAsia="ru-RU"/>
        </w:rPr>
        <w:t>known as one of the most harmful invasive species in the ocean (</w:t>
      </w:r>
      <w:r w:rsidR="00BB4199" w:rsidRPr="00BB4199">
        <w:rPr>
          <w:rFonts w:ascii="Times New Roman" w:eastAsia="Times New Roman" w:hAnsi="Times New Roman" w:cs="Times New Roman"/>
          <w:sz w:val="24"/>
          <w:szCs w:val="24"/>
          <w:lang w:val="en-US" w:eastAsia="ru-RU"/>
        </w:rPr>
        <w:t>Lowe et al., 2000</w:t>
      </w:r>
      <w:r w:rsidR="00BB4199">
        <w:rPr>
          <w:rFonts w:ascii="Times New Roman" w:eastAsia="Times New Roman" w:hAnsi="Times New Roman" w:cs="Times New Roman"/>
          <w:sz w:val="24"/>
          <w:szCs w:val="24"/>
          <w:lang w:val="en-US" w:eastAsia="ru-RU"/>
        </w:rPr>
        <w:t xml:space="preserve">; </w:t>
      </w:r>
      <w:r w:rsidR="0069167E" w:rsidRPr="0069167E">
        <w:rPr>
          <w:rFonts w:ascii="Times New Roman" w:eastAsia="Times New Roman" w:hAnsi="Times New Roman" w:cs="Times New Roman"/>
          <w:sz w:val="24"/>
          <w:szCs w:val="24"/>
          <w:lang w:val="en-US" w:eastAsia="ru-RU"/>
        </w:rPr>
        <w:t xml:space="preserve">ISSG </w:t>
      </w:r>
      <w:r w:rsidR="0069167E">
        <w:rPr>
          <w:rFonts w:ascii="Times New Roman" w:eastAsia="Times New Roman" w:hAnsi="Times New Roman" w:cs="Times New Roman"/>
          <w:sz w:val="24"/>
          <w:szCs w:val="24"/>
          <w:lang w:val="en-US" w:eastAsia="ru-RU"/>
        </w:rPr>
        <w:t>2026</w:t>
      </w:r>
      <w:r w:rsidR="00456651" w:rsidRPr="00456651">
        <w:rPr>
          <w:rFonts w:ascii="Times New Roman" w:eastAsia="Times New Roman" w:hAnsi="Times New Roman" w:cs="Times New Roman"/>
          <w:sz w:val="24"/>
          <w:szCs w:val="24"/>
          <w:lang w:val="en-US" w:eastAsia="ru-RU"/>
        </w:rPr>
        <w:t>).</w:t>
      </w:r>
      <w:r w:rsidR="00B5015C" w:rsidRPr="00642655">
        <w:rPr>
          <w:rFonts w:ascii="Times New Roman" w:eastAsia="Times New Roman" w:hAnsi="Times New Roman" w:cs="Times New Roman"/>
          <w:sz w:val="24"/>
          <w:szCs w:val="24"/>
          <w:lang w:val="en-US" w:eastAsia="ru-RU"/>
        </w:rPr>
        <w:t xml:space="preserve"> </w:t>
      </w:r>
      <w:r w:rsidRPr="00642655">
        <w:rPr>
          <w:rFonts w:ascii="Times New Roman" w:eastAsia="Times New Roman" w:hAnsi="Times New Roman" w:cs="Times New Roman"/>
          <w:sz w:val="24"/>
          <w:szCs w:val="24"/>
          <w:lang w:val="en-US" w:eastAsia="ru-RU"/>
        </w:rPr>
        <w:t>MG</w:t>
      </w:r>
      <w:r w:rsidR="00B5015C" w:rsidRPr="00642655">
        <w:rPr>
          <w:rFonts w:ascii="Times New Roman" w:eastAsia="Times New Roman" w:hAnsi="Times New Roman" w:cs="Times New Roman"/>
          <w:sz w:val="24"/>
          <w:szCs w:val="24"/>
          <w:lang w:val="en-US" w:eastAsia="ru-RU"/>
        </w:rPr>
        <w:t xml:space="preserve"> is listed</w:t>
      </w:r>
      <w:r w:rsidRPr="00642655">
        <w:rPr>
          <w:rFonts w:ascii="Times New Roman" w:eastAsia="Times New Roman" w:hAnsi="Times New Roman" w:cs="Times New Roman"/>
          <w:sz w:val="24"/>
          <w:szCs w:val="24"/>
          <w:lang w:val="en-US" w:eastAsia="ru-RU"/>
        </w:rPr>
        <w:t xml:space="preserve"> among the nonindigenous species established in the Arctic (i.e., recorded in multiple samples) </w:t>
      </w:r>
      <w:r w:rsidR="00B5015C" w:rsidRPr="00642655">
        <w:rPr>
          <w:rFonts w:ascii="Times New Roman" w:eastAsia="Times New Roman" w:hAnsi="Times New Roman" w:cs="Times New Roman"/>
          <w:sz w:val="24"/>
          <w:szCs w:val="24"/>
          <w:lang w:val="en-US" w:eastAsia="ru-RU"/>
        </w:rPr>
        <w:t xml:space="preserve">up to 2015 </w:t>
      </w:r>
      <w:r w:rsidRPr="00642655">
        <w:rPr>
          <w:rFonts w:ascii="Times New Roman" w:eastAsia="Times New Roman" w:hAnsi="Times New Roman" w:cs="Times New Roman"/>
          <w:sz w:val="24"/>
          <w:szCs w:val="24"/>
          <w:lang w:val="en-US" w:eastAsia="ru-RU"/>
        </w:rPr>
        <w:t xml:space="preserve">in the widely cited review by Chan et al. (2018) as well as in more recent such inventories (e.g. CAFF/PAME 2025). </w:t>
      </w:r>
      <w:r w:rsidR="00B5015C" w:rsidRPr="00642655">
        <w:rPr>
          <w:rFonts w:ascii="Times New Roman" w:eastAsia="Times New Roman" w:hAnsi="Times New Roman" w:cs="Times New Roman"/>
          <w:sz w:val="24"/>
          <w:szCs w:val="24"/>
          <w:lang w:val="en-US" w:eastAsia="ru-RU"/>
        </w:rPr>
        <w:t xml:space="preserve"> </w:t>
      </w:r>
      <w:r w:rsidR="0073038B" w:rsidRPr="00642655">
        <w:rPr>
          <w:rFonts w:ascii="Times New Roman" w:eastAsia="Times New Roman" w:hAnsi="Times New Roman" w:cs="Times New Roman"/>
          <w:sz w:val="24"/>
          <w:szCs w:val="24"/>
          <w:lang w:val="en-US" w:eastAsia="ru-RU"/>
        </w:rPr>
        <w:t xml:space="preserve">Its presence alongside boreal congeners along the Norwegian coast and on Spitsbergen </w:t>
      </w:r>
      <w:proofErr w:type="gramStart"/>
      <w:r w:rsidR="0073038B" w:rsidRPr="00642655">
        <w:rPr>
          <w:rFonts w:ascii="Times New Roman" w:eastAsia="Times New Roman" w:hAnsi="Times New Roman" w:cs="Times New Roman"/>
          <w:sz w:val="24"/>
          <w:szCs w:val="24"/>
          <w:lang w:val="en-US" w:eastAsia="ru-RU"/>
        </w:rPr>
        <w:t>is</w:t>
      </w:r>
      <w:r w:rsidR="00875D72">
        <w:rPr>
          <w:rFonts w:ascii="Times New Roman" w:eastAsia="Times New Roman" w:hAnsi="Times New Roman" w:cs="Times New Roman"/>
          <w:sz w:val="24"/>
          <w:szCs w:val="24"/>
          <w:lang w:val="en-US" w:eastAsia="ru-RU"/>
        </w:rPr>
        <w:t xml:space="preserve"> </w:t>
      </w:r>
      <w:r w:rsidR="0073038B" w:rsidRPr="00642655">
        <w:rPr>
          <w:rFonts w:ascii="Times New Roman" w:eastAsia="Times New Roman" w:hAnsi="Times New Roman" w:cs="Times New Roman"/>
          <w:sz w:val="24"/>
          <w:szCs w:val="24"/>
          <w:lang w:val="en-US" w:eastAsia="ru-RU"/>
        </w:rPr>
        <w:t>regarded</w:t>
      </w:r>
      <w:proofErr w:type="gramEnd"/>
      <w:r w:rsidR="0073038B" w:rsidRPr="00642655">
        <w:rPr>
          <w:rFonts w:ascii="Times New Roman" w:eastAsia="Times New Roman" w:hAnsi="Times New Roman" w:cs="Times New Roman"/>
          <w:sz w:val="24"/>
          <w:szCs w:val="24"/>
          <w:lang w:val="en-US" w:eastAsia="ru-RU"/>
        </w:rPr>
        <w:t xml:space="preserve"> as an established fact in recent ecological studies (e.g., van den </w:t>
      </w:r>
      <w:proofErr w:type="spellStart"/>
      <w:r w:rsidR="0073038B" w:rsidRPr="00642655">
        <w:rPr>
          <w:rFonts w:ascii="Times New Roman" w:eastAsia="Times New Roman" w:hAnsi="Times New Roman" w:cs="Times New Roman"/>
          <w:sz w:val="24"/>
          <w:szCs w:val="24"/>
          <w:lang w:val="en-US" w:eastAsia="ru-RU"/>
        </w:rPr>
        <w:t>Heuvel‑Greve</w:t>
      </w:r>
      <w:proofErr w:type="spellEnd"/>
      <w:r w:rsidR="0073038B" w:rsidRPr="00642655">
        <w:rPr>
          <w:rFonts w:ascii="Times New Roman" w:eastAsia="Times New Roman" w:hAnsi="Times New Roman" w:cs="Times New Roman"/>
          <w:sz w:val="24"/>
          <w:szCs w:val="24"/>
          <w:lang w:val="en-US" w:eastAsia="ru-RU"/>
        </w:rPr>
        <w:t xml:space="preserve"> et al., 2021; </w:t>
      </w:r>
      <w:proofErr w:type="spellStart"/>
      <w:r w:rsidR="0073038B" w:rsidRPr="00642655">
        <w:rPr>
          <w:rFonts w:ascii="Times New Roman" w:eastAsia="Times New Roman" w:hAnsi="Times New Roman" w:cs="Times New Roman"/>
          <w:sz w:val="24"/>
          <w:szCs w:val="24"/>
          <w:lang w:val="en-US" w:eastAsia="ru-RU"/>
        </w:rPr>
        <w:t>Olenin</w:t>
      </w:r>
      <w:proofErr w:type="spellEnd"/>
      <w:r w:rsidR="0073038B" w:rsidRPr="00642655">
        <w:rPr>
          <w:rFonts w:ascii="Times New Roman" w:eastAsia="Times New Roman" w:hAnsi="Times New Roman" w:cs="Times New Roman"/>
          <w:sz w:val="24"/>
          <w:szCs w:val="24"/>
          <w:lang w:val="en-US" w:eastAsia="ru-RU"/>
        </w:rPr>
        <w:t xml:space="preserve"> et al., 2024; </w:t>
      </w:r>
      <w:proofErr w:type="spellStart"/>
      <w:r w:rsidR="0073038B" w:rsidRPr="00642655">
        <w:rPr>
          <w:rFonts w:ascii="Times New Roman" w:eastAsia="Times New Roman" w:hAnsi="Times New Roman" w:cs="Times New Roman"/>
          <w:sz w:val="24"/>
          <w:szCs w:val="24"/>
          <w:lang w:val="en-US" w:eastAsia="ru-RU"/>
        </w:rPr>
        <w:t>Pashaei</w:t>
      </w:r>
      <w:proofErr w:type="spellEnd"/>
      <w:r w:rsidR="0073038B" w:rsidRPr="00642655">
        <w:rPr>
          <w:rFonts w:ascii="Times New Roman" w:eastAsia="Times New Roman" w:hAnsi="Times New Roman" w:cs="Times New Roman"/>
          <w:sz w:val="24"/>
          <w:szCs w:val="24"/>
          <w:lang w:val="en-US" w:eastAsia="ru-RU"/>
        </w:rPr>
        <w:t xml:space="preserve"> et al., 2024; </w:t>
      </w:r>
      <w:proofErr w:type="spellStart"/>
      <w:r w:rsidR="0073038B" w:rsidRPr="00642655">
        <w:rPr>
          <w:rFonts w:ascii="Times New Roman" w:eastAsia="Times New Roman" w:hAnsi="Times New Roman" w:cs="Times New Roman"/>
          <w:sz w:val="24"/>
          <w:szCs w:val="24"/>
          <w:lang w:val="en-US" w:eastAsia="ru-RU"/>
        </w:rPr>
        <w:t>Strohmeier</w:t>
      </w:r>
      <w:proofErr w:type="spellEnd"/>
      <w:r w:rsidR="0073038B" w:rsidRPr="00642655">
        <w:rPr>
          <w:rFonts w:ascii="Times New Roman" w:eastAsia="Times New Roman" w:hAnsi="Times New Roman" w:cs="Times New Roman"/>
          <w:sz w:val="24"/>
          <w:szCs w:val="24"/>
          <w:lang w:val="en-US" w:eastAsia="ru-RU"/>
        </w:rPr>
        <w:t xml:space="preserve"> et al., 2024). This claimed invasion is puzzling because MG is a relatively thermophilic species (</w:t>
      </w:r>
      <w:proofErr w:type="spellStart"/>
      <w:r w:rsidR="00642655" w:rsidRPr="00642655">
        <w:rPr>
          <w:rFonts w:ascii="Times New Roman" w:eastAsia="Times New Roman" w:hAnsi="Times New Roman" w:cs="Times New Roman"/>
          <w:sz w:val="24"/>
          <w:szCs w:val="24"/>
          <w:lang w:val="en-US" w:eastAsia="ru-RU"/>
        </w:rPr>
        <w:t>Somero</w:t>
      </w:r>
      <w:proofErr w:type="spellEnd"/>
      <w:r w:rsidR="00642655" w:rsidRPr="00642655">
        <w:rPr>
          <w:rFonts w:ascii="Times New Roman" w:eastAsia="Times New Roman" w:hAnsi="Times New Roman" w:cs="Times New Roman"/>
          <w:sz w:val="24"/>
          <w:szCs w:val="24"/>
          <w:lang w:val="en-US" w:eastAsia="ru-RU"/>
        </w:rPr>
        <w:t xml:space="preserve"> 2012</w:t>
      </w:r>
      <w:r w:rsidR="0073038B" w:rsidRPr="00642655">
        <w:rPr>
          <w:rFonts w:ascii="Times New Roman" w:eastAsia="Times New Roman" w:hAnsi="Times New Roman" w:cs="Times New Roman"/>
          <w:sz w:val="24"/>
          <w:szCs w:val="24"/>
          <w:lang w:val="en-US" w:eastAsia="ru-RU"/>
        </w:rPr>
        <w:t>).</w:t>
      </w:r>
      <w:r w:rsidR="008A15D5" w:rsidRPr="00642655">
        <w:rPr>
          <w:lang w:val="en-US"/>
        </w:rPr>
        <w:t xml:space="preserve"> </w:t>
      </w:r>
      <w:proofErr w:type="gramStart"/>
      <w:r w:rsidR="008A15D5" w:rsidRPr="00642655">
        <w:rPr>
          <w:rFonts w:ascii="Times New Roman" w:eastAsia="Times New Roman" w:hAnsi="Times New Roman" w:cs="Times New Roman"/>
          <w:sz w:val="24"/>
          <w:szCs w:val="24"/>
          <w:lang w:val="en-US" w:eastAsia="ru-RU"/>
        </w:rPr>
        <w:t xml:space="preserve">Can it really be that the same species </w:t>
      </w:r>
      <w:r w:rsidR="0050716A" w:rsidRPr="00642655">
        <w:rPr>
          <w:rFonts w:ascii="Times New Roman" w:eastAsia="Times New Roman" w:hAnsi="Times New Roman" w:cs="Times New Roman"/>
          <w:sz w:val="24"/>
          <w:szCs w:val="24"/>
          <w:lang w:val="en-US" w:eastAsia="ru-RU"/>
        </w:rPr>
        <w:t>pe</w:t>
      </w:r>
      <w:r w:rsidR="000D16A6" w:rsidRPr="00642655">
        <w:rPr>
          <w:rFonts w:ascii="Times New Roman" w:eastAsia="Times New Roman" w:hAnsi="Times New Roman" w:cs="Times New Roman"/>
          <w:sz w:val="24"/>
          <w:szCs w:val="24"/>
          <w:lang w:val="en-US" w:eastAsia="ru-RU"/>
        </w:rPr>
        <w:t>r</w:t>
      </w:r>
      <w:r w:rsidR="0050716A" w:rsidRPr="00642655">
        <w:rPr>
          <w:rFonts w:ascii="Times New Roman" w:eastAsia="Times New Roman" w:hAnsi="Times New Roman" w:cs="Times New Roman"/>
          <w:sz w:val="24"/>
          <w:szCs w:val="24"/>
          <w:lang w:val="en-US" w:eastAsia="ru-RU"/>
        </w:rPr>
        <w:t>sist</w:t>
      </w:r>
      <w:r w:rsidR="008A15D5" w:rsidRPr="00642655">
        <w:rPr>
          <w:rFonts w:ascii="Times New Roman" w:eastAsia="Times New Roman" w:hAnsi="Times New Roman" w:cs="Times New Roman"/>
          <w:sz w:val="24"/>
          <w:szCs w:val="24"/>
          <w:lang w:val="en-US" w:eastAsia="ru-RU"/>
        </w:rPr>
        <w:t xml:space="preserve">, for instance, </w:t>
      </w:r>
      <w:r w:rsidR="00106954" w:rsidRPr="00642655">
        <w:rPr>
          <w:rFonts w:ascii="Times New Roman" w:eastAsia="Times New Roman" w:hAnsi="Times New Roman" w:cs="Times New Roman"/>
          <w:sz w:val="24"/>
          <w:szCs w:val="24"/>
          <w:lang w:val="en-US" w:eastAsia="ru-RU"/>
        </w:rPr>
        <w:t xml:space="preserve">near Kagoshima in the East China Sea at 31°N (Iwasaki et al. 2004) with </w:t>
      </w:r>
      <w:r w:rsidR="00387F81" w:rsidRPr="00642655">
        <w:rPr>
          <w:rFonts w:ascii="Times New Roman" w:eastAsia="Times New Roman" w:hAnsi="Times New Roman" w:cs="Times New Roman"/>
          <w:sz w:val="24"/>
          <w:szCs w:val="24"/>
          <w:lang w:val="en-US" w:eastAsia="ru-RU"/>
        </w:rPr>
        <w:t xml:space="preserve">average monthly sea surface temperatures (SST) ranging from </w:t>
      </w:r>
      <w:r w:rsidR="00E95B2D" w:rsidRPr="00642655">
        <w:rPr>
          <w:rFonts w:ascii="Times New Roman" w:eastAsia="Times New Roman" w:hAnsi="Times New Roman" w:cs="Times New Roman"/>
          <w:sz w:val="24"/>
          <w:szCs w:val="24"/>
          <w:lang w:val="en-US" w:eastAsia="ru-RU"/>
        </w:rPr>
        <w:t>17</w:t>
      </w:r>
      <w:r w:rsidR="00387F81" w:rsidRPr="00642655">
        <w:rPr>
          <w:rFonts w:ascii="Times New Roman" w:eastAsia="Times New Roman" w:hAnsi="Times New Roman" w:cs="Times New Roman"/>
          <w:sz w:val="24"/>
          <w:szCs w:val="24"/>
          <w:lang w:val="en-US" w:eastAsia="ru-RU"/>
        </w:rPr>
        <w:t xml:space="preserve"> to </w:t>
      </w:r>
      <w:r w:rsidR="00E95B2D" w:rsidRPr="00642655">
        <w:rPr>
          <w:rFonts w:ascii="Times New Roman" w:eastAsia="Times New Roman" w:hAnsi="Times New Roman" w:cs="Times New Roman"/>
          <w:sz w:val="24"/>
          <w:szCs w:val="24"/>
          <w:lang w:val="en-US" w:eastAsia="ru-RU"/>
        </w:rPr>
        <w:t>29</w:t>
      </w:r>
      <w:r w:rsidR="00387F81" w:rsidRPr="00642655">
        <w:rPr>
          <w:rFonts w:ascii="Times New Roman" w:eastAsia="Times New Roman" w:hAnsi="Times New Roman" w:cs="Times New Roman"/>
          <w:sz w:val="24"/>
          <w:szCs w:val="24"/>
          <w:lang w:val="en-US" w:eastAsia="ru-RU"/>
        </w:rPr>
        <w:t xml:space="preserve"> °C</w:t>
      </w:r>
      <w:r w:rsidR="00106954" w:rsidRPr="00642655">
        <w:rPr>
          <w:rFonts w:ascii="Times New Roman" w:eastAsia="Times New Roman" w:hAnsi="Times New Roman" w:cs="Times New Roman"/>
          <w:sz w:val="24"/>
          <w:szCs w:val="24"/>
          <w:lang w:val="en-US" w:eastAsia="ru-RU"/>
        </w:rPr>
        <w:t xml:space="preserve">, and simultaneously </w:t>
      </w:r>
      <w:r w:rsidR="008A15D5" w:rsidRPr="00642655">
        <w:rPr>
          <w:rFonts w:ascii="Times New Roman" w:eastAsia="Times New Roman" w:hAnsi="Times New Roman" w:cs="Times New Roman"/>
          <w:sz w:val="24"/>
          <w:szCs w:val="24"/>
          <w:lang w:val="en-US" w:eastAsia="ru-RU"/>
        </w:rPr>
        <w:t xml:space="preserve">near Longyearbyen in Svalbard at 78°N </w:t>
      </w:r>
      <w:r w:rsidR="00106954" w:rsidRPr="00642655">
        <w:rPr>
          <w:rFonts w:ascii="Times New Roman" w:eastAsia="Times New Roman" w:hAnsi="Times New Roman" w:cs="Times New Roman"/>
          <w:sz w:val="24"/>
          <w:szCs w:val="24"/>
          <w:lang w:val="en-US" w:eastAsia="ru-RU"/>
        </w:rPr>
        <w:t>(</w:t>
      </w:r>
      <w:proofErr w:type="spellStart"/>
      <w:r w:rsidR="00106954" w:rsidRPr="00642655">
        <w:rPr>
          <w:rFonts w:ascii="Times New Roman" w:eastAsia="Times New Roman" w:hAnsi="Times New Roman" w:cs="Times New Roman"/>
          <w:sz w:val="24"/>
          <w:szCs w:val="24"/>
          <w:lang w:val="en-US" w:eastAsia="ru-RU"/>
        </w:rPr>
        <w:t>Olenin</w:t>
      </w:r>
      <w:proofErr w:type="spellEnd"/>
      <w:r w:rsidR="00106954" w:rsidRPr="00642655">
        <w:rPr>
          <w:rFonts w:ascii="Times New Roman" w:eastAsia="Times New Roman" w:hAnsi="Times New Roman" w:cs="Times New Roman"/>
          <w:sz w:val="24"/>
          <w:szCs w:val="24"/>
          <w:lang w:val="en-US" w:eastAsia="ru-RU"/>
        </w:rPr>
        <w:t xml:space="preserve"> et al., 2024) </w:t>
      </w:r>
      <w:r w:rsidR="008A15D5" w:rsidRPr="00642655">
        <w:rPr>
          <w:rFonts w:ascii="Times New Roman" w:eastAsia="Times New Roman" w:hAnsi="Times New Roman" w:cs="Times New Roman"/>
          <w:sz w:val="24"/>
          <w:szCs w:val="24"/>
          <w:lang w:val="en-US" w:eastAsia="ru-RU"/>
        </w:rPr>
        <w:t>with a</w:t>
      </w:r>
      <w:r w:rsidR="00387F81" w:rsidRPr="00642655">
        <w:rPr>
          <w:rFonts w:ascii="Times New Roman" w:eastAsia="Times New Roman" w:hAnsi="Times New Roman" w:cs="Times New Roman"/>
          <w:sz w:val="24"/>
          <w:szCs w:val="24"/>
          <w:lang w:val="en-US" w:eastAsia="ru-RU"/>
        </w:rPr>
        <w:t xml:space="preserve"> SST range </w:t>
      </w:r>
      <w:r w:rsidR="00A42E5A" w:rsidRPr="00642655">
        <w:rPr>
          <w:rFonts w:ascii="Times New Roman" w:eastAsia="Times New Roman" w:hAnsi="Times New Roman" w:cs="Times New Roman"/>
          <w:sz w:val="24"/>
          <w:szCs w:val="24"/>
          <w:lang w:val="en-US" w:eastAsia="ru-RU"/>
        </w:rPr>
        <w:t xml:space="preserve">from </w:t>
      </w:r>
      <w:r w:rsidR="00E95B2D" w:rsidRPr="00642655">
        <w:rPr>
          <w:rFonts w:ascii="Times New Roman" w:eastAsia="Times New Roman" w:hAnsi="Times New Roman" w:cs="Times New Roman"/>
          <w:sz w:val="24"/>
          <w:szCs w:val="24"/>
          <w:lang w:val="en-US" w:eastAsia="ru-RU"/>
        </w:rPr>
        <w:t>-0.5</w:t>
      </w:r>
      <w:r w:rsidR="00A42E5A" w:rsidRPr="00642655">
        <w:rPr>
          <w:rFonts w:ascii="Times New Roman" w:eastAsia="Times New Roman" w:hAnsi="Times New Roman" w:cs="Times New Roman"/>
          <w:sz w:val="24"/>
          <w:szCs w:val="24"/>
          <w:lang w:val="en-US" w:eastAsia="ru-RU"/>
        </w:rPr>
        <w:t xml:space="preserve"> to </w:t>
      </w:r>
      <w:r w:rsidR="00E95B2D" w:rsidRPr="00642655">
        <w:rPr>
          <w:rFonts w:ascii="Times New Roman" w:eastAsia="Times New Roman" w:hAnsi="Times New Roman" w:cs="Times New Roman"/>
          <w:sz w:val="24"/>
          <w:szCs w:val="24"/>
          <w:lang w:val="en-US" w:eastAsia="ru-RU"/>
        </w:rPr>
        <w:t>5.5</w:t>
      </w:r>
      <w:r w:rsidR="00A42E5A" w:rsidRPr="00642655">
        <w:rPr>
          <w:rFonts w:ascii="Times New Roman" w:eastAsia="Times New Roman" w:hAnsi="Times New Roman" w:cs="Times New Roman"/>
          <w:sz w:val="24"/>
          <w:szCs w:val="24"/>
          <w:lang w:val="en-US" w:eastAsia="ru-RU"/>
        </w:rPr>
        <w:t>°C</w:t>
      </w:r>
      <w:r w:rsidR="008A15D5" w:rsidRPr="00642655">
        <w:rPr>
          <w:rFonts w:ascii="Times New Roman" w:eastAsia="Times New Roman" w:hAnsi="Times New Roman" w:cs="Times New Roman"/>
          <w:sz w:val="24"/>
          <w:szCs w:val="24"/>
          <w:lang w:val="en-US" w:eastAsia="ru-RU"/>
        </w:rPr>
        <w:t xml:space="preserve"> </w:t>
      </w:r>
      <w:r w:rsidR="0073038B" w:rsidRPr="00642655">
        <w:rPr>
          <w:rFonts w:ascii="Times New Roman" w:eastAsia="Times New Roman" w:hAnsi="Times New Roman" w:cs="Times New Roman"/>
          <w:sz w:val="24"/>
          <w:szCs w:val="24"/>
          <w:lang w:val="en-US" w:eastAsia="ru-RU"/>
        </w:rPr>
        <w:t>(</w:t>
      </w:r>
      <w:r w:rsidR="00F70A47" w:rsidRPr="00642655">
        <w:rPr>
          <w:rFonts w:ascii="Times New Roman" w:eastAsia="Times New Roman" w:hAnsi="Times New Roman" w:cs="Times New Roman"/>
          <w:sz w:val="24"/>
          <w:szCs w:val="24"/>
          <w:lang w:val="en-US" w:eastAsia="ru-RU"/>
        </w:rPr>
        <w:t xml:space="preserve">the </w:t>
      </w:r>
      <w:r w:rsidR="0073038B" w:rsidRPr="00642655">
        <w:rPr>
          <w:rFonts w:ascii="Times New Roman" w:eastAsia="Times New Roman" w:hAnsi="Times New Roman" w:cs="Times New Roman"/>
          <w:sz w:val="24"/>
          <w:szCs w:val="24"/>
          <w:lang w:val="en-US" w:eastAsia="ru-RU"/>
        </w:rPr>
        <w:t>SST data from https://seatemperature.info)?</w:t>
      </w:r>
      <w:proofErr w:type="gramEnd"/>
      <w:r w:rsidR="0073038B" w:rsidRPr="00642655">
        <w:rPr>
          <w:rFonts w:ascii="Times New Roman" w:eastAsia="Times New Roman" w:hAnsi="Times New Roman" w:cs="Times New Roman"/>
          <w:sz w:val="24"/>
          <w:szCs w:val="24"/>
          <w:lang w:val="en-US" w:eastAsia="ru-RU"/>
        </w:rPr>
        <w:t xml:space="preserve"> </w:t>
      </w:r>
      <w:r w:rsidR="000D16A6" w:rsidRPr="00642655">
        <w:rPr>
          <w:rFonts w:ascii="Times New Roman" w:hAnsi="Times New Roman" w:cs="Times New Roman"/>
          <w:sz w:val="24"/>
          <w:szCs w:val="24"/>
          <w:shd w:val="clear" w:color="auto" w:fill="FFFFFF"/>
          <w:lang w:val="en-US"/>
        </w:rPr>
        <w:t xml:space="preserve">Such latitudinal and temperature ranges seem </w:t>
      </w:r>
      <w:r w:rsidR="00F70A47" w:rsidRPr="00642655">
        <w:rPr>
          <w:rFonts w:ascii="Times New Roman" w:hAnsi="Times New Roman" w:cs="Times New Roman"/>
          <w:sz w:val="24"/>
          <w:szCs w:val="24"/>
          <w:shd w:val="clear" w:color="auto" w:fill="FFFFFF"/>
          <w:lang w:val="en-US"/>
        </w:rPr>
        <w:t xml:space="preserve">excessively </w:t>
      </w:r>
      <w:r w:rsidR="000D16A6" w:rsidRPr="00642655">
        <w:rPr>
          <w:rFonts w:ascii="Times New Roman" w:hAnsi="Times New Roman" w:cs="Times New Roman"/>
          <w:sz w:val="24"/>
          <w:szCs w:val="24"/>
          <w:shd w:val="clear" w:color="auto" w:fill="FFFFFF"/>
          <w:lang w:val="en-US"/>
        </w:rPr>
        <w:t xml:space="preserve">broad for marine invertebrates and fish (see </w:t>
      </w:r>
      <w:r w:rsidR="000D16A6" w:rsidRPr="00642655">
        <w:rPr>
          <w:rFonts w:ascii="Times New Roman" w:eastAsia="Times New Roman" w:hAnsi="Times New Roman" w:cs="Times New Roman"/>
          <w:sz w:val="24"/>
          <w:szCs w:val="24"/>
          <w:lang w:val="en-US" w:eastAsia="ru-RU"/>
        </w:rPr>
        <w:t xml:space="preserve">Bates et al. </w:t>
      </w:r>
      <w:r w:rsidR="000D16A6" w:rsidRPr="00642655">
        <w:rPr>
          <w:rFonts w:ascii="Times New Roman" w:eastAsia="Times New Roman" w:hAnsi="Times New Roman" w:cs="Times New Roman"/>
          <w:sz w:val="24"/>
          <w:szCs w:val="24"/>
          <w:lang w:val="en-US" w:eastAsia="ru-RU"/>
        </w:rPr>
        <w:lastRenderedPageBreak/>
        <w:t>2013</w:t>
      </w:r>
      <w:r w:rsidR="000D16A6" w:rsidRPr="00642655">
        <w:rPr>
          <w:rFonts w:ascii="Times New Roman" w:hAnsi="Times New Roman" w:cs="Times New Roman"/>
          <w:sz w:val="24"/>
          <w:szCs w:val="24"/>
          <w:shd w:val="clear" w:color="auto" w:fill="FFFFFF"/>
          <w:lang w:val="en-US"/>
        </w:rPr>
        <w:t xml:space="preserve"> for a review).</w:t>
      </w:r>
      <w:r w:rsidR="0073038B" w:rsidRPr="00642655">
        <w:rPr>
          <w:rFonts w:ascii="Times New Roman" w:eastAsia="Times New Roman" w:hAnsi="Times New Roman" w:cs="Times New Roman"/>
          <w:sz w:val="24"/>
          <w:szCs w:val="24"/>
          <w:lang w:val="en-US" w:eastAsia="ru-RU"/>
        </w:rPr>
        <w:t xml:space="preserve"> Here, we critically examine this putative invasion from both theoretical and empirical perspectives.</w:t>
      </w:r>
      <w:r w:rsidR="008A15D5" w:rsidRPr="00642655">
        <w:rPr>
          <w:rFonts w:ascii="Times New Roman" w:hAnsi="Times New Roman" w:cs="Times New Roman"/>
          <w:sz w:val="24"/>
          <w:szCs w:val="24"/>
          <w:lang w:val="en-US"/>
        </w:rPr>
        <w:t xml:space="preserve"> </w:t>
      </w:r>
    </w:p>
    <w:p w14:paraId="6B1C6304" w14:textId="013FDE83" w:rsidR="00995FD9" w:rsidRPr="000B1FC3" w:rsidRDefault="00725994" w:rsidP="00725994">
      <w:pPr>
        <w:pStyle w:val="ds-markdown-paragraph"/>
        <w:shd w:val="clear" w:color="auto" w:fill="FFFFFF"/>
        <w:spacing w:before="240" w:after="240"/>
        <w:rPr>
          <w:lang w:val="en-US"/>
        </w:rPr>
      </w:pPr>
      <w:r w:rsidRPr="000B1FC3">
        <w:rPr>
          <w:lang w:val="en-US"/>
        </w:rPr>
        <w:t xml:space="preserve">Native to the Mediterranean and Black Seas, as well as neighboring areas of the northeastern Atlantic, </w:t>
      </w:r>
      <w:r w:rsidR="00BB4199">
        <w:rPr>
          <w:lang w:val="en-US"/>
        </w:rPr>
        <w:t>MG</w:t>
      </w:r>
      <w:r w:rsidRPr="000B1FC3">
        <w:rPr>
          <w:lang w:val="en-US"/>
        </w:rPr>
        <w:t xml:space="preserve"> has become established </w:t>
      </w:r>
      <w:r w:rsidRPr="00655B4B">
        <w:rPr>
          <w:highlight w:val="yellow"/>
          <w:lang w:val="en-US"/>
        </w:rPr>
        <w:t>over the past century</w:t>
      </w:r>
      <w:r w:rsidRPr="000B1FC3">
        <w:rPr>
          <w:lang w:val="en-US"/>
        </w:rPr>
        <w:t xml:space="preserve"> in many areas of Eastern Asia, California, South Africa, Australia, New Zealand, and along both coasts of southern South America (Gosling 2021 and references therein </w:t>
      </w:r>
      <w:r w:rsidRPr="000B1FC3">
        <w:rPr>
          <w:highlight w:val="yellow"/>
          <w:lang w:val="en-US"/>
        </w:rPr>
        <w:t xml:space="preserve">– </w:t>
      </w:r>
      <w:r w:rsidRPr="000B1FC3">
        <w:rPr>
          <w:highlight w:val="yellow"/>
        </w:rPr>
        <w:t>уточнить</w:t>
      </w:r>
      <w:r w:rsidRPr="000B1FC3">
        <w:rPr>
          <w:highlight w:val="yellow"/>
          <w:lang w:val="en-US"/>
        </w:rPr>
        <w:t xml:space="preserve"> </w:t>
      </w:r>
      <w:r w:rsidR="000B1FC3" w:rsidRPr="000B1FC3">
        <w:rPr>
          <w:highlight w:val="yellow"/>
        </w:rPr>
        <w:t>ссылку</w:t>
      </w:r>
      <w:r w:rsidR="000B1FC3" w:rsidRPr="000B1FC3">
        <w:rPr>
          <w:highlight w:val="yellow"/>
          <w:lang w:val="en-US"/>
        </w:rPr>
        <w:t xml:space="preserve"> </w:t>
      </w:r>
      <w:r w:rsidR="000B1FC3" w:rsidRPr="000B1FC3">
        <w:rPr>
          <w:highlight w:val="yellow"/>
        </w:rPr>
        <w:t>и</w:t>
      </w:r>
      <w:r w:rsidR="000B1FC3" w:rsidRPr="000B1FC3">
        <w:rPr>
          <w:highlight w:val="yellow"/>
          <w:lang w:val="en-US"/>
        </w:rPr>
        <w:t xml:space="preserve"> </w:t>
      </w:r>
      <w:r w:rsidR="000B1FC3" w:rsidRPr="000B1FC3">
        <w:rPr>
          <w:highlight w:val="yellow"/>
        </w:rPr>
        <w:t>время</w:t>
      </w:r>
      <w:r w:rsidR="000B1FC3" w:rsidRPr="000B1FC3">
        <w:rPr>
          <w:highlight w:val="yellow"/>
          <w:lang w:val="en-US"/>
        </w:rPr>
        <w:t xml:space="preserve"> </w:t>
      </w:r>
      <w:r w:rsidR="000B1FC3" w:rsidRPr="000B1FC3">
        <w:rPr>
          <w:highlight w:val="yellow"/>
        </w:rPr>
        <w:t>инвазии</w:t>
      </w:r>
      <w:r w:rsidR="000B1FC3" w:rsidRPr="000B1FC3">
        <w:rPr>
          <w:highlight w:val="yellow"/>
          <w:lang w:val="en-US"/>
        </w:rPr>
        <w:t xml:space="preserve"> </w:t>
      </w:r>
      <w:r w:rsidR="000B1FC3" w:rsidRPr="000B1FC3">
        <w:rPr>
          <w:highlight w:val="yellow"/>
        </w:rPr>
        <w:t>в</w:t>
      </w:r>
      <w:r w:rsidR="000B1FC3" w:rsidRPr="000B1FC3">
        <w:rPr>
          <w:highlight w:val="yellow"/>
          <w:lang w:val="en-US"/>
        </w:rPr>
        <w:t xml:space="preserve"> </w:t>
      </w:r>
      <w:r w:rsidRPr="000B1FC3">
        <w:rPr>
          <w:highlight w:val="yellow"/>
        </w:rPr>
        <w:t>Бразилию</w:t>
      </w:r>
      <w:r w:rsidRPr="000B1FC3">
        <w:rPr>
          <w:lang w:val="en-US"/>
        </w:rPr>
        <w:t xml:space="preserve">). </w:t>
      </w:r>
      <w:r w:rsidR="00456651" w:rsidRPr="000B1FC3">
        <w:rPr>
          <w:lang w:val="en-US"/>
        </w:rPr>
        <w:t>The principal vectors of introduction are transport via vessel ballast water, hull fouling, and escape from aquaculture operations (</w:t>
      </w:r>
      <w:proofErr w:type="spellStart"/>
      <w:r w:rsidR="00655B4B">
        <w:rPr>
          <w:lang w:val="en-US"/>
        </w:rPr>
        <w:t>Birski</w:t>
      </w:r>
      <w:proofErr w:type="spellEnd"/>
      <w:r w:rsidR="00655B4B">
        <w:rPr>
          <w:lang w:val="en-US"/>
        </w:rPr>
        <w:t xml:space="preserve"> et al. 2012; </w:t>
      </w:r>
      <w:proofErr w:type="spellStart"/>
      <w:r w:rsidR="00456651" w:rsidRPr="000B1FC3">
        <w:rPr>
          <w:lang w:val="en-US"/>
        </w:rPr>
        <w:t>Crego</w:t>
      </w:r>
      <w:proofErr w:type="spellEnd"/>
      <w:r w:rsidR="00456651" w:rsidRPr="000B1FC3">
        <w:rPr>
          <w:lang w:val="en-US"/>
        </w:rPr>
        <w:t xml:space="preserve">-Prieto et al. 2015; Lee, </w:t>
      </w:r>
      <w:proofErr w:type="spellStart"/>
      <w:r w:rsidR="00456651" w:rsidRPr="000B1FC3">
        <w:rPr>
          <w:lang w:val="en-US"/>
        </w:rPr>
        <w:t>Chown</w:t>
      </w:r>
      <w:proofErr w:type="spellEnd"/>
      <w:r w:rsidR="00456651" w:rsidRPr="000B1FC3">
        <w:rPr>
          <w:lang w:val="en-US"/>
        </w:rPr>
        <w:t xml:space="preserve"> 2007; </w:t>
      </w:r>
      <w:r w:rsidR="00655B4B" w:rsidRPr="00655B4B">
        <w:rPr>
          <w:highlight w:val="yellow"/>
        </w:rPr>
        <w:t>уточнить</w:t>
      </w:r>
      <w:r w:rsidR="00655B4B" w:rsidRPr="00655B4B">
        <w:rPr>
          <w:highlight w:val="yellow"/>
          <w:lang w:val="en-US"/>
        </w:rPr>
        <w:t xml:space="preserve"> </w:t>
      </w:r>
      <w:r w:rsidR="00456651" w:rsidRPr="00655B4B">
        <w:rPr>
          <w:highlight w:val="yellow"/>
          <w:lang w:val="en-US"/>
        </w:rPr>
        <w:t>REF</w:t>
      </w:r>
      <w:r w:rsidR="00456651" w:rsidRPr="000B1FC3">
        <w:rPr>
          <w:lang w:val="en-US"/>
        </w:rPr>
        <w:t xml:space="preserve">). </w:t>
      </w:r>
      <w:r w:rsidRPr="000B1FC3">
        <w:rPr>
          <w:lang w:val="en-US"/>
        </w:rPr>
        <w:t xml:space="preserve">Almost without exception, the ecoregions where the species occurs are classified as temperate or warm-temperate (Spalding et al., 2007). </w:t>
      </w:r>
    </w:p>
    <w:p w14:paraId="40B8FD20" w14:textId="0F8A8A84" w:rsidR="0060322B" w:rsidRPr="00D57EB6" w:rsidRDefault="0060322B" w:rsidP="0060322B">
      <w:pPr>
        <w:pStyle w:val="ds-markdown-paragraph"/>
        <w:shd w:val="clear" w:color="auto" w:fill="FFFFFF"/>
        <w:spacing w:before="240" w:after="240"/>
        <w:jc w:val="both"/>
        <w:rPr>
          <w:b/>
          <w:lang w:val="en-US"/>
        </w:rPr>
      </w:pPr>
      <w:r w:rsidRPr="000E125E">
        <w:rPr>
          <w:lang w:val="en-US"/>
        </w:rPr>
        <w:t xml:space="preserve">Across its invasive range, MG outcompetes native mussels, including other members of the </w:t>
      </w:r>
      <w:r w:rsidRPr="00456651">
        <w:rPr>
          <w:i/>
          <w:lang w:val="en-US"/>
        </w:rPr>
        <w:t>M. edulis</w:t>
      </w:r>
      <w:r w:rsidRPr="000E125E">
        <w:rPr>
          <w:lang w:val="en-US"/>
        </w:rPr>
        <w:t xml:space="preserve"> species complex (Carlton et al. 1999; </w:t>
      </w:r>
      <w:proofErr w:type="spellStart"/>
      <w:r w:rsidRPr="000E125E">
        <w:rPr>
          <w:lang w:val="en-US"/>
        </w:rPr>
        <w:t>Shinen</w:t>
      </w:r>
      <w:proofErr w:type="spellEnd"/>
      <w:r w:rsidRPr="000E125E">
        <w:rPr>
          <w:lang w:val="en-US"/>
        </w:rPr>
        <w:t xml:space="preserve">, Morgan 2009; Assis et al. 2015), which are often collectively termed "blue mussels". In addition to MG, this complex includes several Southern Hemisphere species and two boreal taxa, </w:t>
      </w:r>
      <w:r w:rsidRPr="000E125E">
        <w:rPr>
          <w:i/>
          <w:lang w:val="en-US"/>
        </w:rPr>
        <w:t>M. edulis</w:t>
      </w:r>
      <w:r w:rsidRPr="000E125E">
        <w:rPr>
          <w:lang w:val="en-US"/>
        </w:rPr>
        <w:t xml:space="preserve"> (ME) and </w:t>
      </w:r>
      <w:r w:rsidRPr="000E125E">
        <w:rPr>
          <w:i/>
          <w:lang w:val="en-US"/>
        </w:rPr>
        <w:t xml:space="preserve">M. </w:t>
      </w:r>
      <w:proofErr w:type="spellStart"/>
      <w:r w:rsidRPr="000E125E">
        <w:rPr>
          <w:i/>
          <w:lang w:val="en-US"/>
        </w:rPr>
        <w:t>trossulus</w:t>
      </w:r>
      <w:proofErr w:type="spellEnd"/>
      <w:r w:rsidRPr="000E125E">
        <w:rPr>
          <w:lang w:val="en-US"/>
        </w:rPr>
        <w:t xml:space="preserve"> (MT) (McDonald et al. </w:t>
      </w:r>
      <w:r w:rsidR="00D57EB6" w:rsidRPr="000E125E">
        <w:rPr>
          <w:lang w:val="en-US"/>
        </w:rPr>
        <w:t>1991;</w:t>
      </w:r>
      <w:r w:rsidRPr="000E125E">
        <w:rPr>
          <w:lang w:val="en-US"/>
        </w:rPr>
        <w:t xml:space="preserve"> </w:t>
      </w:r>
      <w:proofErr w:type="spellStart"/>
      <w:r w:rsidRPr="000E125E">
        <w:rPr>
          <w:rFonts w:eastAsiaTheme="minorHAnsi"/>
          <w:lang w:val="en-US" w:eastAsia="en-US"/>
        </w:rPr>
        <w:t>Oyarzún</w:t>
      </w:r>
      <w:proofErr w:type="spellEnd"/>
      <w:r w:rsidRPr="000E125E">
        <w:rPr>
          <w:rFonts w:eastAsiaTheme="minorHAnsi"/>
          <w:lang w:val="en-US" w:eastAsia="en-US"/>
        </w:rPr>
        <w:t xml:space="preserve"> et al., 2025</w:t>
      </w:r>
      <w:r w:rsidRPr="000E125E">
        <w:rPr>
          <w:lang w:val="en-US"/>
        </w:rPr>
        <w:t xml:space="preserve">). In sympatry, MG, MT, and </w:t>
      </w:r>
      <w:proofErr w:type="gramStart"/>
      <w:r w:rsidRPr="000E125E">
        <w:rPr>
          <w:lang w:val="en-US"/>
        </w:rPr>
        <w:t>ME</w:t>
      </w:r>
      <w:proofErr w:type="gramEnd"/>
      <w:r w:rsidRPr="000E125E">
        <w:rPr>
          <w:lang w:val="en-US"/>
        </w:rPr>
        <w:t xml:space="preserve"> usually interbreed. This gives rise to hybrid zones in which purebreds of the species coexist with admixed individuals (interspecies hybrids), typically within the same populations. In rare instances, however, admixed populations consisting entirely of hybrids arise (</w:t>
      </w:r>
      <w:proofErr w:type="spellStart"/>
      <w:r w:rsidRPr="000E125E">
        <w:rPr>
          <w:lang w:val="en-US"/>
        </w:rPr>
        <w:t>Bierne</w:t>
      </w:r>
      <w:proofErr w:type="spellEnd"/>
      <w:r w:rsidRPr="000E125E">
        <w:rPr>
          <w:lang w:val="en-US"/>
        </w:rPr>
        <w:t xml:space="preserve"> et al. 2003; </w:t>
      </w:r>
      <w:proofErr w:type="spellStart"/>
      <w:r w:rsidRPr="000E125E">
        <w:rPr>
          <w:lang w:val="en-US"/>
        </w:rPr>
        <w:t>Vainola</w:t>
      </w:r>
      <w:proofErr w:type="spellEnd"/>
      <w:r w:rsidRPr="000E125E">
        <w:rPr>
          <w:lang w:val="en-US"/>
        </w:rPr>
        <w:t xml:space="preserve">, Strelkov 2011; Simon et al. 2020). Individuals from such populations are particularly difficult to classify taxonomically under binomial nomenclature. It should be noted that 'admixed individuals' and 'hybrids' are used here as synonyms and denote any specimens with a significant (arbitrary, &gt;5%) contribution of genes from different species (cf. </w:t>
      </w:r>
      <w:proofErr w:type="spellStart"/>
      <w:r w:rsidRPr="000E125E">
        <w:rPr>
          <w:lang w:val="en-US"/>
        </w:rPr>
        <w:t>Allendorf</w:t>
      </w:r>
      <w:proofErr w:type="spellEnd"/>
      <w:r w:rsidRPr="000E125E">
        <w:rPr>
          <w:lang w:val="en-US"/>
        </w:rPr>
        <w:t xml:space="preserve"> et al. 2001). This category excludes individuals with only slight introgression of alien genes and is not restricted to early-generation hybrids, i.e., first- (F1) and second (F2) generation hybrids, and first-generation backcrosses (BC).</w:t>
      </w:r>
    </w:p>
    <w:p w14:paraId="5471AC40" w14:textId="0DD8D242" w:rsidR="00966C02" w:rsidRDefault="00F47956" w:rsidP="00A23EBD">
      <w:pPr>
        <w:pStyle w:val="ds-markdown-paragraph"/>
        <w:shd w:val="clear" w:color="auto" w:fill="FFFFFF"/>
        <w:spacing w:before="240" w:after="240"/>
        <w:rPr>
          <w:lang w:val="en-US"/>
        </w:rPr>
      </w:pPr>
      <w:r w:rsidRPr="00EA0A7F">
        <w:rPr>
          <w:lang w:val="en-US"/>
        </w:rPr>
        <w:t>The blue mussel species are cryptic, lacking diagnostic morphological characters</w:t>
      </w:r>
      <w:r w:rsidR="00BB4199">
        <w:rPr>
          <w:lang w:val="en-US"/>
        </w:rPr>
        <w:t xml:space="preserve"> (Gosling 2021 and references therein)</w:t>
      </w:r>
      <w:r w:rsidRPr="00EA0A7F">
        <w:rPr>
          <w:lang w:val="en-US"/>
        </w:rPr>
        <w:t xml:space="preserve">. Among MG, </w:t>
      </w:r>
      <w:proofErr w:type="gramStart"/>
      <w:r w:rsidRPr="00EA0A7F">
        <w:rPr>
          <w:lang w:val="en-US"/>
        </w:rPr>
        <w:t>ME, and MT,</w:t>
      </w:r>
      <w:proofErr w:type="gramEnd"/>
      <w:r w:rsidRPr="00EA0A7F">
        <w:rPr>
          <w:lang w:val="en-US"/>
        </w:rPr>
        <w:t xml:space="preserve"> MG is the most distinctive, with a taller shell and beak‑like anterior end. Morphometric and multivariate analyses thus identify MG reliably in </w:t>
      </w:r>
      <w:proofErr w:type="spellStart"/>
      <w:r w:rsidRPr="00EA0A7F">
        <w:rPr>
          <w:lang w:val="en-US"/>
        </w:rPr>
        <w:t>allopatry</w:t>
      </w:r>
      <w:proofErr w:type="spellEnd"/>
      <w:r w:rsidRPr="00EA0A7F">
        <w:rPr>
          <w:lang w:val="en-US"/>
        </w:rPr>
        <w:t xml:space="preserve">, but only probabilistically in sympatry, where hybrids </w:t>
      </w:r>
      <w:r w:rsidR="00BB4199">
        <w:rPr>
          <w:lang w:val="en-US"/>
        </w:rPr>
        <w:t xml:space="preserve">especially </w:t>
      </w:r>
      <w:r w:rsidRPr="00EA0A7F">
        <w:rPr>
          <w:lang w:val="en-US"/>
        </w:rPr>
        <w:t>confound discrimination</w:t>
      </w:r>
      <w:r w:rsidR="006A7694" w:rsidRPr="00EA0A7F">
        <w:rPr>
          <w:lang w:val="en-US"/>
        </w:rPr>
        <w:t xml:space="preserve"> </w:t>
      </w:r>
      <w:r w:rsidR="002F1B73" w:rsidRPr="00EA0A7F">
        <w:rPr>
          <w:lang w:val="en-US"/>
        </w:rPr>
        <w:t>(Seed et al. 1992)</w:t>
      </w:r>
      <w:r w:rsidR="002B7F5D" w:rsidRPr="00EA0A7F">
        <w:rPr>
          <w:lang w:val="en-US"/>
        </w:rPr>
        <w:t>.</w:t>
      </w:r>
      <w:r w:rsidR="00EA0A7F" w:rsidRPr="00EA0A7F">
        <w:rPr>
          <w:lang w:val="en-US"/>
        </w:rPr>
        <w:t xml:space="preserve"> </w:t>
      </w:r>
      <w:r w:rsidR="00E130D5" w:rsidRPr="00E130D5">
        <w:rPr>
          <w:lang w:val="en-US"/>
        </w:rPr>
        <w:t xml:space="preserve">That is why genotyping, rather than morphology, </w:t>
      </w:r>
      <w:proofErr w:type="gramStart"/>
      <w:r w:rsidR="00E130D5" w:rsidRPr="00E130D5">
        <w:rPr>
          <w:lang w:val="en-US"/>
        </w:rPr>
        <w:t>is routinely used</w:t>
      </w:r>
      <w:proofErr w:type="gramEnd"/>
      <w:r w:rsidR="00E130D5" w:rsidRPr="00E130D5">
        <w:rPr>
          <w:lang w:val="en-US"/>
        </w:rPr>
        <w:t xml:space="preserve"> to identify mussel species.</w:t>
      </w:r>
      <w:r w:rsidR="00EA0A7F" w:rsidRPr="00EA0A7F">
        <w:rPr>
          <w:lang w:val="en-US"/>
        </w:rPr>
        <w:t xml:space="preserve"> </w:t>
      </w:r>
      <w:r w:rsidR="00966C02" w:rsidRPr="00966C02">
        <w:rPr>
          <w:lang w:val="en-US"/>
        </w:rPr>
        <w:t xml:space="preserve">Historically, semi-diagnostic </w:t>
      </w:r>
      <w:proofErr w:type="spellStart"/>
      <w:r w:rsidR="00966C02" w:rsidRPr="00966C02">
        <w:rPr>
          <w:lang w:val="en-US"/>
        </w:rPr>
        <w:t>allozymes</w:t>
      </w:r>
      <w:proofErr w:type="spellEnd"/>
      <w:r w:rsidR="00966C02" w:rsidRPr="00966C02">
        <w:rPr>
          <w:lang w:val="en-US"/>
        </w:rPr>
        <w:t xml:space="preserve"> were used first, while afterwards diagnostic </w:t>
      </w:r>
      <w:r w:rsidR="004D733F">
        <w:rPr>
          <w:lang w:val="en-US"/>
        </w:rPr>
        <w:t>PCR-based</w:t>
      </w:r>
      <w:r w:rsidR="00966C02" w:rsidRPr="00966C02">
        <w:rPr>
          <w:lang w:val="en-US"/>
        </w:rPr>
        <w:t xml:space="preserve"> markers were employed, of which the most popular has been the nuclear marker ME15/16 (syn. glu-5; Inoue et al., 1995), for which allopatric populations of </w:t>
      </w:r>
      <w:proofErr w:type="gramStart"/>
      <w:r w:rsidR="00966C02" w:rsidRPr="00966C02">
        <w:rPr>
          <w:lang w:val="en-US"/>
        </w:rPr>
        <w:t>ME, MT, and MG</w:t>
      </w:r>
      <w:proofErr w:type="gramEnd"/>
      <w:r w:rsidR="00966C02" w:rsidRPr="00966C02">
        <w:rPr>
          <w:lang w:val="en-US"/>
        </w:rPr>
        <w:t xml:space="preserve"> are fixed for different alleles (Gosling, 2021).</w:t>
      </w:r>
      <w:bookmarkStart w:id="0" w:name="_GoBack"/>
      <w:bookmarkEnd w:id="0"/>
      <w:r w:rsidR="00966C02" w:rsidRPr="00966C02">
        <w:rPr>
          <w:lang w:val="en-US"/>
        </w:rPr>
        <w:t xml:space="preserve"> Recently, sets of taxonomically informative single nucleotide polymorphisms (SNPs), combined with advanced </w:t>
      </w:r>
      <w:proofErr w:type="spellStart"/>
      <w:r w:rsidR="00966C02" w:rsidRPr="00966C02">
        <w:rPr>
          <w:lang w:val="en-US"/>
        </w:rPr>
        <w:t>multilocus</w:t>
      </w:r>
      <w:proofErr w:type="spellEnd"/>
      <w:r w:rsidR="00966C02" w:rsidRPr="00966C02">
        <w:rPr>
          <w:lang w:val="en-US"/>
        </w:rPr>
        <w:t xml:space="preserve"> genotype assignment methods, have been increasingly used to identify blue mussel species and their hybrids (e.g., </w:t>
      </w:r>
      <w:proofErr w:type="spellStart"/>
      <w:r w:rsidR="00966C02" w:rsidRPr="00966C02">
        <w:rPr>
          <w:lang w:val="en-US"/>
        </w:rPr>
        <w:t>Larraín</w:t>
      </w:r>
      <w:proofErr w:type="spellEnd"/>
      <w:r w:rsidR="00966C02" w:rsidRPr="00966C02">
        <w:rPr>
          <w:lang w:val="en-US"/>
        </w:rPr>
        <w:t xml:space="preserve"> et al., 2017; Simon et al., 2019; </w:t>
      </w:r>
      <w:proofErr w:type="spellStart"/>
      <w:r w:rsidR="00966C02" w:rsidRPr="00966C02">
        <w:rPr>
          <w:lang w:val="en-US"/>
        </w:rPr>
        <w:t>Nascimento</w:t>
      </w:r>
      <w:proofErr w:type="spellEnd"/>
      <w:r w:rsidR="00966C02" w:rsidRPr="00966C02">
        <w:rPr>
          <w:lang w:val="en-US"/>
        </w:rPr>
        <w:t>-Schulze et al., 2023).</w:t>
      </w:r>
    </w:p>
    <w:p w14:paraId="61B196AA" w14:textId="27E9EA52" w:rsidR="009A0EAA" w:rsidRPr="00EA0A7F" w:rsidRDefault="00EA3321" w:rsidP="00A23EBD">
      <w:pPr>
        <w:pStyle w:val="ds-markdown-paragraph"/>
        <w:shd w:val="clear" w:color="auto" w:fill="FFFFFF"/>
        <w:spacing w:before="240" w:after="240"/>
        <w:rPr>
          <w:lang w:val="en-US"/>
        </w:rPr>
      </w:pPr>
      <w:r w:rsidRPr="00EA0A7F">
        <w:rPr>
          <w:lang w:val="en-US"/>
        </w:rPr>
        <w:t>MG</w:t>
      </w:r>
      <w:r w:rsidR="008E41AA" w:rsidRPr="00EA0A7F">
        <w:rPr>
          <w:lang w:val="en-US"/>
        </w:rPr>
        <w:t xml:space="preserve">, </w:t>
      </w:r>
      <w:proofErr w:type="gramStart"/>
      <w:r w:rsidR="008E41AA" w:rsidRPr="00EA0A7F">
        <w:rPr>
          <w:lang w:val="en-US"/>
        </w:rPr>
        <w:t>ME and MT</w:t>
      </w:r>
      <w:proofErr w:type="gramEnd"/>
      <w:r w:rsidRPr="00EA0A7F">
        <w:rPr>
          <w:lang w:val="en-US"/>
        </w:rPr>
        <w:t xml:space="preserve"> have been the focus of numerous </w:t>
      </w:r>
      <w:r w:rsidR="00E23072" w:rsidRPr="00EA0A7F">
        <w:rPr>
          <w:lang w:val="en-US"/>
        </w:rPr>
        <w:t xml:space="preserve">comparative </w:t>
      </w:r>
      <w:r w:rsidRPr="00EA0A7F">
        <w:rPr>
          <w:lang w:val="en-US"/>
        </w:rPr>
        <w:t>physiological studies, whose findings support MG as a warm-adapted species, whereas ME and MT are cold-adapted (</w:t>
      </w:r>
      <w:r w:rsidR="0099528C" w:rsidRPr="00EA0A7F">
        <w:rPr>
          <w:lang w:val="en-US"/>
        </w:rPr>
        <w:t xml:space="preserve">reviewed in </w:t>
      </w:r>
      <w:proofErr w:type="spellStart"/>
      <w:r w:rsidRPr="00EA0A7F">
        <w:rPr>
          <w:lang w:val="en-US"/>
        </w:rPr>
        <w:t>Somero</w:t>
      </w:r>
      <w:proofErr w:type="spellEnd"/>
      <w:r w:rsidRPr="00EA0A7F">
        <w:rPr>
          <w:lang w:val="en-US"/>
        </w:rPr>
        <w:t>, 2012). Admittedly, most of these studies have focused on heat tolerance rather than cold tolerance</w:t>
      </w:r>
      <w:r w:rsidR="001E1ED2" w:rsidRPr="00EA0A7F">
        <w:rPr>
          <w:lang w:val="en-US"/>
        </w:rPr>
        <w:t xml:space="preserve"> (</w:t>
      </w:r>
      <w:proofErr w:type="spellStart"/>
      <w:r w:rsidR="001E1ED2" w:rsidRPr="00EA0A7F">
        <w:rPr>
          <w:lang w:val="en-US"/>
        </w:rPr>
        <w:t>Boroda</w:t>
      </w:r>
      <w:proofErr w:type="spellEnd"/>
      <w:r w:rsidR="001E1ED2" w:rsidRPr="00EA0A7F">
        <w:rPr>
          <w:lang w:val="en-US"/>
        </w:rPr>
        <w:t xml:space="preserve"> et al., 2020)</w:t>
      </w:r>
      <w:r w:rsidRPr="00EA0A7F">
        <w:rPr>
          <w:lang w:val="en-US"/>
        </w:rPr>
        <w:t xml:space="preserve">. </w:t>
      </w:r>
      <w:r w:rsidR="009A0EAA" w:rsidRPr="00EA0A7F">
        <w:rPr>
          <w:lang w:val="en-US"/>
        </w:rPr>
        <w:t>The thermal tolerance window</w:t>
      </w:r>
      <w:r w:rsidR="00F47956" w:rsidRPr="00EA0A7F">
        <w:rPr>
          <w:lang w:val="en-US"/>
        </w:rPr>
        <w:t xml:space="preserve"> accepted</w:t>
      </w:r>
      <w:r w:rsidR="009A0EAA" w:rsidRPr="00EA0A7F">
        <w:rPr>
          <w:lang w:val="en-US"/>
        </w:rPr>
        <w:t xml:space="preserve"> for MG, 10–32 °C (</w:t>
      </w:r>
      <w:proofErr w:type="spellStart"/>
      <w:r w:rsidR="009A0EAA" w:rsidRPr="00EA0A7F">
        <w:rPr>
          <w:lang w:val="en-US"/>
        </w:rPr>
        <w:t>Somero</w:t>
      </w:r>
      <w:proofErr w:type="spellEnd"/>
      <w:r w:rsidR="009A0EAA" w:rsidRPr="00EA0A7F">
        <w:rPr>
          <w:lang w:val="en-US"/>
        </w:rPr>
        <w:t>, 2012), overlaps poorly with the SST across the Arctic (</w:t>
      </w:r>
      <w:r w:rsidR="00EA0A7F" w:rsidRPr="00EA0A7F">
        <w:rPr>
          <w:lang w:val="en-US"/>
        </w:rPr>
        <w:t>Wang, Wang 2020</w:t>
      </w:r>
      <w:r w:rsidR="00AD5E14" w:rsidRPr="00EA0A7F">
        <w:rPr>
          <w:lang w:val="en-US"/>
        </w:rPr>
        <w:t xml:space="preserve">; see also </w:t>
      </w:r>
      <w:r w:rsidR="00BB4199">
        <w:rPr>
          <w:lang w:val="en-US"/>
        </w:rPr>
        <w:t xml:space="preserve">the </w:t>
      </w:r>
      <w:r w:rsidR="00AD5E14" w:rsidRPr="00EA0A7F">
        <w:rPr>
          <w:lang w:val="en-US"/>
        </w:rPr>
        <w:t xml:space="preserve">Spitzbergen example </w:t>
      </w:r>
      <w:r w:rsidR="00EA0A7F" w:rsidRPr="00EA0A7F">
        <w:rPr>
          <w:lang w:val="en-US"/>
        </w:rPr>
        <w:t>above</w:t>
      </w:r>
      <w:r w:rsidR="009A0EAA" w:rsidRPr="00EA0A7F">
        <w:rPr>
          <w:lang w:val="en-US"/>
        </w:rPr>
        <w:t>).</w:t>
      </w:r>
      <w:r w:rsidR="000E125E">
        <w:rPr>
          <w:lang w:val="en-US"/>
        </w:rPr>
        <w:t xml:space="preserve"> </w:t>
      </w:r>
    </w:p>
    <w:p w14:paraId="7D25A5A7" w14:textId="475E65DD" w:rsidR="00A23EBD" w:rsidRPr="00B27155" w:rsidRDefault="00B27155" w:rsidP="00A23EBD">
      <w:pPr>
        <w:pStyle w:val="ds-markdown-paragraph"/>
        <w:shd w:val="clear" w:color="auto" w:fill="FFFFFF"/>
        <w:spacing w:before="240" w:after="240"/>
        <w:rPr>
          <w:lang w:val="en-US"/>
        </w:rPr>
      </w:pPr>
      <w:proofErr w:type="gramStart"/>
      <w:r w:rsidRPr="00B27155">
        <w:rPr>
          <w:lang w:val="en-US"/>
        </w:rPr>
        <w:t>Within its invasive range in the North Pacific, MG extends northward to approximately 45°N in the West (</w:t>
      </w:r>
      <w:proofErr w:type="spellStart"/>
      <w:r w:rsidRPr="00B27155">
        <w:rPr>
          <w:lang w:val="en-US"/>
        </w:rPr>
        <w:t>Brannock</w:t>
      </w:r>
      <w:proofErr w:type="spellEnd"/>
      <w:r w:rsidRPr="00B27155">
        <w:rPr>
          <w:lang w:val="en-US"/>
        </w:rPr>
        <w:t xml:space="preserve">, </w:t>
      </w:r>
      <w:proofErr w:type="spellStart"/>
      <w:r w:rsidRPr="00B27155">
        <w:rPr>
          <w:lang w:val="en-US"/>
        </w:rPr>
        <w:t>Wethey</w:t>
      </w:r>
      <w:proofErr w:type="spellEnd"/>
      <w:r w:rsidRPr="00B27155">
        <w:rPr>
          <w:lang w:val="en-US"/>
        </w:rPr>
        <w:t xml:space="preserve"> &amp; </w:t>
      </w:r>
      <w:proofErr w:type="spellStart"/>
      <w:r w:rsidRPr="00B27155">
        <w:rPr>
          <w:lang w:val="en-US"/>
        </w:rPr>
        <w:t>Hilbish</w:t>
      </w:r>
      <w:proofErr w:type="spellEnd"/>
      <w:r w:rsidRPr="00B27155">
        <w:rPr>
          <w:lang w:val="en-US"/>
        </w:rPr>
        <w:t>, 2009), and to approximately 41°N in the East (</w:t>
      </w:r>
      <w:proofErr w:type="spellStart"/>
      <w:r w:rsidRPr="00B27155">
        <w:rPr>
          <w:lang w:val="en-US"/>
        </w:rPr>
        <w:t>Hilbish</w:t>
      </w:r>
      <w:proofErr w:type="spellEnd"/>
      <w:r w:rsidRPr="00B27155">
        <w:rPr>
          <w:lang w:val="en-US"/>
        </w:rPr>
        <w:t xml:space="preserve"> et al., 2010), beyond which it is replaced by the native MT. </w:t>
      </w:r>
      <w:r w:rsidR="001D01A1" w:rsidRPr="00B27155">
        <w:rPr>
          <w:lang w:val="en-US"/>
        </w:rPr>
        <w:t>Along the Atlantic coasts of Europe, MG was, until the early 2010s, believed to extend northward as far as the north</w:t>
      </w:r>
      <w:r w:rsidR="00D93259" w:rsidRPr="00B27155">
        <w:rPr>
          <w:lang w:val="en-US"/>
        </w:rPr>
        <w:t xml:space="preserve"> of</w:t>
      </w:r>
      <w:r w:rsidR="001D01A1" w:rsidRPr="00B27155">
        <w:rPr>
          <w:lang w:val="en-US"/>
        </w:rPr>
        <w:t xml:space="preserve"> British Isles</w:t>
      </w:r>
      <w:r>
        <w:rPr>
          <w:lang w:val="en-US"/>
        </w:rPr>
        <w:t xml:space="preserve"> (60</w:t>
      </w:r>
      <w:r w:rsidRPr="00B27155">
        <w:rPr>
          <w:lang w:val="en-US"/>
        </w:rPr>
        <w:t>°</w:t>
      </w:r>
      <w:r>
        <w:rPr>
          <w:lang w:val="en-US"/>
        </w:rPr>
        <w:t>N)</w:t>
      </w:r>
      <w:r w:rsidR="001D01A1" w:rsidRPr="00B27155">
        <w:rPr>
          <w:lang w:val="en-US"/>
        </w:rPr>
        <w:t>, typically within hybrid zones with ME (</w:t>
      </w:r>
      <w:r w:rsidR="00D93259" w:rsidRPr="00B27155">
        <w:rPr>
          <w:highlight w:val="yellow"/>
          <w:lang w:val="en-US"/>
        </w:rPr>
        <w:t>REF?</w:t>
      </w:r>
      <w:proofErr w:type="gramEnd"/>
      <w:r w:rsidR="001D01A1" w:rsidRPr="00B27155">
        <w:rPr>
          <w:highlight w:val="yellow"/>
          <w:lang w:val="en-US"/>
        </w:rPr>
        <w:t xml:space="preserve"> Fig. 1</w:t>
      </w:r>
      <w:r w:rsidR="001D01A1" w:rsidRPr="00B27155">
        <w:rPr>
          <w:lang w:val="en-US"/>
        </w:rPr>
        <w:t xml:space="preserve">). More northerly—subarctic and </w:t>
      </w:r>
      <w:r w:rsidR="001D01A1" w:rsidRPr="00B27155">
        <w:rPr>
          <w:lang w:val="en-US"/>
        </w:rPr>
        <w:lastRenderedPageBreak/>
        <w:t xml:space="preserve">Arctic—areas were thought to be inhabited exclusively by </w:t>
      </w:r>
      <w:proofErr w:type="gramStart"/>
      <w:r w:rsidR="001D01A1" w:rsidRPr="00B27155">
        <w:rPr>
          <w:lang w:val="en-US"/>
        </w:rPr>
        <w:t>ME and MT (</w:t>
      </w:r>
      <w:proofErr w:type="spellStart"/>
      <w:r w:rsidR="001D01A1" w:rsidRPr="00B27155">
        <w:rPr>
          <w:lang w:val="en-US"/>
        </w:rPr>
        <w:t>Kijewski</w:t>
      </w:r>
      <w:proofErr w:type="spellEnd"/>
      <w:r w:rsidR="001D01A1" w:rsidRPr="00B27155">
        <w:rPr>
          <w:lang w:val="en-US"/>
        </w:rPr>
        <w:t xml:space="preserve"> et al., 2011; </w:t>
      </w:r>
      <w:proofErr w:type="spellStart"/>
      <w:r w:rsidR="001D01A1" w:rsidRPr="00B27155">
        <w:rPr>
          <w:lang w:val="en-US"/>
        </w:rPr>
        <w:t>Väinölä</w:t>
      </w:r>
      <w:proofErr w:type="spellEnd"/>
      <w:r w:rsidR="001D01A1" w:rsidRPr="00B27155">
        <w:rPr>
          <w:lang w:val="en-US"/>
        </w:rPr>
        <w:t xml:space="preserve"> &amp; Strelkov, 2011)</w:t>
      </w:r>
      <w:proofErr w:type="gramEnd"/>
      <w:r w:rsidR="001D01A1" w:rsidRPr="00B27155">
        <w:rPr>
          <w:lang w:val="en-US"/>
        </w:rPr>
        <w:t xml:space="preserve">. </w:t>
      </w:r>
      <w:r w:rsidR="006C6A2B" w:rsidRPr="00B27155">
        <w:rPr>
          <w:lang w:val="en-US"/>
        </w:rPr>
        <w:t xml:space="preserve">At the same time, the long coastline of Norway </w:t>
      </w:r>
      <w:proofErr w:type="gramStart"/>
      <w:r w:rsidR="006C6A2B" w:rsidRPr="00B27155">
        <w:rPr>
          <w:lang w:val="en-US"/>
        </w:rPr>
        <w:t>was poorly surveyed</w:t>
      </w:r>
      <w:proofErr w:type="gramEnd"/>
      <w:r w:rsidR="00BB4199">
        <w:rPr>
          <w:lang w:val="en-US"/>
        </w:rPr>
        <w:t xml:space="preserve"> in that studies</w:t>
      </w:r>
      <w:r w:rsidR="006C6A2B" w:rsidRPr="00B27155">
        <w:rPr>
          <w:lang w:val="en-US"/>
        </w:rPr>
        <w:t xml:space="preserve"> and Svalbard had not been studied at all, since mussels had not been recorded there until </w:t>
      </w:r>
      <w:r w:rsidR="001D01A1" w:rsidRPr="00B27155">
        <w:rPr>
          <w:lang w:val="en-US"/>
        </w:rPr>
        <w:t>recently</w:t>
      </w:r>
      <w:r w:rsidR="006C6A2B" w:rsidRPr="00B27155">
        <w:rPr>
          <w:lang w:val="en-US"/>
        </w:rPr>
        <w:t xml:space="preserve"> (Berge et al., 2005).</w:t>
      </w:r>
      <w:r w:rsidR="001E1ED2" w:rsidRPr="00B27155">
        <w:rPr>
          <w:lang w:val="en-US"/>
        </w:rPr>
        <w:t xml:space="preserve"> </w:t>
      </w:r>
      <w:r w:rsidR="00A23EBD" w:rsidRPr="00B27155">
        <w:rPr>
          <w:lang w:val="en-US"/>
        </w:rPr>
        <w:t xml:space="preserve">In this context, it is noteworthy that detailed monitoring studies conducted in the British Isles have revealed no increase in the relative abundance of MG and its hybrids from the 1980s through the </w:t>
      </w:r>
      <w:r w:rsidR="0062403A" w:rsidRPr="00B27155">
        <w:rPr>
          <w:lang w:val="en-US"/>
        </w:rPr>
        <w:t xml:space="preserve">2010s </w:t>
      </w:r>
      <w:r w:rsidR="00A23EBD" w:rsidRPr="00B27155">
        <w:rPr>
          <w:lang w:val="en-US"/>
        </w:rPr>
        <w:t>(</w:t>
      </w:r>
      <w:r w:rsidR="0062403A" w:rsidRPr="00B27155">
        <w:rPr>
          <w:lang w:val="en-US"/>
        </w:rPr>
        <w:t xml:space="preserve">Lynch et al. 2020; </w:t>
      </w:r>
      <w:proofErr w:type="spellStart"/>
      <w:r w:rsidR="0062403A" w:rsidRPr="00B27155">
        <w:rPr>
          <w:lang w:val="en-US"/>
        </w:rPr>
        <w:t>Diz</w:t>
      </w:r>
      <w:proofErr w:type="spellEnd"/>
      <w:r w:rsidR="0062403A" w:rsidRPr="00B27155">
        <w:rPr>
          <w:lang w:val="en-US"/>
        </w:rPr>
        <w:t xml:space="preserve">, </w:t>
      </w:r>
      <w:proofErr w:type="spellStart"/>
      <w:r w:rsidR="0062403A" w:rsidRPr="00B27155">
        <w:rPr>
          <w:lang w:val="en-US"/>
        </w:rPr>
        <w:t>Skibinski</w:t>
      </w:r>
      <w:proofErr w:type="spellEnd"/>
      <w:r w:rsidR="0062403A" w:rsidRPr="00B27155">
        <w:rPr>
          <w:lang w:val="en-US"/>
        </w:rPr>
        <w:t xml:space="preserve"> 2024</w:t>
      </w:r>
      <w:r w:rsidR="00A23EBD" w:rsidRPr="00B27155">
        <w:rPr>
          <w:lang w:val="en-US"/>
        </w:rPr>
        <w:t xml:space="preserve">). Moreover, ecological niche modeling using </w:t>
      </w:r>
      <w:r w:rsidR="00891852" w:rsidRPr="00B27155">
        <w:rPr>
          <w:lang w:val="en-US"/>
        </w:rPr>
        <w:t xml:space="preserve">abiotic </w:t>
      </w:r>
      <w:r w:rsidR="00A23EBD" w:rsidRPr="00B27155">
        <w:rPr>
          <w:lang w:val="en-US"/>
        </w:rPr>
        <w:t xml:space="preserve">habitat characteristics within the species' range does not forecast </w:t>
      </w:r>
      <w:r w:rsidR="00804E8A" w:rsidRPr="00B27155">
        <w:rPr>
          <w:lang w:val="en-US"/>
        </w:rPr>
        <w:t>MG</w:t>
      </w:r>
      <w:r w:rsidR="00A23EBD" w:rsidRPr="00B27155">
        <w:rPr>
          <w:lang w:val="en-US"/>
        </w:rPr>
        <w:t xml:space="preserve"> expansion </w:t>
      </w:r>
      <w:r w:rsidR="001E1ED2" w:rsidRPr="00B27155">
        <w:rPr>
          <w:lang w:val="en-US"/>
        </w:rPr>
        <w:t xml:space="preserve">in Europe </w:t>
      </w:r>
      <w:r w:rsidR="00A23EBD" w:rsidRPr="00B27155">
        <w:rPr>
          <w:lang w:val="en-US"/>
        </w:rPr>
        <w:t xml:space="preserve">beyond the North Sea by 2050 under the </w:t>
      </w:r>
      <w:r w:rsidR="00242BAF" w:rsidRPr="00B27155">
        <w:rPr>
          <w:lang w:val="en-US"/>
        </w:rPr>
        <w:t xml:space="preserve">worst-case climate change </w:t>
      </w:r>
      <w:r w:rsidR="00A23EBD" w:rsidRPr="00B27155">
        <w:rPr>
          <w:lang w:val="en-US"/>
        </w:rPr>
        <w:t>RCP 8.5 scenario (</w:t>
      </w:r>
      <w:r w:rsidR="00007351" w:rsidRPr="00B27155">
        <w:rPr>
          <w:lang w:val="en-US"/>
        </w:rPr>
        <w:t>Torres et al. 2025</w:t>
      </w:r>
      <w:r w:rsidR="00A23EBD" w:rsidRPr="00B27155">
        <w:rPr>
          <w:lang w:val="en-US"/>
        </w:rPr>
        <w:t>).</w:t>
      </w:r>
      <w:r w:rsidR="0062403A" w:rsidRPr="00B27155">
        <w:rPr>
          <w:lang w:val="en-US"/>
        </w:rPr>
        <w:t xml:space="preserve"> </w:t>
      </w:r>
    </w:p>
    <w:p w14:paraId="1857BC85" w14:textId="594119C7" w:rsidR="008E3169" w:rsidRPr="008E3169" w:rsidRDefault="008E3169" w:rsidP="008E3169">
      <w:pPr>
        <w:rPr>
          <w:rFonts w:ascii="Times New Roman" w:eastAsia="Times New Roman" w:hAnsi="Times New Roman" w:cs="Times New Roman"/>
          <w:sz w:val="24"/>
          <w:szCs w:val="24"/>
          <w:lang w:val="en-US" w:eastAsia="ru-RU"/>
        </w:rPr>
      </w:pPr>
      <w:r w:rsidRPr="008E3169">
        <w:rPr>
          <w:rFonts w:ascii="Times New Roman" w:eastAsia="Times New Roman" w:hAnsi="Times New Roman" w:cs="Times New Roman"/>
          <w:sz w:val="24"/>
          <w:szCs w:val="24"/>
          <w:lang w:val="en-US" w:eastAsia="ru-RU"/>
        </w:rPr>
        <w:t>To sum up, the appearance of MG in the European Arctic—circumscribed herein according to the Arctic Large Marine Ecosystems (PAME 2013, Fig.</w:t>
      </w:r>
      <w:r w:rsidR="00D320E3">
        <w:rPr>
          <w:rFonts w:ascii="Times New Roman" w:eastAsia="Times New Roman" w:hAnsi="Times New Roman" w:cs="Times New Roman"/>
          <w:sz w:val="24"/>
          <w:szCs w:val="24"/>
          <w:lang w:val="en-US" w:eastAsia="ru-RU"/>
        </w:rPr>
        <w:t>1</w:t>
      </w:r>
      <w:r w:rsidRPr="008E3169">
        <w:rPr>
          <w:rFonts w:ascii="Times New Roman" w:eastAsia="Times New Roman" w:hAnsi="Times New Roman" w:cs="Times New Roman"/>
          <w:sz w:val="24"/>
          <w:szCs w:val="24"/>
          <w:lang w:val="en-US" w:eastAsia="ru-RU"/>
        </w:rPr>
        <w:t>), including zones habitually referred to as subarctic (Dunbar 1953)—</w:t>
      </w:r>
      <w:proofErr w:type="gramStart"/>
      <w:r w:rsidRPr="008E3169">
        <w:rPr>
          <w:rFonts w:ascii="Times New Roman" w:eastAsia="Times New Roman" w:hAnsi="Times New Roman" w:cs="Times New Roman"/>
          <w:sz w:val="24"/>
          <w:szCs w:val="24"/>
          <w:lang w:val="en-US" w:eastAsia="ru-RU"/>
        </w:rPr>
        <w:t>was not predicted</w:t>
      </w:r>
      <w:proofErr w:type="gramEnd"/>
      <w:r w:rsidRPr="008E3169">
        <w:rPr>
          <w:rFonts w:ascii="Times New Roman" w:eastAsia="Times New Roman" w:hAnsi="Times New Roman" w:cs="Times New Roman"/>
          <w:sz w:val="24"/>
          <w:szCs w:val="24"/>
          <w:lang w:val="en-US" w:eastAsia="ru-RU"/>
        </w:rPr>
        <w:t xml:space="preserve"> by prior evidence. The invasion </w:t>
      </w:r>
      <w:proofErr w:type="gramStart"/>
      <w:r w:rsidRPr="008E3169">
        <w:rPr>
          <w:rFonts w:ascii="Times New Roman" w:eastAsia="Times New Roman" w:hAnsi="Times New Roman" w:cs="Times New Roman"/>
          <w:sz w:val="24"/>
          <w:szCs w:val="24"/>
          <w:lang w:val="en-US" w:eastAsia="ru-RU"/>
        </w:rPr>
        <w:t>is supported</w:t>
      </w:r>
      <w:proofErr w:type="gramEnd"/>
      <w:r w:rsidRPr="008E3169">
        <w:rPr>
          <w:rFonts w:ascii="Times New Roman" w:eastAsia="Times New Roman" w:hAnsi="Times New Roman" w:cs="Times New Roman"/>
          <w:sz w:val="24"/>
          <w:szCs w:val="24"/>
          <w:lang w:val="en-US" w:eastAsia="ru-RU"/>
        </w:rPr>
        <w:t xml:space="preserve"> exclusively by genetic studies, chiefly Brooks and </w:t>
      </w:r>
      <w:proofErr w:type="spellStart"/>
      <w:r w:rsidRPr="008E3169">
        <w:rPr>
          <w:rFonts w:ascii="Times New Roman" w:eastAsia="Times New Roman" w:hAnsi="Times New Roman" w:cs="Times New Roman"/>
          <w:sz w:val="24"/>
          <w:szCs w:val="24"/>
          <w:lang w:val="en-US" w:eastAsia="ru-RU"/>
        </w:rPr>
        <w:t>Farmen</w:t>
      </w:r>
      <w:proofErr w:type="spellEnd"/>
      <w:r w:rsidRPr="008E3169">
        <w:rPr>
          <w:rFonts w:ascii="Times New Roman" w:eastAsia="Times New Roman" w:hAnsi="Times New Roman" w:cs="Times New Roman"/>
          <w:sz w:val="24"/>
          <w:szCs w:val="24"/>
          <w:lang w:val="en-US" w:eastAsia="ru-RU"/>
        </w:rPr>
        <w:t xml:space="preserve"> (2013) and </w:t>
      </w:r>
      <w:proofErr w:type="spellStart"/>
      <w:r w:rsidRPr="008E3169">
        <w:rPr>
          <w:rFonts w:ascii="Times New Roman" w:eastAsia="Times New Roman" w:hAnsi="Times New Roman" w:cs="Times New Roman"/>
          <w:sz w:val="24"/>
          <w:szCs w:val="24"/>
          <w:lang w:val="en-US" w:eastAsia="ru-RU"/>
        </w:rPr>
        <w:t>Mathiesen</w:t>
      </w:r>
      <w:proofErr w:type="spellEnd"/>
      <w:r w:rsidRPr="008E3169">
        <w:rPr>
          <w:rFonts w:ascii="Times New Roman" w:eastAsia="Times New Roman" w:hAnsi="Times New Roman" w:cs="Times New Roman"/>
          <w:sz w:val="24"/>
          <w:szCs w:val="24"/>
          <w:lang w:val="en-US" w:eastAsia="ru-RU"/>
        </w:rPr>
        <w:t xml:space="preserve"> et al. (2017), which are cited by all adherents of the hypothesis (see references above).</w:t>
      </w:r>
    </w:p>
    <w:p w14:paraId="3C4780F8" w14:textId="3765F80E" w:rsidR="003857D8" w:rsidRPr="000E125E" w:rsidRDefault="00D320E3" w:rsidP="003857D8">
      <w:pPr>
        <w:rPr>
          <w:rFonts w:ascii="Times New Roman" w:hAnsi="Times New Roman" w:cs="Times New Roman"/>
          <w:sz w:val="24"/>
          <w:szCs w:val="24"/>
          <w:lang w:val="en-US"/>
        </w:rPr>
      </w:pPr>
      <w:r w:rsidRPr="00D320E3">
        <w:rPr>
          <w:rFonts w:ascii="Times New Roman" w:eastAsia="Times New Roman" w:hAnsi="Times New Roman" w:cs="Times New Roman"/>
          <w:sz w:val="24"/>
          <w:szCs w:val="24"/>
          <w:lang w:val="en-US" w:eastAsia="ru-RU"/>
        </w:rPr>
        <w:t xml:space="preserve">Brooks &amp; </w:t>
      </w:r>
      <w:proofErr w:type="spellStart"/>
      <w:r w:rsidRPr="00D320E3">
        <w:rPr>
          <w:rFonts w:ascii="Times New Roman" w:eastAsia="Times New Roman" w:hAnsi="Times New Roman" w:cs="Times New Roman"/>
          <w:sz w:val="24"/>
          <w:szCs w:val="24"/>
          <w:lang w:val="en-US" w:eastAsia="ru-RU"/>
        </w:rPr>
        <w:t>Farmen</w:t>
      </w:r>
      <w:proofErr w:type="spellEnd"/>
      <w:r w:rsidRPr="00D320E3">
        <w:rPr>
          <w:rFonts w:ascii="Times New Roman" w:eastAsia="Times New Roman" w:hAnsi="Times New Roman" w:cs="Times New Roman"/>
          <w:sz w:val="24"/>
          <w:szCs w:val="24"/>
          <w:lang w:val="en-US" w:eastAsia="ru-RU"/>
        </w:rPr>
        <w:t xml:space="preserve"> (2013) were the first to conduct a detailed geographic survey of Norwegian mussels using the ME15/16 marker, detecting </w:t>
      </w:r>
      <w:proofErr w:type="gramStart"/>
      <w:r w:rsidRPr="00D320E3">
        <w:rPr>
          <w:rFonts w:ascii="Times New Roman" w:eastAsia="Times New Roman" w:hAnsi="Times New Roman" w:cs="Times New Roman"/>
          <w:sz w:val="24"/>
          <w:szCs w:val="24"/>
          <w:lang w:val="en-US" w:eastAsia="ru-RU"/>
        </w:rPr>
        <w:t>ME, MT, and MG alleles (both homozygous and heterozygous) in many samples</w:t>
      </w:r>
      <w:proofErr w:type="gramEnd"/>
      <w:r w:rsidRPr="00D320E3">
        <w:rPr>
          <w:rFonts w:ascii="Times New Roman" w:eastAsia="Times New Roman" w:hAnsi="Times New Roman" w:cs="Times New Roman"/>
          <w:sz w:val="24"/>
          <w:szCs w:val="24"/>
          <w:lang w:val="en-US" w:eastAsia="ru-RU"/>
        </w:rPr>
        <w:t xml:space="preserve">. </w:t>
      </w:r>
      <w:r w:rsidR="00A30064" w:rsidRPr="000E125E">
        <w:rPr>
          <w:rFonts w:ascii="Times New Roman" w:hAnsi="Times New Roman" w:cs="Times New Roman"/>
          <w:sz w:val="24"/>
          <w:szCs w:val="24"/>
          <w:lang w:val="en-US"/>
        </w:rPr>
        <w:t>They interpreted homozygotes as purebred MG and heterozygotes as its hybrids</w:t>
      </w:r>
      <w:r w:rsidR="007A601A" w:rsidRPr="000E125E">
        <w:rPr>
          <w:rFonts w:ascii="Times New Roman" w:hAnsi="Times New Roman" w:cs="Times New Roman"/>
          <w:sz w:val="24"/>
          <w:szCs w:val="24"/>
          <w:lang w:val="en-US"/>
        </w:rPr>
        <w:t xml:space="preserve"> (Brooks, </w:t>
      </w:r>
      <w:proofErr w:type="spellStart"/>
      <w:r w:rsidR="007A601A" w:rsidRPr="000E125E">
        <w:rPr>
          <w:rFonts w:ascii="Times New Roman" w:hAnsi="Times New Roman" w:cs="Times New Roman"/>
          <w:sz w:val="24"/>
          <w:szCs w:val="24"/>
          <w:lang w:val="en-US"/>
        </w:rPr>
        <w:t>Farmen</w:t>
      </w:r>
      <w:proofErr w:type="spellEnd"/>
      <w:r w:rsidR="007A601A" w:rsidRPr="000E125E">
        <w:rPr>
          <w:rFonts w:ascii="Times New Roman" w:hAnsi="Times New Roman" w:cs="Times New Roman"/>
          <w:sz w:val="24"/>
          <w:szCs w:val="24"/>
          <w:lang w:val="en-US"/>
        </w:rPr>
        <w:t xml:space="preserve"> 2013)</w:t>
      </w:r>
      <w:r w:rsidR="00A30064" w:rsidRPr="000E125E">
        <w:rPr>
          <w:rFonts w:ascii="Times New Roman" w:hAnsi="Times New Roman" w:cs="Times New Roman"/>
          <w:sz w:val="24"/>
          <w:szCs w:val="24"/>
          <w:lang w:val="en-US"/>
        </w:rPr>
        <w:t xml:space="preserve">. This assumption, however, may not hold, because if species are engaged in </w:t>
      </w:r>
      <w:proofErr w:type="spellStart"/>
      <w:r w:rsidR="00A30064" w:rsidRPr="000E125E">
        <w:rPr>
          <w:rFonts w:ascii="Times New Roman" w:hAnsi="Times New Roman" w:cs="Times New Roman"/>
          <w:sz w:val="24"/>
          <w:szCs w:val="24"/>
          <w:lang w:val="en-US"/>
        </w:rPr>
        <w:t>introgressive</w:t>
      </w:r>
      <w:proofErr w:type="spellEnd"/>
      <w:r w:rsidR="00A30064" w:rsidRPr="000E125E">
        <w:rPr>
          <w:rFonts w:ascii="Times New Roman" w:hAnsi="Times New Roman" w:cs="Times New Roman"/>
          <w:sz w:val="24"/>
          <w:szCs w:val="24"/>
          <w:lang w:val="en-US"/>
        </w:rPr>
        <w:t xml:space="preserve"> hybridization—as blue mussel species usually are—hybrids may effectively mimic purebreds (and vice versa) at individual loci. For instance, assuming that F1 hybrids are heterozygous for the MG allele, the expected frequencies in the F2 generation would be 1/2 heterozygotes and 1/4 homozygotes for that allele. Similarly, backcrosses and advanced-generation hybrids may display various genotypes, including homozygotes for both MG and alternative alleles. </w:t>
      </w:r>
      <w:r w:rsidR="003857D8" w:rsidRPr="000E125E">
        <w:rPr>
          <w:rFonts w:ascii="Times New Roman" w:hAnsi="Times New Roman" w:cs="Times New Roman"/>
          <w:sz w:val="24"/>
          <w:szCs w:val="24"/>
          <w:lang w:val="en-US"/>
        </w:rPr>
        <w:t xml:space="preserve">For a more confident judgment on ancestry, more markers </w:t>
      </w:r>
      <w:proofErr w:type="gramStart"/>
      <w:r w:rsidR="003857D8" w:rsidRPr="000E125E">
        <w:rPr>
          <w:rFonts w:ascii="Times New Roman" w:hAnsi="Times New Roman" w:cs="Times New Roman"/>
          <w:sz w:val="24"/>
          <w:szCs w:val="24"/>
          <w:lang w:val="en-US"/>
        </w:rPr>
        <w:t>are needed</w:t>
      </w:r>
      <w:proofErr w:type="gramEnd"/>
      <w:r w:rsidR="003857D8" w:rsidRPr="000E125E">
        <w:rPr>
          <w:rFonts w:ascii="Times New Roman" w:hAnsi="Times New Roman" w:cs="Times New Roman"/>
          <w:sz w:val="24"/>
          <w:szCs w:val="24"/>
          <w:lang w:val="en-US"/>
        </w:rPr>
        <w:t>.</w:t>
      </w:r>
    </w:p>
    <w:p w14:paraId="66A68982" w14:textId="79209C8E" w:rsidR="008E3169" w:rsidRDefault="008E3169" w:rsidP="00956758">
      <w:pPr>
        <w:spacing w:line="276" w:lineRule="auto"/>
        <w:rPr>
          <w:rFonts w:ascii="Times New Roman" w:hAnsi="Times New Roman" w:cs="Times New Roman"/>
          <w:sz w:val="24"/>
          <w:szCs w:val="24"/>
          <w:lang w:val="en-US"/>
        </w:rPr>
      </w:pPr>
      <w:r w:rsidRPr="008E3169">
        <w:rPr>
          <w:rFonts w:ascii="Times New Roman" w:hAnsi="Times New Roman" w:cs="Times New Roman"/>
          <w:sz w:val="24"/>
          <w:szCs w:val="24"/>
          <w:lang w:val="en-US"/>
        </w:rPr>
        <w:t xml:space="preserve">In their SNP study, </w:t>
      </w:r>
      <w:proofErr w:type="spellStart"/>
      <w:r w:rsidRPr="008E3169">
        <w:rPr>
          <w:rFonts w:ascii="Times New Roman" w:hAnsi="Times New Roman" w:cs="Times New Roman"/>
          <w:sz w:val="24"/>
          <w:szCs w:val="24"/>
          <w:lang w:val="en-US"/>
        </w:rPr>
        <w:t>Mathiesen</w:t>
      </w:r>
      <w:proofErr w:type="spellEnd"/>
      <w:r w:rsidRPr="008E3169">
        <w:rPr>
          <w:rFonts w:ascii="Times New Roman" w:hAnsi="Times New Roman" w:cs="Times New Roman"/>
          <w:sz w:val="24"/>
          <w:szCs w:val="24"/>
          <w:lang w:val="en-US"/>
        </w:rPr>
        <w:t xml:space="preserve"> et al. (2017) analyzed 12 samples from across the European Arctic using 81 random polymorphic markers (i.e., markers that </w:t>
      </w:r>
      <w:proofErr w:type="gramStart"/>
      <w:r w:rsidRPr="008E3169">
        <w:rPr>
          <w:rFonts w:ascii="Times New Roman" w:hAnsi="Times New Roman" w:cs="Times New Roman"/>
          <w:sz w:val="24"/>
          <w:szCs w:val="24"/>
          <w:lang w:val="en-US"/>
        </w:rPr>
        <w:t>were not specifically selected</w:t>
      </w:r>
      <w:proofErr w:type="gramEnd"/>
      <w:r w:rsidRPr="008E3169">
        <w:rPr>
          <w:rFonts w:ascii="Times New Roman" w:hAnsi="Times New Roman" w:cs="Times New Roman"/>
          <w:sz w:val="24"/>
          <w:szCs w:val="24"/>
          <w:lang w:val="en-US"/>
        </w:rPr>
        <w:t xml:space="preserve"> as taxonomically informative). Mussels with MG ancestry </w:t>
      </w:r>
      <w:proofErr w:type="gramStart"/>
      <w:r w:rsidRPr="008E3169">
        <w:rPr>
          <w:rFonts w:ascii="Times New Roman" w:hAnsi="Times New Roman" w:cs="Times New Roman"/>
          <w:sz w:val="24"/>
          <w:szCs w:val="24"/>
          <w:lang w:val="en-US"/>
        </w:rPr>
        <w:t>were found</w:t>
      </w:r>
      <w:proofErr w:type="gramEnd"/>
      <w:r w:rsidRPr="008E3169">
        <w:rPr>
          <w:rFonts w:ascii="Times New Roman" w:hAnsi="Times New Roman" w:cs="Times New Roman"/>
          <w:sz w:val="24"/>
          <w:szCs w:val="24"/>
          <w:lang w:val="en-US"/>
        </w:rPr>
        <w:t xml:space="preserve"> almost everywhere—from Iceland in the west to the Pechora Sea in the east, and from Norway in the south to Spitsbergen in the north. The highest frequencies were observed in the latter two regions (up to 85% in the </w:t>
      </w:r>
      <w:proofErr w:type="spellStart"/>
      <w:r w:rsidRPr="008E3169">
        <w:rPr>
          <w:rFonts w:ascii="Times New Roman" w:hAnsi="Times New Roman" w:cs="Times New Roman"/>
          <w:sz w:val="24"/>
          <w:szCs w:val="24"/>
          <w:lang w:val="en-US"/>
        </w:rPr>
        <w:t>Lofoten</w:t>
      </w:r>
      <w:proofErr w:type="spellEnd"/>
      <w:r w:rsidRPr="008E3169">
        <w:rPr>
          <w:rFonts w:ascii="Times New Roman" w:hAnsi="Times New Roman" w:cs="Times New Roman"/>
          <w:sz w:val="24"/>
          <w:szCs w:val="24"/>
          <w:lang w:val="en-US"/>
        </w:rPr>
        <w:t xml:space="preserve"> Islands of northern Norway), where many individuals were interpreted as pure MG. This conclusion, although entirely in line with that of Brooks and </w:t>
      </w:r>
      <w:proofErr w:type="spellStart"/>
      <w:r w:rsidRPr="008E3169">
        <w:rPr>
          <w:rFonts w:ascii="Times New Roman" w:hAnsi="Times New Roman" w:cs="Times New Roman"/>
          <w:sz w:val="24"/>
          <w:szCs w:val="24"/>
          <w:lang w:val="en-US"/>
        </w:rPr>
        <w:t>Farmen</w:t>
      </w:r>
      <w:proofErr w:type="spellEnd"/>
      <w:r w:rsidRPr="008E3169">
        <w:rPr>
          <w:rFonts w:ascii="Times New Roman" w:hAnsi="Times New Roman" w:cs="Times New Roman"/>
          <w:sz w:val="24"/>
          <w:szCs w:val="24"/>
          <w:lang w:val="en-US"/>
        </w:rPr>
        <w:t xml:space="preserve"> (2013), </w:t>
      </w:r>
      <w:proofErr w:type="gramStart"/>
      <w:r w:rsidRPr="008E3169">
        <w:rPr>
          <w:rFonts w:ascii="Times New Roman" w:hAnsi="Times New Roman" w:cs="Times New Roman"/>
          <w:sz w:val="24"/>
          <w:szCs w:val="24"/>
          <w:lang w:val="en-US"/>
        </w:rPr>
        <w:t>was nonetheless disputed</w:t>
      </w:r>
      <w:proofErr w:type="gramEnd"/>
      <w:r w:rsidRPr="008E3169">
        <w:rPr>
          <w:rFonts w:ascii="Times New Roman" w:hAnsi="Times New Roman" w:cs="Times New Roman"/>
          <w:sz w:val="24"/>
          <w:szCs w:val="24"/>
          <w:lang w:val="en-US"/>
        </w:rPr>
        <w:t xml:space="preserve"> in subsequent studies. The same samples from </w:t>
      </w:r>
      <w:proofErr w:type="spellStart"/>
      <w:r w:rsidRPr="008E3169">
        <w:rPr>
          <w:rFonts w:ascii="Times New Roman" w:hAnsi="Times New Roman" w:cs="Times New Roman"/>
          <w:sz w:val="24"/>
          <w:szCs w:val="24"/>
          <w:lang w:val="en-US"/>
        </w:rPr>
        <w:t>Mathiesen</w:t>
      </w:r>
      <w:proofErr w:type="spellEnd"/>
      <w:r w:rsidRPr="008E3169">
        <w:rPr>
          <w:rFonts w:ascii="Times New Roman" w:hAnsi="Times New Roman" w:cs="Times New Roman"/>
          <w:sz w:val="24"/>
          <w:szCs w:val="24"/>
          <w:lang w:val="en-US"/>
        </w:rPr>
        <w:t xml:space="preserve"> et al. (2017) from </w:t>
      </w:r>
      <w:proofErr w:type="spellStart"/>
      <w:r w:rsidRPr="008E3169">
        <w:rPr>
          <w:rFonts w:ascii="Times New Roman" w:hAnsi="Times New Roman" w:cs="Times New Roman"/>
          <w:sz w:val="24"/>
          <w:szCs w:val="24"/>
          <w:lang w:val="en-US"/>
        </w:rPr>
        <w:t>Lofoten</w:t>
      </w:r>
      <w:proofErr w:type="spellEnd"/>
      <w:r w:rsidRPr="008E3169">
        <w:rPr>
          <w:rFonts w:ascii="Times New Roman" w:hAnsi="Times New Roman" w:cs="Times New Roman"/>
          <w:sz w:val="24"/>
          <w:szCs w:val="24"/>
          <w:lang w:val="en-US"/>
        </w:rPr>
        <w:t xml:space="preserve"> and Spitsbergen were re-analyzed by Simon et al. (2020) using a set of 77 taxonomically informative SNPs. </w:t>
      </w:r>
      <w:proofErr w:type="gramStart"/>
      <w:r w:rsidRPr="008E3169">
        <w:rPr>
          <w:rFonts w:ascii="Times New Roman" w:hAnsi="Times New Roman" w:cs="Times New Roman"/>
          <w:sz w:val="24"/>
          <w:szCs w:val="24"/>
          <w:lang w:val="en-US"/>
        </w:rPr>
        <w:t>Surprisingly</w:t>
      </w:r>
      <w:proofErr w:type="gramEnd"/>
      <w:r w:rsidRPr="008E3169">
        <w:rPr>
          <w:rFonts w:ascii="Times New Roman" w:hAnsi="Times New Roman" w:cs="Times New Roman"/>
          <w:sz w:val="24"/>
          <w:szCs w:val="24"/>
          <w:lang w:val="en-US"/>
        </w:rPr>
        <w:t xml:space="preserve">, the results differed: although mussels with MG ancestry were indeed present, none were classified as purebreds—all were hybrids. In addition to the </w:t>
      </w:r>
      <w:proofErr w:type="spellStart"/>
      <w:r w:rsidRPr="008E3169">
        <w:rPr>
          <w:rFonts w:ascii="Times New Roman" w:hAnsi="Times New Roman" w:cs="Times New Roman"/>
          <w:sz w:val="24"/>
          <w:szCs w:val="24"/>
          <w:lang w:val="en-US"/>
        </w:rPr>
        <w:t>Lofoten</w:t>
      </w:r>
      <w:proofErr w:type="spellEnd"/>
      <w:r w:rsidRPr="008E3169">
        <w:rPr>
          <w:rFonts w:ascii="Times New Roman" w:hAnsi="Times New Roman" w:cs="Times New Roman"/>
          <w:sz w:val="24"/>
          <w:szCs w:val="24"/>
          <w:lang w:val="en-US"/>
        </w:rPr>
        <w:t xml:space="preserve"> sample, these same hybrids dominated an additional sample from </w:t>
      </w:r>
      <w:proofErr w:type="spellStart"/>
      <w:r w:rsidRPr="008E3169">
        <w:rPr>
          <w:rFonts w:ascii="Times New Roman" w:hAnsi="Times New Roman" w:cs="Times New Roman"/>
          <w:sz w:val="24"/>
          <w:szCs w:val="24"/>
          <w:lang w:val="en-US"/>
        </w:rPr>
        <w:t>Gåseid</w:t>
      </w:r>
      <w:proofErr w:type="spellEnd"/>
      <w:r w:rsidRPr="008E3169">
        <w:rPr>
          <w:rFonts w:ascii="Times New Roman" w:hAnsi="Times New Roman" w:cs="Times New Roman"/>
          <w:sz w:val="24"/>
          <w:szCs w:val="24"/>
          <w:lang w:val="en-US"/>
        </w:rPr>
        <w:t xml:space="preserve"> in western Norway, which was included in the analysis (Simon et al., 2020). Concurrently, </w:t>
      </w:r>
      <w:proofErr w:type="spellStart"/>
      <w:r w:rsidRPr="008E3169">
        <w:rPr>
          <w:rFonts w:ascii="Times New Roman" w:hAnsi="Times New Roman" w:cs="Times New Roman"/>
          <w:sz w:val="24"/>
          <w:szCs w:val="24"/>
          <w:lang w:val="en-US"/>
        </w:rPr>
        <w:t>Kotwicki</w:t>
      </w:r>
      <w:proofErr w:type="spellEnd"/>
      <w:r w:rsidRPr="008E3169">
        <w:rPr>
          <w:rFonts w:ascii="Times New Roman" w:hAnsi="Times New Roman" w:cs="Times New Roman"/>
          <w:sz w:val="24"/>
          <w:szCs w:val="24"/>
          <w:lang w:val="en-US"/>
        </w:rPr>
        <w:t xml:space="preserve"> et al. (2021) reached conclusions consistent with those of Simon et al. (2020) regarding the absence of pure M</w:t>
      </w:r>
      <w:r w:rsidR="00E130D5">
        <w:rPr>
          <w:rFonts w:ascii="Times New Roman" w:hAnsi="Times New Roman" w:cs="Times New Roman"/>
          <w:sz w:val="24"/>
          <w:szCs w:val="24"/>
          <w:lang w:val="en-US"/>
        </w:rPr>
        <w:t>G</w:t>
      </w:r>
      <w:r w:rsidRPr="008E3169">
        <w:rPr>
          <w:rFonts w:ascii="Times New Roman" w:hAnsi="Times New Roman" w:cs="Times New Roman"/>
          <w:sz w:val="24"/>
          <w:szCs w:val="24"/>
          <w:lang w:val="en-US"/>
        </w:rPr>
        <w:t xml:space="preserve"> and the presence of only hybrids at Spitsbergen. In their survey </w:t>
      </w:r>
      <w:r w:rsidR="00E130D5">
        <w:rPr>
          <w:rFonts w:ascii="Times New Roman" w:hAnsi="Times New Roman" w:cs="Times New Roman"/>
          <w:sz w:val="24"/>
          <w:szCs w:val="24"/>
          <w:lang w:val="en-US"/>
        </w:rPr>
        <w:t xml:space="preserve">on distribution and taxonomy </w:t>
      </w:r>
      <w:r w:rsidRPr="008E3169">
        <w:rPr>
          <w:rFonts w:ascii="Times New Roman" w:hAnsi="Times New Roman" w:cs="Times New Roman"/>
          <w:sz w:val="24"/>
          <w:szCs w:val="24"/>
          <w:lang w:val="en-US"/>
        </w:rPr>
        <w:t xml:space="preserve">of mussels across the archipelago, they genotyped numerous samples using a custom SNP marker set that partially overlapped with that of </w:t>
      </w:r>
      <w:proofErr w:type="spellStart"/>
      <w:r w:rsidRPr="008E3169">
        <w:rPr>
          <w:rFonts w:ascii="Times New Roman" w:hAnsi="Times New Roman" w:cs="Times New Roman"/>
          <w:sz w:val="24"/>
          <w:szCs w:val="24"/>
          <w:lang w:val="en-US"/>
        </w:rPr>
        <w:t>Mathiesen</w:t>
      </w:r>
      <w:proofErr w:type="spellEnd"/>
      <w:r w:rsidRPr="008E3169">
        <w:rPr>
          <w:rFonts w:ascii="Times New Roman" w:hAnsi="Times New Roman" w:cs="Times New Roman"/>
          <w:sz w:val="24"/>
          <w:szCs w:val="24"/>
          <w:lang w:val="en-US"/>
        </w:rPr>
        <w:t xml:space="preserve"> et al. (2017).</w:t>
      </w:r>
    </w:p>
    <w:p w14:paraId="1B13B06C" w14:textId="2DBE1395" w:rsidR="00956758" w:rsidRPr="008F46BB" w:rsidRDefault="00956758" w:rsidP="00956758">
      <w:pPr>
        <w:spacing w:line="276" w:lineRule="auto"/>
        <w:rPr>
          <w:rFonts w:ascii="Times New Roman" w:eastAsia="Times New Roman" w:hAnsi="Times New Roman" w:cs="Times New Roman"/>
          <w:sz w:val="24"/>
          <w:szCs w:val="24"/>
          <w:lang w:val="en-US" w:eastAsia="ru-RU"/>
        </w:rPr>
      </w:pPr>
      <w:r w:rsidRPr="008F46BB">
        <w:rPr>
          <w:rFonts w:ascii="Times New Roman" w:eastAsia="Times New Roman" w:hAnsi="Times New Roman" w:cs="Times New Roman"/>
          <w:sz w:val="24"/>
          <w:szCs w:val="24"/>
          <w:lang w:val="en-US" w:eastAsia="ru-RU"/>
        </w:rPr>
        <w:t xml:space="preserve">To sum up, the opinion about the presence of MG in the Arctic </w:t>
      </w:r>
      <w:proofErr w:type="gramStart"/>
      <w:r w:rsidRPr="008F46BB">
        <w:rPr>
          <w:rFonts w:ascii="Times New Roman" w:eastAsia="Times New Roman" w:hAnsi="Times New Roman" w:cs="Times New Roman"/>
          <w:sz w:val="24"/>
          <w:szCs w:val="24"/>
          <w:lang w:val="en-US" w:eastAsia="ru-RU"/>
        </w:rPr>
        <w:t>is based</w:t>
      </w:r>
      <w:proofErr w:type="gramEnd"/>
      <w:r w:rsidRPr="008F46BB">
        <w:rPr>
          <w:rFonts w:ascii="Times New Roman" w:eastAsia="Times New Roman" w:hAnsi="Times New Roman" w:cs="Times New Roman"/>
          <w:sz w:val="24"/>
          <w:szCs w:val="24"/>
          <w:lang w:val="en-US" w:eastAsia="ru-RU"/>
        </w:rPr>
        <w:t xml:space="preserve"> on the indisputable fact of the presence of its hybrids there, on controversial facts from early studies about the presence of purebreds as well, and — implicitly — on the assumption that the occurrence of hybrids in </w:t>
      </w:r>
      <w:r w:rsidRPr="008F46BB">
        <w:rPr>
          <w:rFonts w:ascii="Times New Roman" w:eastAsia="Times New Roman" w:hAnsi="Times New Roman" w:cs="Times New Roman"/>
          <w:sz w:val="24"/>
          <w:szCs w:val="24"/>
          <w:lang w:val="en-US" w:eastAsia="ru-RU"/>
        </w:rPr>
        <w:lastRenderedPageBreak/>
        <w:t xml:space="preserve">samples implies the local presence of parental taxa. Simon et al. (2020), however, suggested that these hybrids </w:t>
      </w:r>
      <w:proofErr w:type="gramStart"/>
      <w:r w:rsidRPr="008F46BB">
        <w:rPr>
          <w:rFonts w:ascii="Times New Roman" w:eastAsia="Times New Roman" w:hAnsi="Times New Roman" w:cs="Times New Roman"/>
          <w:sz w:val="24"/>
          <w:szCs w:val="24"/>
          <w:lang w:val="en-US" w:eastAsia="ru-RU"/>
        </w:rPr>
        <w:t>may</w:t>
      </w:r>
      <w:proofErr w:type="gramEnd"/>
      <w:r w:rsidRPr="008F46BB">
        <w:rPr>
          <w:rFonts w:ascii="Times New Roman" w:eastAsia="Times New Roman" w:hAnsi="Times New Roman" w:cs="Times New Roman"/>
          <w:sz w:val="24"/>
          <w:szCs w:val="24"/>
          <w:lang w:val="en-US" w:eastAsia="ru-RU"/>
        </w:rPr>
        <w:t xml:space="preserve"> represent a self-sustaining hybrid lineage between MG and ME. This hypothesis is appealing also because it obviates the need to explain the occurrence of an ostensibly warm-adapted species at high latitudes: hybrids need not inherit the phenotypes of their parental taxa. Instead, they can exhibit mixed or novel traits (</w:t>
      </w:r>
      <w:r w:rsidR="008F46BB" w:rsidRPr="008F46BB">
        <w:rPr>
          <w:rFonts w:ascii="Times New Roman" w:eastAsia="Times New Roman" w:hAnsi="Times New Roman" w:cs="Times New Roman"/>
          <w:sz w:val="24"/>
          <w:szCs w:val="24"/>
          <w:lang w:val="en-US" w:eastAsia="ru-RU"/>
        </w:rPr>
        <w:t xml:space="preserve">Seehausen 2004; </w:t>
      </w:r>
      <w:r w:rsidRPr="008F46BB">
        <w:rPr>
          <w:rFonts w:ascii="Times New Roman" w:eastAsia="Times New Roman" w:hAnsi="Times New Roman" w:cs="Times New Roman"/>
          <w:sz w:val="24"/>
          <w:szCs w:val="24"/>
          <w:lang w:val="en-US" w:eastAsia="ru-RU"/>
        </w:rPr>
        <w:t>Tobler, Carson 2010</w:t>
      </w:r>
      <w:r w:rsidR="008F46BB" w:rsidRPr="008F46BB">
        <w:rPr>
          <w:rFonts w:ascii="Times New Roman" w:eastAsia="Times New Roman" w:hAnsi="Times New Roman" w:cs="Times New Roman"/>
          <w:sz w:val="24"/>
          <w:szCs w:val="24"/>
          <w:lang w:val="en-US" w:eastAsia="ru-RU"/>
        </w:rPr>
        <w:t xml:space="preserve">; </w:t>
      </w:r>
      <w:r w:rsidR="008F46BB" w:rsidRPr="008F46BB">
        <w:rPr>
          <w:rFonts w:ascii="Times New Roman" w:hAnsi="Times New Roman" w:cs="Times New Roman"/>
          <w:sz w:val="24"/>
          <w:szCs w:val="24"/>
          <w:lang w:val="en-US"/>
        </w:rPr>
        <w:t>Pereira et al. 2014</w:t>
      </w:r>
      <w:r w:rsidRPr="008F46BB">
        <w:rPr>
          <w:rFonts w:ascii="Times New Roman" w:eastAsia="Times New Roman" w:hAnsi="Times New Roman" w:cs="Times New Roman"/>
          <w:sz w:val="24"/>
          <w:szCs w:val="24"/>
          <w:lang w:val="en-US" w:eastAsia="ru-RU"/>
        </w:rPr>
        <w:t>). Hereafter, for simplicity, we will refer to Arctic mussels with MG alleles and unresolved species identity as '</w:t>
      </w:r>
      <w:proofErr w:type="spellStart"/>
      <w:r w:rsidRPr="008F46BB">
        <w:rPr>
          <w:rFonts w:ascii="Times New Roman" w:eastAsia="Times New Roman" w:hAnsi="Times New Roman" w:cs="Times New Roman"/>
          <w:sz w:val="24"/>
          <w:szCs w:val="24"/>
          <w:lang w:val="en-US" w:eastAsia="ru-RU"/>
        </w:rPr>
        <w:t>gallarctic</w:t>
      </w:r>
      <w:proofErr w:type="spellEnd"/>
      <w:r w:rsidRPr="008F46BB">
        <w:rPr>
          <w:rFonts w:ascii="Times New Roman" w:eastAsia="Times New Roman" w:hAnsi="Times New Roman" w:cs="Times New Roman"/>
          <w:sz w:val="24"/>
          <w:szCs w:val="24"/>
          <w:lang w:val="en-US" w:eastAsia="ru-RU"/>
        </w:rPr>
        <w:t xml:space="preserve"> mussels'. </w:t>
      </w:r>
    </w:p>
    <w:p w14:paraId="1AB39300" w14:textId="3C948243" w:rsidR="000C4E02" w:rsidRPr="008F46BB" w:rsidRDefault="000C4E02" w:rsidP="000650EA">
      <w:pPr>
        <w:pStyle w:val="ds-markdown-paragraph"/>
        <w:shd w:val="clear" w:color="auto" w:fill="FFFFFF"/>
        <w:spacing w:before="240" w:beforeAutospacing="0" w:after="240" w:afterAutospacing="0" w:line="276" w:lineRule="auto"/>
        <w:rPr>
          <w:rFonts w:eastAsiaTheme="minorHAnsi"/>
          <w:lang w:val="en-US" w:eastAsia="en-US"/>
        </w:rPr>
      </w:pPr>
      <w:r w:rsidRPr="008F46BB">
        <w:rPr>
          <w:rFonts w:eastAsiaTheme="minorHAnsi"/>
          <w:lang w:val="en-US" w:eastAsia="en-US"/>
        </w:rPr>
        <w:t xml:space="preserve">The impetus for this study—namely, to clarify the genetic and taxonomic identity of </w:t>
      </w:r>
      <w:proofErr w:type="spellStart"/>
      <w:r w:rsidRPr="008F46BB">
        <w:rPr>
          <w:rFonts w:eastAsiaTheme="minorHAnsi"/>
          <w:lang w:val="en-US" w:eastAsia="en-US"/>
        </w:rPr>
        <w:t>gallarctic</w:t>
      </w:r>
      <w:proofErr w:type="spellEnd"/>
      <w:r w:rsidRPr="008F46BB">
        <w:rPr>
          <w:rFonts w:eastAsiaTheme="minorHAnsi"/>
          <w:lang w:val="en-US" w:eastAsia="en-US"/>
        </w:rPr>
        <w:t xml:space="preserve"> mussels and their geographic distribution—stemmed from observations made in 2025 </w:t>
      </w:r>
      <w:r w:rsidR="00CD7A02" w:rsidRPr="008F46BB">
        <w:rPr>
          <w:rFonts w:eastAsiaTheme="minorHAnsi"/>
          <w:lang w:val="en-US" w:eastAsia="en-US"/>
        </w:rPr>
        <w:t xml:space="preserve">on </w:t>
      </w:r>
      <w:proofErr w:type="spellStart"/>
      <w:r w:rsidRPr="008F46BB">
        <w:rPr>
          <w:rFonts w:eastAsiaTheme="minorHAnsi"/>
          <w:lang w:val="en-US" w:eastAsia="en-US"/>
        </w:rPr>
        <w:t>Kildin</w:t>
      </w:r>
      <w:proofErr w:type="spellEnd"/>
      <w:r w:rsidRPr="008F46BB">
        <w:rPr>
          <w:rFonts w:eastAsiaTheme="minorHAnsi"/>
          <w:lang w:val="en-US" w:eastAsia="en-US"/>
        </w:rPr>
        <w:t xml:space="preserve"> </w:t>
      </w:r>
      <w:r w:rsidR="00CD7A02" w:rsidRPr="008F46BB">
        <w:rPr>
          <w:rFonts w:eastAsiaTheme="minorHAnsi"/>
          <w:lang w:val="en-US" w:eastAsia="en-US"/>
        </w:rPr>
        <w:t xml:space="preserve">Island </w:t>
      </w:r>
      <w:r w:rsidRPr="008F46BB">
        <w:rPr>
          <w:rFonts w:eastAsiaTheme="minorHAnsi"/>
          <w:lang w:val="en-US" w:eastAsia="en-US"/>
        </w:rPr>
        <w:t>in the Russian sector of the Barents Sea</w:t>
      </w:r>
      <w:r w:rsidR="008F46BB" w:rsidRPr="008F46BB">
        <w:rPr>
          <w:rFonts w:eastAsiaTheme="minorHAnsi"/>
          <w:lang w:val="en-US" w:eastAsia="en-US"/>
        </w:rPr>
        <w:t xml:space="preserve"> (69</w:t>
      </w:r>
      <w:r w:rsidR="008F46BB" w:rsidRPr="008F46BB">
        <w:rPr>
          <w:lang w:val="en-US"/>
        </w:rPr>
        <w:t>°</w:t>
      </w:r>
      <w:r w:rsidR="008F46BB" w:rsidRPr="008F46BB">
        <w:rPr>
          <w:rFonts w:eastAsiaTheme="minorHAnsi"/>
          <w:lang w:val="en-US" w:eastAsia="en-US"/>
        </w:rPr>
        <w:t>N, Fig. 1)</w:t>
      </w:r>
      <w:r w:rsidRPr="008F46BB">
        <w:rPr>
          <w:rFonts w:eastAsiaTheme="minorHAnsi"/>
          <w:lang w:val="en-US" w:eastAsia="en-US"/>
        </w:rPr>
        <w:t xml:space="preserve">, a region that had hitherto not been the focus of targeted research on </w:t>
      </w:r>
      <w:r w:rsidR="00DD0671" w:rsidRPr="008F46BB">
        <w:rPr>
          <w:rFonts w:eastAsiaTheme="minorHAnsi"/>
          <w:lang w:val="en-US" w:eastAsia="en-US"/>
        </w:rPr>
        <w:t>MG</w:t>
      </w:r>
      <w:r w:rsidRPr="008F46BB">
        <w:rPr>
          <w:rFonts w:eastAsiaTheme="minorHAnsi"/>
          <w:lang w:val="en-US" w:eastAsia="en-US"/>
        </w:rPr>
        <w:t xml:space="preserve">. </w:t>
      </w:r>
      <w:r w:rsidRPr="00290861">
        <w:rPr>
          <w:rFonts w:eastAsiaTheme="minorHAnsi"/>
          <w:highlight w:val="yellow"/>
          <w:lang w:val="en-US" w:eastAsia="en-US"/>
        </w:rPr>
        <w:t xml:space="preserve">There, the mussels in a small </w:t>
      </w:r>
      <w:r w:rsidR="00A02CCB" w:rsidRPr="00290861">
        <w:rPr>
          <w:rFonts w:eastAsiaTheme="minorHAnsi"/>
          <w:highlight w:val="yellow"/>
          <w:lang w:val="en-US" w:eastAsia="en-US"/>
        </w:rPr>
        <w:t xml:space="preserve">random </w:t>
      </w:r>
      <w:r w:rsidRPr="00290861">
        <w:rPr>
          <w:rFonts w:eastAsiaTheme="minorHAnsi"/>
          <w:highlight w:val="yellow"/>
          <w:lang w:val="en-US" w:eastAsia="en-US"/>
        </w:rPr>
        <w:t xml:space="preserve">sample collected for ecological monitoring struck us as unusual, bearing some resemblance to MG in their shells, most notably </w:t>
      </w:r>
      <w:r w:rsidR="00290861" w:rsidRPr="00290861">
        <w:rPr>
          <w:rFonts w:eastAsiaTheme="minorHAnsi"/>
          <w:highlight w:val="yellow"/>
          <w:lang w:val="en-US" w:eastAsia="en-US"/>
        </w:rPr>
        <w:t>in their strongly skewed anterior end and great valve thickness.</w:t>
      </w:r>
    </w:p>
    <w:p w14:paraId="18F6E386" w14:textId="5F293A86" w:rsidR="00D23DAB" w:rsidRPr="00290861" w:rsidRDefault="00F24D05" w:rsidP="000650EA">
      <w:pPr>
        <w:pStyle w:val="ds-markdown-paragraph"/>
        <w:shd w:val="clear" w:color="auto" w:fill="FFFFFF"/>
        <w:spacing w:before="240" w:beforeAutospacing="0" w:after="240" w:afterAutospacing="0" w:line="276" w:lineRule="auto"/>
        <w:rPr>
          <w:lang w:val="en-US"/>
        </w:rPr>
      </w:pPr>
      <w:r w:rsidRPr="00290861">
        <w:rPr>
          <w:lang w:val="en-US"/>
        </w:rPr>
        <w:t>W</w:t>
      </w:r>
      <w:r w:rsidR="005839E5" w:rsidRPr="00290861">
        <w:rPr>
          <w:lang w:val="en-US"/>
        </w:rPr>
        <w:t>e first</w:t>
      </w:r>
      <w:r w:rsidR="00AE283E" w:rsidRPr="00290861">
        <w:rPr>
          <w:lang w:val="en-US"/>
        </w:rPr>
        <w:t xml:space="preserve"> review the published literature to determine where, when, and by what methods </w:t>
      </w:r>
      <w:proofErr w:type="spellStart"/>
      <w:r w:rsidR="006845D4" w:rsidRPr="00290861">
        <w:rPr>
          <w:lang w:val="en-US"/>
        </w:rPr>
        <w:t>gallarctic</w:t>
      </w:r>
      <w:proofErr w:type="spellEnd"/>
      <w:r w:rsidR="00312FE8" w:rsidRPr="00290861">
        <w:rPr>
          <w:lang w:val="en-US"/>
        </w:rPr>
        <w:t xml:space="preserve"> </w:t>
      </w:r>
      <w:r w:rsidR="00AE283E" w:rsidRPr="00290861">
        <w:rPr>
          <w:lang w:val="en-US"/>
        </w:rPr>
        <w:t xml:space="preserve">mussels </w:t>
      </w:r>
      <w:proofErr w:type="gramStart"/>
      <w:r w:rsidR="00AE283E" w:rsidRPr="00290861">
        <w:rPr>
          <w:lang w:val="en-US"/>
        </w:rPr>
        <w:t>have been recorded</w:t>
      </w:r>
      <w:proofErr w:type="gramEnd"/>
      <w:r w:rsidR="00AE283E" w:rsidRPr="00290861">
        <w:rPr>
          <w:lang w:val="en-US"/>
        </w:rPr>
        <w:t xml:space="preserve"> in the European sector of the Arctic.</w:t>
      </w:r>
      <w:r w:rsidR="000650EA" w:rsidRPr="00290861">
        <w:rPr>
          <w:lang w:val="en-US"/>
        </w:rPr>
        <w:t xml:space="preserve"> </w:t>
      </w:r>
      <w:proofErr w:type="gramStart"/>
      <w:r w:rsidR="000650EA" w:rsidRPr="00290861">
        <w:rPr>
          <w:lang w:val="en-US"/>
        </w:rPr>
        <w:t xml:space="preserve">Second, we genotype mussels from the Norwegian </w:t>
      </w:r>
      <w:proofErr w:type="spellStart"/>
      <w:r w:rsidR="00290861" w:rsidRPr="00290861">
        <w:rPr>
          <w:rStyle w:val="ab"/>
          <w:b w:val="0"/>
          <w:color w:val="333333"/>
          <w:shd w:val="clear" w:color="auto" w:fill="FFFFFF"/>
          <w:lang w:val="en-US"/>
        </w:rPr>
        <w:t>Gåseide</w:t>
      </w:r>
      <w:proofErr w:type="spellEnd"/>
      <w:r w:rsidR="00290861" w:rsidRPr="00290861">
        <w:rPr>
          <w:color w:val="333333"/>
          <w:shd w:val="clear" w:color="auto" w:fill="FFFFFF"/>
          <w:lang w:val="en-US"/>
        </w:rPr>
        <w:t> </w:t>
      </w:r>
      <w:r w:rsidR="00290861" w:rsidRPr="00290861">
        <w:rPr>
          <w:lang w:val="en-US"/>
        </w:rPr>
        <w:t xml:space="preserve"> </w:t>
      </w:r>
      <w:r w:rsidR="000650EA" w:rsidRPr="00290861">
        <w:rPr>
          <w:lang w:val="en-US"/>
        </w:rPr>
        <w:t xml:space="preserve">population (known from Simon et al. 2020 to harbor a high frequency of </w:t>
      </w:r>
      <w:r w:rsidR="000C73B4" w:rsidRPr="00290861">
        <w:rPr>
          <w:lang w:val="en-US"/>
        </w:rPr>
        <w:t>MG alleles</w:t>
      </w:r>
      <w:r w:rsidR="000650EA" w:rsidRPr="00290861">
        <w:rPr>
          <w:lang w:val="en-US"/>
        </w:rPr>
        <w:t>) at 14 taxonomically informative loci to test, using standard genotypic assignment techniques, whether they are hybrids or purebred MG.</w:t>
      </w:r>
      <w:r w:rsidR="00580ABF" w:rsidRPr="00290861">
        <w:rPr>
          <w:lang w:val="en-US"/>
        </w:rPr>
        <w:t xml:space="preserve"> </w:t>
      </w:r>
      <w:r w:rsidR="00895523" w:rsidRPr="00290861">
        <w:rPr>
          <w:lang w:val="en-US"/>
        </w:rPr>
        <w:t xml:space="preserve">Third, we are using the same </w:t>
      </w:r>
      <w:r w:rsidR="000650EA" w:rsidRPr="00290861">
        <w:rPr>
          <w:lang w:val="en-US"/>
        </w:rPr>
        <w:t xml:space="preserve">approach </w:t>
      </w:r>
      <w:r w:rsidR="00895523" w:rsidRPr="00290861">
        <w:rPr>
          <w:lang w:val="en-US"/>
        </w:rPr>
        <w:t xml:space="preserve">to search for </w:t>
      </w:r>
      <w:proofErr w:type="spellStart"/>
      <w:r w:rsidR="00895523" w:rsidRPr="00290861">
        <w:rPr>
          <w:lang w:val="en-US"/>
        </w:rPr>
        <w:t>gallarctic</w:t>
      </w:r>
      <w:proofErr w:type="spellEnd"/>
      <w:r w:rsidR="00895523" w:rsidRPr="00290861">
        <w:rPr>
          <w:lang w:val="en-US"/>
        </w:rPr>
        <w:t xml:space="preserve"> mussels in samples from the </w:t>
      </w:r>
      <w:proofErr w:type="spellStart"/>
      <w:r w:rsidR="00895523" w:rsidRPr="00290861">
        <w:rPr>
          <w:lang w:val="en-US"/>
        </w:rPr>
        <w:t>Kildin</w:t>
      </w:r>
      <w:proofErr w:type="spellEnd"/>
      <w:r w:rsidR="00895523" w:rsidRPr="00290861">
        <w:rPr>
          <w:lang w:val="en-US"/>
        </w:rPr>
        <w:t xml:space="preserve"> area, including both the 2025 sample and earlier collection</w:t>
      </w:r>
      <w:r w:rsidR="00774408" w:rsidRPr="00290861">
        <w:rPr>
          <w:lang w:val="en-US"/>
        </w:rPr>
        <w:t>s</w:t>
      </w:r>
      <w:r w:rsidR="00895523" w:rsidRPr="00290861">
        <w:rPr>
          <w:lang w:val="en-US"/>
        </w:rPr>
        <w:t>.</w:t>
      </w:r>
      <w:proofErr w:type="gramEnd"/>
      <w:r w:rsidR="00895523" w:rsidRPr="00290861">
        <w:rPr>
          <w:lang w:val="en-US"/>
        </w:rPr>
        <w:t xml:space="preserve"> </w:t>
      </w:r>
      <w:r w:rsidR="00225612" w:rsidRPr="00290861">
        <w:rPr>
          <w:lang w:val="en-US"/>
        </w:rPr>
        <w:t>Finally</w:t>
      </w:r>
      <w:r w:rsidR="005839E5" w:rsidRPr="00290861">
        <w:rPr>
          <w:lang w:val="en-US"/>
        </w:rPr>
        <w:t xml:space="preserve">, we perform a morphometric analysis of shells from genotyped mussels from </w:t>
      </w:r>
      <w:proofErr w:type="spellStart"/>
      <w:r w:rsidR="005839E5" w:rsidRPr="00290861">
        <w:rPr>
          <w:lang w:val="en-US"/>
        </w:rPr>
        <w:t>Gaseid</w:t>
      </w:r>
      <w:proofErr w:type="spellEnd"/>
      <w:r w:rsidR="005839E5" w:rsidRPr="00290861">
        <w:rPr>
          <w:lang w:val="en-US"/>
        </w:rPr>
        <w:t xml:space="preserve"> and </w:t>
      </w:r>
      <w:proofErr w:type="spellStart"/>
      <w:r w:rsidR="005839E5" w:rsidRPr="00290861">
        <w:rPr>
          <w:lang w:val="en-US"/>
        </w:rPr>
        <w:t>Kildin</w:t>
      </w:r>
      <w:proofErr w:type="spellEnd"/>
      <w:r w:rsidR="005839E5" w:rsidRPr="00290861">
        <w:rPr>
          <w:lang w:val="en-US"/>
        </w:rPr>
        <w:t xml:space="preserve">, together with reference MG specimens, to assess whether </w:t>
      </w:r>
      <w:proofErr w:type="spellStart"/>
      <w:r w:rsidR="006845D4" w:rsidRPr="00290861">
        <w:rPr>
          <w:lang w:val="en-US"/>
        </w:rPr>
        <w:t>gallarctic</w:t>
      </w:r>
      <w:proofErr w:type="spellEnd"/>
      <w:r w:rsidR="006845D4" w:rsidRPr="00290861">
        <w:rPr>
          <w:lang w:val="en-US"/>
        </w:rPr>
        <w:t xml:space="preserve"> </w:t>
      </w:r>
      <w:r w:rsidR="005839E5" w:rsidRPr="00290861">
        <w:rPr>
          <w:lang w:val="en-US"/>
        </w:rPr>
        <w:t xml:space="preserve">mussels exhibit morphological affinity to </w:t>
      </w:r>
      <w:r w:rsidR="00D23DAB" w:rsidRPr="00290861">
        <w:rPr>
          <w:lang w:val="en-US"/>
        </w:rPr>
        <w:t>the reference</w:t>
      </w:r>
      <w:r w:rsidR="005839E5" w:rsidRPr="00290861">
        <w:rPr>
          <w:lang w:val="en-US"/>
        </w:rPr>
        <w:t>.</w:t>
      </w:r>
      <w:r w:rsidR="00D23DAB" w:rsidRPr="00290861">
        <w:rPr>
          <w:lang w:val="en-US"/>
        </w:rPr>
        <w:t xml:space="preserve"> </w:t>
      </w:r>
    </w:p>
    <w:p w14:paraId="5CBC8BCF" w14:textId="05DC7DF7" w:rsidR="00FE0EEA" w:rsidRPr="00305FE3" w:rsidRDefault="00FE0EEA" w:rsidP="000650EA">
      <w:pPr>
        <w:pStyle w:val="ds-markdown-paragraph"/>
        <w:shd w:val="clear" w:color="auto" w:fill="FFFFFF"/>
        <w:spacing w:before="240" w:beforeAutospacing="0" w:after="240" w:afterAutospacing="0" w:line="276" w:lineRule="auto"/>
        <w:rPr>
          <w:lang w:val="en-US"/>
        </w:rPr>
      </w:pPr>
      <w:r w:rsidRPr="00FE0EEA">
        <w:rPr>
          <w:highlight w:val="yellow"/>
          <w:lang w:val="en-US"/>
        </w:rPr>
        <w:t>18</w:t>
      </w:r>
      <w:r w:rsidR="00287C2D">
        <w:rPr>
          <w:highlight w:val="yellow"/>
          <w:lang w:val="en-US"/>
        </w:rPr>
        <w:t>3</w:t>
      </w:r>
      <w:r w:rsidRPr="00FE0EEA">
        <w:rPr>
          <w:highlight w:val="yellow"/>
          <w:lang w:val="en-US"/>
        </w:rPr>
        <w:t xml:space="preserve">0 </w:t>
      </w:r>
      <w:r w:rsidRPr="00FE0EEA">
        <w:rPr>
          <w:highlight w:val="yellow"/>
        </w:rPr>
        <w:t>слов</w:t>
      </w:r>
    </w:p>
    <w:p w14:paraId="14ECFCCD" w14:textId="77777777" w:rsidR="00766444" w:rsidRPr="00B90577" w:rsidRDefault="00766444" w:rsidP="00766444">
      <w:pPr>
        <w:pStyle w:val="font-claude-response-body"/>
        <w:spacing w:before="240" w:beforeAutospacing="0" w:after="0" w:afterAutospacing="0"/>
        <w:ind w:firstLine="709"/>
        <w:jc w:val="both"/>
        <w:rPr>
          <w:lang w:val="en-US"/>
        </w:rPr>
      </w:pPr>
      <w:r w:rsidRPr="00D72A8D">
        <w:rPr>
          <w:rStyle w:val="ab"/>
          <w:lang w:val="en-US"/>
        </w:rPr>
        <w:t>Materials</w:t>
      </w:r>
      <w:r w:rsidRPr="00B90577">
        <w:rPr>
          <w:rStyle w:val="ab"/>
          <w:lang w:val="en-US"/>
        </w:rPr>
        <w:t xml:space="preserve"> </w:t>
      </w:r>
      <w:r w:rsidRPr="00D72A8D">
        <w:rPr>
          <w:rStyle w:val="ab"/>
          <w:lang w:val="en-US"/>
        </w:rPr>
        <w:t>and</w:t>
      </w:r>
      <w:r w:rsidRPr="00B90577">
        <w:rPr>
          <w:rStyle w:val="ab"/>
          <w:lang w:val="en-US"/>
        </w:rPr>
        <w:t xml:space="preserve"> </w:t>
      </w:r>
      <w:r w:rsidRPr="00D72A8D">
        <w:rPr>
          <w:rStyle w:val="ab"/>
          <w:lang w:val="en-US"/>
        </w:rPr>
        <w:t>Methods</w:t>
      </w:r>
    </w:p>
    <w:p w14:paraId="4B624625" w14:textId="77777777" w:rsidR="00766444" w:rsidRPr="00F72EA4" w:rsidRDefault="00766444" w:rsidP="00766444">
      <w:pPr>
        <w:pStyle w:val="font-claude-response-body"/>
        <w:spacing w:before="240" w:beforeAutospacing="0" w:after="0" w:afterAutospacing="0"/>
        <w:ind w:firstLine="709"/>
        <w:jc w:val="both"/>
        <w:rPr>
          <w:b/>
          <w:lang w:val="en-US"/>
        </w:rPr>
      </w:pPr>
      <w:r w:rsidRPr="00F72EA4">
        <w:rPr>
          <w:b/>
          <w:lang w:val="en-US"/>
        </w:rPr>
        <w:t>Mussel sampling and genotyping</w:t>
      </w:r>
    </w:p>
    <w:p w14:paraId="1429D3CF" w14:textId="4B9C87F6" w:rsidR="00766444" w:rsidRPr="008E354C" w:rsidRDefault="003870A4" w:rsidP="00766444">
      <w:pPr>
        <w:pStyle w:val="font-claude-response-body"/>
        <w:spacing w:before="240" w:beforeAutospacing="0" w:after="0" w:afterAutospacing="0"/>
        <w:ind w:firstLine="709"/>
        <w:jc w:val="both"/>
        <w:rPr>
          <w:lang w:val="en-US"/>
        </w:rPr>
      </w:pPr>
      <w:r w:rsidRPr="00F72EA4">
        <w:rPr>
          <w:lang w:val="en-US"/>
        </w:rPr>
        <w:t xml:space="preserve">Five </w:t>
      </w:r>
      <w:r w:rsidR="00766444" w:rsidRPr="00F72EA4">
        <w:rPr>
          <w:lang w:val="en-US"/>
        </w:rPr>
        <w:t xml:space="preserve">randomly collected samples </w:t>
      </w:r>
      <w:proofErr w:type="gramStart"/>
      <w:r w:rsidR="00766444" w:rsidRPr="00F72EA4">
        <w:rPr>
          <w:lang w:val="en-US"/>
        </w:rPr>
        <w:t>were studied</w:t>
      </w:r>
      <w:proofErr w:type="gramEnd"/>
      <w:r w:rsidR="00766444" w:rsidRPr="00F72EA4">
        <w:rPr>
          <w:lang w:val="en-US"/>
        </w:rPr>
        <w:t xml:space="preserve"> (Fig. 1). (1) Sample </w:t>
      </w:r>
      <w:r w:rsidR="00776C49" w:rsidRPr="00F72EA4">
        <w:rPr>
          <w:lang w:val="en-US"/>
        </w:rPr>
        <w:t>K</w:t>
      </w:r>
      <w:r w:rsidR="00863765" w:rsidRPr="00F72EA4">
        <w:rPr>
          <w:lang w:val="en-US"/>
        </w:rPr>
        <w:t>IL</w:t>
      </w:r>
      <w:r w:rsidR="00766444" w:rsidRPr="00F72EA4">
        <w:rPr>
          <w:lang w:val="en-US"/>
        </w:rPr>
        <w:t xml:space="preserve"> from </w:t>
      </w:r>
      <w:proofErr w:type="spellStart"/>
      <w:r w:rsidR="00766444" w:rsidRPr="00F72EA4">
        <w:rPr>
          <w:lang w:val="en-US"/>
        </w:rPr>
        <w:t>Kildin</w:t>
      </w:r>
      <w:proofErr w:type="spellEnd"/>
      <w:r w:rsidR="00766444" w:rsidRPr="00F72EA4">
        <w:rPr>
          <w:lang w:val="en-US"/>
        </w:rPr>
        <w:t xml:space="preserve"> Strait, </w:t>
      </w:r>
      <w:proofErr w:type="spellStart"/>
      <w:r w:rsidR="00766444" w:rsidRPr="00F72EA4">
        <w:rPr>
          <w:lang w:val="en-US"/>
        </w:rPr>
        <w:t>Murman</w:t>
      </w:r>
      <w:proofErr w:type="spellEnd"/>
      <w:r w:rsidR="00766444" w:rsidRPr="00F72EA4">
        <w:rPr>
          <w:lang w:val="en-US"/>
        </w:rPr>
        <w:t xml:space="preserve"> Coast, Barents Sea (</w:t>
      </w:r>
      <w:r w:rsidR="00A144ED" w:rsidRPr="00F72EA4">
        <w:rPr>
          <w:lang w:val="en-US"/>
        </w:rPr>
        <w:t xml:space="preserve">N = 23, </w:t>
      </w:r>
      <w:r w:rsidR="003E2688">
        <w:rPr>
          <w:lang w:val="en-US"/>
        </w:rPr>
        <w:t xml:space="preserve">shell length </w:t>
      </w:r>
      <w:proofErr w:type="gramStart"/>
      <w:r w:rsidR="003E2688">
        <w:rPr>
          <w:lang w:val="en-US"/>
        </w:rPr>
        <w:t xml:space="preserve">range </w:t>
      </w:r>
      <w:r w:rsidR="003E2688" w:rsidRPr="003E2688">
        <w:rPr>
          <w:highlight w:val="yellow"/>
          <w:lang w:val="en-US"/>
        </w:rPr>
        <w:t>??</w:t>
      </w:r>
      <w:proofErr w:type="gramEnd"/>
      <w:r w:rsidR="003E2688" w:rsidRPr="003E2688">
        <w:rPr>
          <w:highlight w:val="yellow"/>
          <w:lang w:val="en-US"/>
        </w:rPr>
        <w:t xml:space="preserve">-?? </w:t>
      </w:r>
      <w:proofErr w:type="gramStart"/>
      <w:r w:rsidR="003E2688" w:rsidRPr="003E2688">
        <w:rPr>
          <w:highlight w:val="yellow"/>
          <w:lang w:val="en-US"/>
        </w:rPr>
        <w:t>mm</w:t>
      </w:r>
      <w:proofErr w:type="gramEnd"/>
      <w:r w:rsidR="003E2688">
        <w:rPr>
          <w:lang w:val="en-US"/>
        </w:rPr>
        <w:t xml:space="preserve">, </w:t>
      </w:r>
      <w:r w:rsidR="00A144ED" w:rsidRPr="00F72EA4">
        <w:rPr>
          <w:lang w:val="en-US"/>
        </w:rPr>
        <w:t>coordinates 69°19′22.5″ N, 34°19′43.3″ E, collected in 2025</w:t>
      </w:r>
      <w:r w:rsidR="00D978B4" w:rsidRPr="00F72EA4">
        <w:rPr>
          <w:lang w:val="en-US"/>
        </w:rPr>
        <w:t>)</w:t>
      </w:r>
      <w:r w:rsidR="004A130D" w:rsidRPr="00F72EA4">
        <w:rPr>
          <w:lang w:val="en-US"/>
        </w:rPr>
        <w:t>.</w:t>
      </w:r>
      <w:r w:rsidR="00766444" w:rsidRPr="00F72EA4">
        <w:rPr>
          <w:lang w:val="en-US"/>
        </w:rPr>
        <w:t xml:space="preserve"> </w:t>
      </w:r>
      <w:r w:rsidR="004A130D" w:rsidRPr="00F72EA4">
        <w:rPr>
          <w:lang w:val="en-US"/>
        </w:rPr>
        <w:t xml:space="preserve">This sample </w:t>
      </w:r>
      <w:r w:rsidR="00766444" w:rsidRPr="00F72EA4">
        <w:rPr>
          <w:lang w:val="en-US"/>
        </w:rPr>
        <w:t>included some mussels that we considered to resemble M</w:t>
      </w:r>
      <w:r w:rsidR="00D6515E" w:rsidRPr="00F72EA4">
        <w:rPr>
          <w:lang w:val="en-US"/>
        </w:rPr>
        <w:t>G</w:t>
      </w:r>
      <w:r w:rsidR="00766444" w:rsidRPr="00F72EA4">
        <w:rPr>
          <w:lang w:val="en-US"/>
        </w:rPr>
        <w:t xml:space="preserve"> (see Introduction</w:t>
      </w:r>
      <w:r w:rsidR="00766444" w:rsidRPr="003E2688">
        <w:rPr>
          <w:lang w:val="en-US"/>
        </w:rPr>
        <w:t>). (</w:t>
      </w:r>
      <w:proofErr w:type="gramStart"/>
      <w:r w:rsidR="00766444" w:rsidRPr="003E2688">
        <w:rPr>
          <w:lang w:val="en-US"/>
        </w:rPr>
        <w:t>2</w:t>
      </w:r>
      <w:proofErr w:type="gramEnd"/>
      <w:r w:rsidR="00766444" w:rsidRPr="003E2688">
        <w:rPr>
          <w:lang w:val="en-US"/>
        </w:rPr>
        <w:t xml:space="preserve">, 3) </w:t>
      </w:r>
      <w:r w:rsidR="00D978B4" w:rsidRPr="003E2688">
        <w:rPr>
          <w:lang w:val="en-US"/>
        </w:rPr>
        <w:t>Samples G</w:t>
      </w:r>
      <w:r w:rsidR="00863765" w:rsidRPr="003E2688">
        <w:rPr>
          <w:lang w:val="en-US"/>
        </w:rPr>
        <w:t>RA</w:t>
      </w:r>
      <w:r w:rsidR="00D978B4" w:rsidRPr="003E2688">
        <w:rPr>
          <w:lang w:val="en-US"/>
        </w:rPr>
        <w:t xml:space="preserve"> (N = 52</w:t>
      </w:r>
      <w:proofErr w:type="gramStart"/>
      <w:r w:rsidR="00D978B4" w:rsidRPr="003E2688">
        <w:rPr>
          <w:lang w:val="en-US"/>
        </w:rPr>
        <w:t xml:space="preserve">, </w:t>
      </w:r>
      <w:r w:rsidR="003E2688" w:rsidRPr="003840F2">
        <w:rPr>
          <w:highlight w:val="yellow"/>
          <w:lang w:val="en-US"/>
        </w:rPr>
        <w:t>??</w:t>
      </w:r>
      <w:proofErr w:type="gramEnd"/>
      <w:r w:rsidR="003E2688" w:rsidRPr="003840F2">
        <w:rPr>
          <w:highlight w:val="yellow"/>
          <w:lang w:val="en-US"/>
        </w:rPr>
        <w:t>-??</w:t>
      </w:r>
      <w:r w:rsidR="003E2688" w:rsidRPr="003E2688">
        <w:rPr>
          <w:lang w:val="en-US"/>
        </w:rPr>
        <w:t xml:space="preserve"> mm, </w:t>
      </w:r>
      <w:r w:rsidR="00D978B4" w:rsidRPr="003E2688">
        <w:rPr>
          <w:lang w:val="en-US"/>
        </w:rPr>
        <w:t>69°16'20.7"N 33°49'36.9"E, 2019) and S</w:t>
      </w:r>
      <w:r w:rsidR="00863765" w:rsidRPr="003E2688">
        <w:rPr>
          <w:lang w:val="en-US"/>
        </w:rPr>
        <w:t>AL</w:t>
      </w:r>
      <w:r w:rsidR="00D978B4" w:rsidRPr="003E2688">
        <w:rPr>
          <w:lang w:val="en-US"/>
        </w:rPr>
        <w:t xml:space="preserve"> (N = 23, </w:t>
      </w:r>
      <w:r w:rsidR="003E2688" w:rsidRPr="003E2688">
        <w:rPr>
          <w:lang w:val="en-US"/>
        </w:rPr>
        <w:t>shells unavailable,</w:t>
      </w:r>
      <w:r w:rsidR="003E2688">
        <w:rPr>
          <w:lang w:val="en-US"/>
        </w:rPr>
        <w:t xml:space="preserve"> </w:t>
      </w:r>
      <w:r w:rsidR="00D978B4" w:rsidRPr="00F72EA4">
        <w:rPr>
          <w:lang w:val="en-US"/>
        </w:rPr>
        <w:t>69°19'02.8"N</w:t>
      </w:r>
      <w:r w:rsidR="00287C2D">
        <w:rPr>
          <w:lang w:val="en-US"/>
        </w:rPr>
        <w:t>,</w:t>
      </w:r>
      <w:r w:rsidR="00D978B4" w:rsidRPr="00F72EA4">
        <w:rPr>
          <w:lang w:val="en-US"/>
        </w:rPr>
        <w:t xml:space="preserve"> 34°20'51.9"E, 2015) </w:t>
      </w:r>
      <w:r w:rsidR="00766444" w:rsidRPr="00F72EA4">
        <w:rPr>
          <w:lang w:val="en-US"/>
        </w:rPr>
        <w:t xml:space="preserve">are earlier collections from the same </w:t>
      </w:r>
      <w:r w:rsidR="00A144ED" w:rsidRPr="00F72EA4">
        <w:rPr>
          <w:lang w:val="en-US"/>
        </w:rPr>
        <w:t>area</w:t>
      </w:r>
      <w:r w:rsidR="00766444" w:rsidRPr="00F72EA4">
        <w:rPr>
          <w:lang w:val="en-US"/>
        </w:rPr>
        <w:t xml:space="preserve">, collected at a distance of </w:t>
      </w:r>
      <w:r w:rsidR="00D978B4" w:rsidRPr="00F72EA4">
        <w:rPr>
          <w:lang w:val="en-US"/>
        </w:rPr>
        <w:t>about 2</w:t>
      </w:r>
      <w:r w:rsidR="00766444" w:rsidRPr="00F72EA4">
        <w:rPr>
          <w:lang w:val="en-US"/>
        </w:rPr>
        <w:t xml:space="preserve"> km and </w:t>
      </w:r>
      <w:r w:rsidR="00A144ED" w:rsidRPr="00F72EA4">
        <w:rPr>
          <w:lang w:val="en-US"/>
        </w:rPr>
        <w:t>25</w:t>
      </w:r>
      <w:r w:rsidR="00766444" w:rsidRPr="00F72EA4">
        <w:rPr>
          <w:lang w:val="en-US"/>
        </w:rPr>
        <w:t xml:space="preserve"> km </w:t>
      </w:r>
      <w:r w:rsidRPr="00F72EA4">
        <w:rPr>
          <w:lang w:val="en-US"/>
        </w:rPr>
        <w:t>by Sea</w:t>
      </w:r>
      <w:r w:rsidR="00766444" w:rsidRPr="00F72EA4">
        <w:rPr>
          <w:lang w:val="en-US"/>
        </w:rPr>
        <w:t xml:space="preserve"> from </w:t>
      </w:r>
      <w:r w:rsidR="00502741" w:rsidRPr="00F72EA4">
        <w:rPr>
          <w:lang w:val="en-US"/>
        </w:rPr>
        <w:t>K</w:t>
      </w:r>
      <w:r w:rsidR="00F72EA4" w:rsidRPr="00F72EA4">
        <w:rPr>
          <w:lang w:val="en-US"/>
        </w:rPr>
        <w:t>IL</w:t>
      </w:r>
      <w:r w:rsidR="00766444" w:rsidRPr="00F72EA4">
        <w:rPr>
          <w:lang w:val="en-US"/>
        </w:rPr>
        <w:t xml:space="preserve">, respectively. These samples were </w:t>
      </w:r>
      <w:r w:rsidR="00D6515E" w:rsidRPr="00F72EA4">
        <w:rPr>
          <w:lang w:val="en-US"/>
        </w:rPr>
        <w:t>included</w:t>
      </w:r>
      <w:r w:rsidR="00766444" w:rsidRPr="00F72EA4">
        <w:rPr>
          <w:lang w:val="en-US"/>
        </w:rPr>
        <w:t xml:space="preserve"> to assess spatial and temporal stability in the </w:t>
      </w:r>
      <w:r w:rsidR="005F1DAD" w:rsidRPr="00F72EA4">
        <w:rPr>
          <w:lang w:val="en-US"/>
        </w:rPr>
        <w:t xml:space="preserve">genetic </w:t>
      </w:r>
      <w:r w:rsidR="00766444" w:rsidRPr="00F72EA4">
        <w:rPr>
          <w:lang w:val="en-US"/>
        </w:rPr>
        <w:t xml:space="preserve">composition of local mussels. (4) </w:t>
      </w:r>
      <w:r w:rsidR="00D978B4" w:rsidRPr="00F72EA4">
        <w:rPr>
          <w:lang w:val="en-US"/>
        </w:rPr>
        <w:t>Sample GA</w:t>
      </w:r>
      <w:r w:rsidR="00F72EA4" w:rsidRPr="00F72EA4">
        <w:rPr>
          <w:lang w:val="en-US"/>
        </w:rPr>
        <w:t>S</w:t>
      </w:r>
      <w:r w:rsidR="00D978B4" w:rsidRPr="00F72EA4">
        <w:rPr>
          <w:lang w:val="en-US"/>
        </w:rPr>
        <w:t xml:space="preserve"> from </w:t>
      </w:r>
      <w:proofErr w:type="spellStart"/>
      <w:r w:rsidR="00287C2D" w:rsidRPr="00290861">
        <w:rPr>
          <w:rStyle w:val="ab"/>
          <w:b w:val="0"/>
          <w:color w:val="333333"/>
          <w:shd w:val="clear" w:color="auto" w:fill="FFFFFF"/>
          <w:lang w:val="en-US"/>
        </w:rPr>
        <w:t>Gåseide</w:t>
      </w:r>
      <w:proofErr w:type="spellEnd"/>
      <w:r w:rsidR="00D978B4" w:rsidRPr="00F72EA4">
        <w:rPr>
          <w:lang w:val="en-US"/>
        </w:rPr>
        <w:t xml:space="preserve">, </w:t>
      </w:r>
      <w:proofErr w:type="spellStart"/>
      <w:r w:rsidR="00D978B4" w:rsidRPr="00F72EA4">
        <w:rPr>
          <w:lang w:val="en-US"/>
        </w:rPr>
        <w:t>Ålesund</w:t>
      </w:r>
      <w:proofErr w:type="spellEnd"/>
      <w:r w:rsidR="00D978B4" w:rsidRPr="00F72EA4">
        <w:rPr>
          <w:lang w:val="en-US"/>
        </w:rPr>
        <w:t>, Norwegian Sea (N = 50</w:t>
      </w:r>
      <w:proofErr w:type="gramStart"/>
      <w:r w:rsidR="00D978B4" w:rsidRPr="00F72EA4">
        <w:rPr>
          <w:lang w:val="en-US"/>
        </w:rPr>
        <w:t xml:space="preserve">, </w:t>
      </w:r>
      <w:r w:rsidR="003E2688" w:rsidRPr="003E2688">
        <w:rPr>
          <w:highlight w:val="yellow"/>
          <w:lang w:val="en-US"/>
        </w:rPr>
        <w:t>??</w:t>
      </w:r>
      <w:proofErr w:type="gramEnd"/>
      <w:r w:rsidR="003E2688" w:rsidRPr="003E2688">
        <w:rPr>
          <w:highlight w:val="yellow"/>
          <w:lang w:val="en-US"/>
        </w:rPr>
        <w:t xml:space="preserve">-?? </w:t>
      </w:r>
      <w:proofErr w:type="gramStart"/>
      <w:r w:rsidR="003E2688" w:rsidRPr="003E2688">
        <w:rPr>
          <w:highlight w:val="yellow"/>
          <w:lang w:val="en-US"/>
        </w:rPr>
        <w:t>mm</w:t>
      </w:r>
      <w:proofErr w:type="gramEnd"/>
      <w:r w:rsidR="003E2688">
        <w:rPr>
          <w:lang w:val="en-US"/>
        </w:rPr>
        <w:t xml:space="preserve">, </w:t>
      </w:r>
      <w:r w:rsidR="00D978B4" w:rsidRPr="00F72EA4">
        <w:rPr>
          <w:lang w:val="en-US"/>
        </w:rPr>
        <w:t xml:space="preserve">62°27'50.4"N 6°14'29.9"E, 2015) </w:t>
      </w:r>
      <w:r w:rsidR="00766444" w:rsidRPr="00F72EA4">
        <w:rPr>
          <w:lang w:val="en-US"/>
        </w:rPr>
        <w:t>was an unexplored part of the same sample (with the same name) studied in Simon et al. 2020. GA</w:t>
      </w:r>
      <w:r w:rsidR="00F72EA4" w:rsidRPr="00F72EA4">
        <w:rPr>
          <w:lang w:val="en-US"/>
        </w:rPr>
        <w:t>S</w:t>
      </w:r>
      <w:r w:rsidR="00766444" w:rsidRPr="00F72EA4">
        <w:rPr>
          <w:lang w:val="en-US"/>
        </w:rPr>
        <w:t xml:space="preserve"> serves as a reference for Norwegian </w:t>
      </w:r>
      <w:proofErr w:type="spellStart"/>
      <w:r w:rsidR="00766444" w:rsidRPr="00F72EA4">
        <w:rPr>
          <w:lang w:val="en-US"/>
        </w:rPr>
        <w:t>gallarctic</w:t>
      </w:r>
      <w:proofErr w:type="spellEnd"/>
      <w:r w:rsidR="00766444" w:rsidRPr="00F72EA4">
        <w:rPr>
          <w:lang w:val="en-US"/>
        </w:rPr>
        <w:t xml:space="preserve"> mussels. (5) Sample Q</w:t>
      </w:r>
      <w:r w:rsidR="00D95453">
        <w:rPr>
          <w:lang w:val="en-US"/>
        </w:rPr>
        <w:t>IN</w:t>
      </w:r>
      <w:r w:rsidR="00776C49" w:rsidRPr="00F72EA4">
        <w:rPr>
          <w:lang w:val="en-US"/>
        </w:rPr>
        <w:t xml:space="preserve"> from </w:t>
      </w:r>
      <w:r w:rsidR="00D95453" w:rsidRPr="00F72EA4">
        <w:rPr>
          <w:lang w:val="en-US"/>
        </w:rPr>
        <w:t>Qingdao</w:t>
      </w:r>
      <w:r w:rsidR="00D95453">
        <w:rPr>
          <w:lang w:val="en-US"/>
        </w:rPr>
        <w:t>,</w:t>
      </w:r>
      <w:r w:rsidR="00D95453" w:rsidRPr="00F72EA4">
        <w:rPr>
          <w:lang w:val="en-US"/>
        </w:rPr>
        <w:t xml:space="preserve"> </w:t>
      </w:r>
      <w:r w:rsidR="00776C49" w:rsidRPr="00F72EA4">
        <w:rPr>
          <w:lang w:val="en-US"/>
        </w:rPr>
        <w:t>the</w:t>
      </w:r>
      <w:r w:rsidR="00766444" w:rsidRPr="00F72EA4">
        <w:rPr>
          <w:lang w:val="en-US"/>
        </w:rPr>
        <w:t xml:space="preserve"> Yellow Sea (N=</w:t>
      </w:r>
      <w:r w:rsidR="00A144ED" w:rsidRPr="00F72EA4">
        <w:rPr>
          <w:lang w:val="en-US"/>
        </w:rPr>
        <w:t>10</w:t>
      </w:r>
      <w:r w:rsidR="00766444" w:rsidRPr="00F72EA4">
        <w:rPr>
          <w:lang w:val="en-US"/>
        </w:rPr>
        <w:t xml:space="preserve">, </w:t>
      </w:r>
      <w:r w:rsidR="00D11C04" w:rsidRPr="00F72EA4">
        <w:rPr>
          <w:lang w:val="en-US"/>
        </w:rPr>
        <w:t>co-ordinates unavailable,</w:t>
      </w:r>
      <w:r w:rsidR="00502741" w:rsidRPr="00F72EA4">
        <w:rPr>
          <w:lang w:val="en-US"/>
        </w:rPr>
        <w:t xml:space="preserve"> </w:t>
      </w:r>
      <w:r w:rsidR="00A144ED" w:rsidRPr="00F72EA4">
        <w:rPr>
          <w:lang w:val="en-US"/>
        </w:rPr>
        <w:t>2007</w:t>
      </w:r>
      <w:r w:rsidR="00766444" w:rsidRPr="00F72EA4">
        <w:rPr>
          <w:lang w:val="en-US"/>
        </w:rPr>
        <w:t xml:space="preserve">) represented </w:t>
      </w:r>
      <w:r w:rsidR="00D6515E" w:rsidRPr="00F72EA4">
        <w:rPr>
          <w:lang w:val="en-US"/>
        </w:rPr>
        <w:t>a reference of pure MG from its invasive range in Asia</w:t>
      </w:r>
      <w:r w:rsidR="00766444" w:rsidRPr="00F72EA4">
        <w:rPr>
          <w:lang w:val="en-US"/>
        </w:rPr>
        <w:t>.</w:t>
      </w:r>
      <w:r w:rsidR="008E354C" w:rsidRPr="008E354C">
        <w:rPr>
          <w:lang w:val="en-US"/>
        </w:rPr>
        <w:t xml:space="preserve"> </w:t>
      </w:r>
    </w:p>
    <w:p w14:paraId="5F584B6A" w14:textId="77777777" w:rsidR="00D11C04" w:rsidRPr="00F72EA4" w:rsidRDefault="00D11C04" w:rsidP="00766444">
      <w:pPr>
        <w:pStyle w:val="font-claude-response-body"/>
        <w:spacing w:before="240" w:beforeAutospacing="0" w:after="0" w:afterAutospacing="0"/>
        <w:ind w:firstLine="709"/>
        <w:jc w:val="both"/>
        <w:rPr>
          <w:lang w:val="en-US"/>
        </w:rPr>
      </w:pPr>
      <w:r w:rsidRPr="00F72EA4">
        <w:rPr>
          <w:lang w:val="en-US"/>
        </w:rPr>
        <w:t>DNA was isolated from foot tissue fixed in 70% ethanol using the CTAB method (</w:t>
      </w:r>
      <w:proofErr w:type="spellStart"/>
      <w:r w:rsidRPr="00F72EA4">
        <w:rPr>
          <w:lang w:val="en-US"/>
        </w:rPr>
        <w:t>Hoarau</w:t>
      </w:r>
      <w:proofErr w:type="spellEnd"/>
      <w:r w:rsidRPr="00F72EA4">
        <w:rPr>
          <w:lang w:val="en-US"/>
        </w:rPr>
        <w:t xml:space="preserve"> et al., 2002). Genotyping </w:t>
      </w:r>
      <w:proofErr w:type="gramStart"/>
      <w:r w:rsidRPr="00F72EA4">
        <w:rPr>
          <w:lang w:val="en-US"/>
        </w:rPr>
        <w:t>was performed</w:t>
      </w:r>
      <w:proofErr w:type="gramEnd"/>
      <w:r w:rsidRPr="00F72EA4">
        <w:rPr>
          <w:lang w:val="en-US"/>
        </w:rPr>
        <w:t xml:space="preserve"> using 14 taxonomically informative nuclear markers: the Me15/16, which discriminates among all three species, and 13 </w:t>
      </w:r>
      <w:proofErr w:type="spellStart"/>
      <w:r w:rsidRPr="00F72EA4">
        <w:rPr>
          <w:lang w:val="en-US"/>
        </w:rPr>
        <w:t>biallelic</w:t>
      </w:r>
      <w:proofErr w:type="spellEnd"/>
      <w:r w:rsidRPr="00F72EA4">
        <w:rPr>
          <w:lang w:val="en-US"/>
        </w:rPr>
        <w:t xml:space="preserve"> SNPs developed by Simon et al. (2019). Of these, five (C96364_p474, abyss_C783_p54, abyss_C906_p35, C10081_p1314, C63342_p1271) discriminate MG from </w:t>
      </w:r>
      <w:proofErr w:type="gramStart"/>
      <w:r w:rsidRPr="00F72EA4">
        <w:rPr>
          <w:lang w:val="en-US"/>
        </w:rPr>
        <w:t>ME and MT,</w:t>
      </w:r>
      <w:proofErr w:type="gramEnd"/>
      <w:r w:rsidRPr="00F72EA4">
        <w:rPr>
          <w:lang w:val="en-US"/>
        </w:rPr>
        <w:t xml:space="preserve"> four (RL04_newbler, C17324_p1089, C6321_p1094, C40145_p294) discriminate ME from MT and MG, and four (gi37650308, </w:t>
      </w:r>
      <w:r w:rsidRPr="00F72EA4">
        <w:rPr>
          <w:lang w:val="en-US"/>
        </w:rPr>
        <w:lastRenderedPageBreak/>
        <w:t xml:space="preserve">C_27467_p175, gi_387154, gi_223020458) discriminate MT from MG and ME. Genotyping with the Me15/16 followed Inoue et al. (1995), while SNP genotyping </w:t>
      </w:r>
      <w:proofErr w:type="gramStart"/>
      <w:r w:rsidRPr="00F72EA4">
        <w:rPr>
          <w:lang w:val="en-US"/>
        </w:rPr>
        <w:t>was performed</w:t>
      </w:r>
      <w:proofErr w:type="gramEnd"/>
      <w:r w:rsidRPr="00F72EA4">
        <w:rPr>
          <w:lang w:val="en-US"/>
        </w:rPr>
        <w:t xml:space="preserve"> using the KASP™ array method (</w:t>
      </w:r>
      <w:proofErr w:type="spellStart"/>
      <w:r w:rsidRPr="00F72EA4">
        <w:rPr>
          <w:lang w:val="en-US"/>
        </w:rPr>
        <w:t>Semagn</w:t>
      </w:r>
      <w:proofErr w:type="spellEnd"/>
      <w:r w:rsidRPr="00F72EA4">
        <w:rPr>
          <w:lang w:val="en-US"/>
        </w:rPr>
        <w:t xml:space="preserve"> et al., 2014).</w:t>
      </w:r>
    </w:p>
    <w:p w14:paraId="1CF94302" w14:textId="5951F9D9" w:rsidR="00766444" w:rsidRPr="00F72EA4" w:rsidRDefault="00C628A1" w:rsidP="00766444">
      <w:pPr>
        <w:pStyle w:val="font-claude-response-body"/>
        <w:spacing w:before="240" w:beforeAutospacing="0" w:after="0" w:afterAutospacing="0"/>
        <w:ind w:firstLine="709"/>
        <w:jc w:val="both"/>
        <w:rPr>
          <w:b/>
          <w:lang w:val="en-US"/>
        </w:rPr>
      </w:pPr>
      <w:r w:rsidRPr="00F72EA4">
        <w:rPr>
          <w:b/>
          <w:lang w:val="en-US"/>
        </w:rPr>
        <w:t>P</w:t>
      </w:r>
      <w:r w:rsidR="00766444" w:rsidRPr="00F72EA4">
        <w:rPr>
          <w:b/>
          <w:lang w:val="en-US"/>
        </w:rPr>
        <w:t>opulation genetic analyses</w:t>
      </w:r>
    </w:p>
    <w:p w14:paraId="14293BC1" w14:textId="2AE3C41C" w:rsidR="000B6251" w:rsidRPr="00F72EA4" w:rsidRDefault="00776C49" w:rsidP="00766444">
      <w:pPr>
        <w:pStyle w:val="font-claude-response-body"/>
        <w:spacing w:before="240" w:beforeAutospacing="0" w:after="0" w:afterAutospacing="0"/>
        <w:ind w:firstLine="709"/>
        <w:jc w:val="both"/>
        <w:rPr>
          <w:lang w:val="en-US"/>
        </w:rPr>
      </w:pPr>
      <w:r w:rsidRPr="00F72EA4">
        <w:rPr>
          <w:lang w:val="en-US"/>
        </w:rPr>
        <w:t>For each sample, a</w:t>
      </w:r>
      <w:r w:rsidR="000B6251" w:rsidRPr="00F72EA4">
        <w:rPr>
          <w:lang w:val="en-US"/>
        </w:rPr>
        <w:t xml:space="preserve">llele </w:t>
      </w:r>
      <w:proofErr w:type="gramStart"/>
      <w:r w:rsidR="000B6251" w:rsidRPr="00F72EA4">
        <w:rPr>
          <w:lang w:val="en-US"/>
        </w:rPr>
        <w:t xml:space="preserve">frequencies and observed </w:t>
      </w:r>
      <w:r w:rsidR="003C3771">
        <w:rPr>
          <w:lang w:val="en-US"/>
        </w:rPr>
        <w:t>(Ho)</w:t>
      </w:r>
      <w:proofErr w:type="gramEnd"/>
      <w:r w:rsidR="003C3771">
        <w:rPr>
          <w:lang w:val="en-US"/>
        </w:rPr>
        <w:t xml:space="preserve"> </w:t>
      </w:r>
      <w:r w:rsidR="000B6251" w:rsidRPr="00F72EA4">
        <w:rPr>
          <w:lang w:val="en-US"/>
        </w:rPr>
        <w:t xml:space="preserve">and expected </w:t>
      </w:r>
      <w:r w:rsidR="003C3771">
        <w:rPr>
          <w:lang w:val="en-US"/>
        </w:rPr>
        <w:t xml:space="preserve">(He) </w:t>
      </w:r>
      <w:proofErr w:type="spellStart"/>
      <w:r w:rsidR="000B6251" w:rsidRPr="00F72EA4">
        <w:rPr>
          <w:lang w:val="en-US"/>
        </w:rPr>
        <w:t>heterozygosities</w:t>
      </w:r>
      <w:proofErr w:type="spellEnd"/>
      <w:r w:rsidR="000B6251" w:rsidRPr="00F72EA4">
        <w:rPr>
          <w:lang w:val="en-US"/>
        </w:rPr>
        <w:t xml:space="preserve"> were calculated. Deviations from Hardy–Weinberg equilibrium and two-locus genotypic equilibrium </w:t>
      </w:r>
      <w:proofErr w:type="gramStart"/>
      <w:r w:rsidR="000B6251" w:rsidRPr="00F72EA4">
        <w:rPr>
          <w:lang w:val="en-US"/>
        </w:rPr>
        <w:t>were assessed</w:t>
      </w:r>
      <w:proofErr w:type="gramEnd"/>
      <w:r w:rsidR="000B6251" w:rsidRPr="00F72EA4">
        <w:rPr>
          <w:lang w:val="en-US"/>
        </w:rPr>
        <w:t xml:space="preserve"> in </w:t>
      </w:r>
      <w:proofErr w:type="spellStart"/>
      <w:r w:rsidR="000B6251" w:rsidRPr="00F72EA4">
        <w:rPr>
          <w:lang w:val="en-US"/>
        </w:rPr>
        <w:t>Genepop</w:t>
      </w:r>
      <w:proofErr w:type="spellEnd"/>
      <w:r w:rsidR="000B6251" w:rsidRPr="00F72EA4">
        <w:rPr>
          <w:lang w:val="en-US"/>
        </w:rPr>
        <w:t xml:space="preserve"> 4.8.6 (</w:t>
      </w:r>
      <w:proofErr w:type="spellStart"/>
      <w:r w:rsidR="000B6251" w:rsidRPr="00F72EA4">
        <w:rPr>
          <w:lang w:val="en-US"/>
        </w:rPr>
        <w:t>Rousset</w:t>
      </w:r>
      <w:proofErr w:type="spellEnd"/>
      <w:r w:rsidR="000B6251" w:rsidRPr="00F72EA4">
        <w:rPr>
          <w:lang w:val="en-US"/>
        </w:rPr>
        <w:t xml:space="preserve"> 2008) with default parameters. Multiple-testing correction </w:t>
      </w:r>
      <w:proofErr w:type="gramStart"/>
      <w:r w:rsidR="000B6251" w:rsidRPr="00F72EA4">
        <w:rPr>
          <w:lang w:val="en-US"/>
        </w:rPr>
        <w:t>was applied</w:t>
      </w:r>
      <w:proofErr w:type="gramEnd"/>
      <w:r w:rsidR="000B6251" w:rsidRPr="00F72EA4">
        <w:rPr>
          <w:lang w:val="en-US"/>
        </w:rPr>
        <w:t xml:space="preserve"> per population using the false discovery rate of </w:t>
      </w:r>
      <w:proofErr w:type="spellStart"/>
      <w:r w:rsidR="000B6251" w:rsidRPr="00F72EA4">
        <w:rPr>
          <w:lang w:val="en-US"/>
        </w:rPr>
        <w:t>Benjamini</w:t>
      </w:r>
      <w:proofErr w:type="spellEnd"/>
      <w:r w:rsidR="000B6251" w:rsidRPr="00F72EA4">
        <w:rPr>
          <w:lang w:val="en-US"/>
        </w:rPr>
        <w:t xml:space="preserve"> and Hochberg (1995).</w:t>
      </w:r>
    </w:p>
    <w:p w14:paraId="07CA764D" w14:textId="0657F0BA" w:rsidR="004A60F7" w:rsidRPr="004A60F7" w:rsidRDefault="004A60F7" w:rsidP="00766444">
      <w:pPr>
        <w:pStyle w:val="font-claude-response-body"/>
        <w:spacing w:before="240" w:beforeAutospacing="0" w:after="0" w:afterAutospacing="0"/>
        <w:ind w:firstLine="709"/>
        <w:jc w:val="both"/>
        <w:rPr>
          <w:b/>
          <w:lang w:val="en-US"/>
        </w:rPr>
      </w:pPr>
      <w:r w:rsidRPr="004A60F7">
        <w:rPr>
          <w:b/>
          <w:lang w:val="en-US"/>
        </w:rPr>
        <w:t>Genotypic assignment</w:t>
      </w:r>
    </w:p>
    <w:p w14:paraId="3A858D91" w14:textId="5409623F" w:rsidR="008E0D2B" w:rsidRDefault="004A60F7" w:rsidP="00766444">
      <w:pPr>
        <w:pStyle w:val="font-claude-response-body"/>
        <w:spacing w:before="240" w:beforeAutospacing="0" w:after="0" w:afterAutospacing="0"/>
        <w:ind w:firstLine="709"/>
        <w:jc w:val="both"/>
        <w:rPr>
          <w:lang w:val="en-US"/>
        </w:rPr>
      </w:pPr>
      <w:r>
        <w:rPr>
          <w:lang w:val="en-US"/>
        </w:rPr>
        <w:t>A</w:t>
      </w:r>
      <w:r w:rsidR="001358BF" w:rsidRPr="00515768">
        <w:rPr>
          <w:lang w:val="en-US"/>
        </w:rPr>
        <w:t xml:space="preserve">ssignment was performed using the Bayesian model-based method implemented in STRUCTURE (Pritchard et al., 2000), which probabilistically assigns individuals to a predefined number (K) of genetic clusters—representing hypothetical populations or species—and estimates individual genomic admixture proportions (Q). </w:t>
      </w:r>
      <w:r w:rsidR="00B4681B" w:rsidRPr="00515768">
        <w:rPr>
          <w:lang w:val="en-US"/>
        </w:rPr>
        <w:t xml:space="preserve">We </w:t>
      </w:r>
      <w:r w:rsidR="00B4681B" w:rsidRPr="00515768">
        <w:rPr>
          <w:i/>
          <w:lang w:val="en-US"/>
        </w:rPr>
        <w:t>a priori</w:t>
      </w:r>
      <w:r w:rsidR="00B4681B" w:rsidRPr="00515768">
        <w:rPr>
          <w:lang w:val="en-US"/>
        </w:rPr>
        <w:t xml:space="preserve"> assumed K = </w:t>
      </w:r>
      <w:proofErr w:type="gramStart"/>
      <w:r w:rsidR="00B4681B" w:rsidRPr="00515768">
        <w:rPr>
          <w:lang w:val="en-US"/>
        </w:rPr>
        <w:t>3</w:t>
      </w:r>
      <w:proofErr w:type="gramEnd"/>
      <w:r w:rsidR="00B4681B" w:rsidRPr="00515768">
        <w:rPr>
          <w:lang w:val="en-US"/>
        </w:rPr>
        <w:t xml:space="preserve">, corresponding to ME, MT, and MG, but also ran analyses with K ranging from 2 to 10 to test alternative grouping scenarios. </w:t>
      </w:r>
      <w:r w:rsidR="001358BF" w:rsidRPr="00515768">
        <w:rPr>
          <w:lang w:val="en-US"/>
        </w:rPr>
        <w:t xml:space="preserve">The best-fit number of clusters was determined using the </w:t>
      </w:r>
      <w:proofErr w:type="spellStart"/>
      <w:r w:rsidR="001358BF" w:rsidRPr="00515768">
        <w:rPr>
          <w:lang w:val="en-US"/>
        </w:rPr>
        <w:t>Evanno</w:t>
      </w:r>
      <w:proofErr w:type="spellEnd"/>
      <w:r w:rsidR="001358BF" w:rsidRPr="00515768">
        <w:rPr>
          <w:lang w:val="en-US"/>
        </w:rPr>
        <w:t xml:space="preserve"> method (</w:t>
      </w:r>
      <w:proofErr w:type="spellStart"/>
      <w:r w:rsidR="001358BF" w:rsidRPr="00515768">
        <w:rPr>
          <w:lang w:val="en-US"/>
        </w:rPr>
        <w:t>Evanno</w:t>
      </w:r>
      <w:proofErr w:type="spellEnd"/>
      <w:r w:rsidR="001358BF" w:rsidRPr="00515768">
        <w:rPr>
          <w:lang w:val="en-US"/>
        </w:rPr>
        <w:t xml:space="preserve"> et al., 2005) with the </w:t>
      </w:r>
      <w:proofErr w:type="spellStart"/>
      <w:r w:rsidR="001358BF" w:rsidRPr="00515768">
        <w:rPr>
          <w:lang w:val="en-US"/>
        </w:rPr>
        <w:t>pophelper</w:t>
      </w:r>
      <w:proofErr w:type="spellEnd"/>
      <w:r w:rsidR="001358BF" w:rsidRPr="00515768">
        <w:rPr>
          <w:lang w:val="en-US"/>
        </w:rPr>
        <w:t xml:space="preserve"> R package (Francis, 2017). </w:t>
      </w:r>
      <w:r w:rsidR="00B4681B" w:rsidRPr="00515768">
        <w:rPr>
          <w:lang w:val="en-US"/>
        </w:rPr>
        <w:t xml:space="preserve">For each K, STRUCTURE analyses were run </w:t>
      </w:r>
      <w:r w:rsidR="00515768" w:rsidRPr="00515768">
        <w:rPr>
          <w:lang w:val="en-US"/>
        </w:rPr>
        <w:t>ten</w:t>
      </w:r>
      <w:r w:rsidR="00B4681B" w:rsidRPr="00515768">
        <w:rPr>
          <w:lang w:val="en-US"/>
        </w:rPr>
        <w:t xml:space="preserve"> times, using default settings, a burn‑in period of 50,000 iterations, followed by 100,000 Markov chain Monte Carlo (MCMC) iterations. Because all reported results were identical across independent runs, we did not select a "best" run or combine runs.</w:t>
      </w:r>
    </w:p>
    <w:p w14:paraId="070ADD9D" w14:textId="46E47187" w:rsidR="004A60F7" w:rsidRPr="004A60F7" w:rsidRDefault="004A60F7" w:rsidP="00766444">
      <w:pPr>
        <w:pStyle w:val="font-claude-response-body"/>
        <w:spacing w:before="240" w:beforeAutospacing="0" w:after="0" w:afterAutospacing="0"/>
        <w:ind w:firstLine="709"/>
        <w:jc w:val="both"/>
        <w:rPr>
          <w:b/>
          <w:lang w:val="en-US"/>
        </w:rPr>
      </w:pPr>
      <w:r w:rsidRPr="004A60F7">
        <w:rPr>
          <w:b/>
          <w:lang w:val="en-US"/>
        </w:rPr>
        <w:t>Hybridization analysis</w:t>
      </w:r>
    </w:p>
    <w:p w14:paraId="3C553DFE" w14:textId="2A2A5FF9" w:rsidR="00C66A8F" w:rsidRDefault="00766444" w:rsidP="007D08F1">
      <w:pPr>
        <w:pStyle w:val="font-claude-response-body"/>
        <w:spacing w:before="240" w:beforeAutospacing="0" w:after="0" w:afterAutospacing="0"/>
        <w:ind w:firstLine="709"/>
        <w:jc w:val="both"/>
        <w:rPr>
          <w:lang w:val="en-US"/>
        </w:rPr>
      </w:pPr>
      <w:r w:rsidRPr="00515768">
        <w:rPr>
          <w:lang w:val="en-US"/>
        </w:rPr>
        <w:t>Individuals with Q ≥ 0.9</w:t>
      </w:r>
      <w:r w:rsidR="002D3FBD" w:rsidRPr="00515768">
        <w:rPr>
          <w:lang w:val="en-US"/>
        </w:rPr>
        <w:t>5</w:t>
      </w:r>
      <w:r w:rsidRPr="00515768">
        <w:rPr>
          <w:lang w:val="en-US"/>
        </w:rPr>
        <w:t xml:space="preserve"> for any cluster in STRUCTURE were </w:t>
      </w:r>
      <w:r w:rsidR="009E3C95" w:rsidRPr="00515768">
        <w:rPr>
          <w:lang w:val="en-US"/>
        </w:rPr>
        <w:t xml:space="preserve">preliminary </w:t>
      </w:r>
      <w:r w:rsidRPr="00515768">
        <w:rPr>
          <w:lang w:val="en-US"/>
        </w:rPr>
        <w:t xml:space="preserve">classified as pure; </w:t>
      </w:r>
      <w:proofErr w:type="gramStart"/>
      <w:r w:rsidRPr="00515768">
        <w:rPr>
          <w:lang w:val="en-US"/>
        </w:rPr>
        <w:t>otherwise</w:t>
      </w:r>
      <w:proofErr w:type="gramEnd"/>
      <w:r w:rsidRPr="00515768">
        <w:rPr>
          <w:lang w:val="en-US"/>
        </w:rPr>
        <w:t xml:space="preserve"> they were treated as </w:t>
      </w:r>
      <w:r w:rsidR="001358BF" w:rsidRPr="00515768">
        <w:rPr>
          <w:lang w:val="en-US"/>
        </w:rPr>
        <w:t>admixed</w:t>
      </w:r>
      <w:r w:rsidRPr="00515768">
        <w:rPr>
          <w:lang w:val="en-US"/>
        </w:rPr>
        <w:t xml:space="preserve">. </w:t>
      </w:r>
      <w:r w:rsidR="008B4FBD" w:rsidRPr="00515768">
        <w:rPr>
          <w:lang w:val="en-US"/>
        </w:rPr>
        <w:t xml:space="preserve">A detailed hybridization analysis was conducted using </w:t>
      </w:r>
      <w:proofErr w:type="spellStart"/>
      <w:r w:rsidR="008B4FBD" w:rsidRPr="00515768">
        <w:rPr>
          <w:lang w:val="en-US"/>
        </w:rPr>
        <w:t>PopCluster</w:t>
      </w:r>
      <w:proofErr w:type="spellEnd"/>
      <w:r w:rsidR="008B4FBD" w:rsidRPr="00515768">
        <w:rPr>
          <w:lang w:val="en-US"/>
        </w:rPr>
        <w:t xml:space="preserve"> (Wang, 2025), which assigns individuals to clusters (similar to STRUCTURE but with different algorithms) and probabilistically classifies genotypes into purebred</w:t>
      </w:r>
      <w:r w:rsidR="001358BF" w:rsidRPr="00515768">
        <w:rPr>
          <w:lang w:val="en-US"/>
        </w:rPr>
        <w:t>s</w:t>
      </w:r>
      <w:r w:rsidR="008B4FBD" w:rsidRPr="00515768">
        <w:rPr>
          <w:lang w:val="en-US"/>
        </w:rPr>
        <w:t xml:space="preserve"> and all possible early‑generation hybrids between clusters. </w:t>
      </w:r>
      <w:r w:rsidR="00C66A8F" w:rsidRPr="00515768">
        <w:rPr>
          <w:lang w:val="en-US"/>
        </w:rPr>
        <w:t xml:space="preserve">The </w:t>
      </w:r>
      <w:proofErr w:type="spellStart"/>
      <w:r w:rsidR="00C66A8F" w:rsidRPr="00515768">
        <w:rPr>
          <w:lang w:val="en-US"/>
        </w:rPr>
        <w:t>PopCluster</w:t>
      </w:r>
      <w:proofErr w:type="spellEnd"/>
      <w:r w:rsidR="00C66A8F" w:rsidRPr="00515768">
        <w:rPr>
          <w:lang w:val="en-US"/>
        </w:rPr>
        <w:t xml:space="preserve"> </w:t>
      </w:r>
      <w:proofErr w:type="gramStart"/>
      <w:r w:rsidR="00C66A8F" w:rsidRPr="00515768">
        <w:rPr>
          <w:lang w:val="en-US"/>
        </w:rPr>
        <w:t>was run</w:t>
      </w:r>
      <w:proofErr w:type="gramEnd"/>
      <w:r w:rsidR="00C66A8F" w:rsidRPr="00515768">
        <w:rPr>
          <w:lang w:val="en-US"/>
        </w:rPr>
        <w:t xml:space="preserve"> using default settings. </w:t>
      </w:r>
      <w:r w:rsidR="007D08F1" w:rsidRPr="00515768">
        <w:rPr>
          <w:lang w:val="en-US"/>
        </w:rPr>
        <w:t xml:space="preserve">With K = </w:t>
      </w:r>
      <w:proofErr w:type="gramStart"/>
      <w:r w:rsidR="007D08F1" w:rsidRPr="00515768">
        <w:rPr>
          <w:lang w:val="en-US"/>
        </w:rPr>
        <w:t>3</w:t>
      </w:r>
      <w:proofErr w:type="gramEnd"/>
      <w:r w:rsidR="007D08F1" w:rsidRPr="00515768">
        <w:rPr>
          <w:lang w:val="en-US"/>
        </w:rPr>
        <w:t xml:space="preserve">, the analysis yields genotype assignment probabilities across 12 distinct classes: three purebred (ME, MT, MG), three F1 hybrid (ME×MT, ME×MG, MT×MG), three F2 hybrid, three BC, and three </w:t>
      </w:r>
      <w:r w:rsidR="00571236" w:rsidRPr="00515768">
        <w:rPr>
          <w:lang w:val="en-US"/>
        </w:rPr>
        <w:t>“</w:t>
      </w:r>
      <w:r w:rsidR="007D08F1" w:rsidRPr="00515768">
        <w:rPr>
          <w:lang w:val="en-US"/>
        </w:rPr>
        <w:t>trihybrid</w:t>
      </w:r>
      <w:r w:rsidR="00571236" w:rsidRPr="00515768">
        <w:rPr>
          <w:lang w:val="en-US"/>
        </w:rPr>
        <w:t>”</w:t>
      </w:r>
      <w:r w:rsidR="007D08F1" w:rsidRPr="00515768">
        <w:rPr>
          <w:lang w:val="en-US"/>
        </w:rPr>
        <w:t xml:space="preserve"> categories characterized by ancestral genomic contributions of 25%, 25%, and 50%. </w:t>
      </w:r>
      <w:r w:rsidRPr="00515768">
        <w:rPr>
          <w:lang w:val="en-US"/>
        </w:rPr>
        <w:t xml:space="preserve">For illustrative purposes, we </w:t>
      </w:r>
      <w:r w:rsidR="00B8280C" w:rsidRPr="00515768">
        <w:rPr>
          <w:lang w:val="en-US"/>
        </w:rPr>
        <w:t xml:space="preserve">also </w:t>
      </w:r>
      <w:r w:rsidR="00515768" w:rsidRPr="00515768">
        <w:rPr>
          <w:lang w:val="en-US"/>
        </w:rPr>
        <w:t xml:space="preserve">classified </w:t>
      </w:r>
      <w:r w:rsidRPr="00515768">
        <w:rPr>
          <w:lang w:val="en-US"/>
        </w:rPr>
        <w:t>hybrid</w:t>
      </w:r>
      <w:r w:rsidR="003870A4" w:rsidRPr="00515768">
        <w:rPr>
          <w:lang w:val="en-US"/>
        </w:rPr>
        <w:t>s</w:t>
      </w:r>
      <w:r w:rsidRPr="00515768">
        <w:rPr>
          <w:lang w:val="en-US"/>
        </w:rPr>
        <w:t xml:space="preserve"> into four groups: all hybrids between </w:t>
      </w:r>
      <w:proofErr w:type="gramStart"/>
      <w:r w:rsidRPr="00515768">
        <w:rPr>
          <w:lang w:val="en-US"/>
        </w:rPr>
        <w:t>ME and</w:t>
      </w:r>
      <w:r w:rsidR="00032592" w:rsidRPr="00515768">
        <w:rPr>
          <w:lang w:val="en-US"/>
        </w:rPr>
        <w:t xml:space="preserve"> </w:t>
      </w:r>
      <w:r w:rsidRPr="00515768">
        <w:rPr>
          <w:lang w:val="en-US"/>
        </w:rPr>
        <w:t>MT</w:t>
      </w:r>
      <w:proofErr w:type="gramEnd"/>
      <w:r w:rsidRPr="00515768">
        <w:rPr>
          <w:lang w:val="en-US"/>
        </w:rPr>
        <w:t xml:space="preserve">, all hybrids between ME and MG, all hybrids between MT and MG, and trihybrids. </w:t>
      </w:r>
      <w:r w:rsidR="00C66A8F" w:rsidRPr="00515768">
        <w:rPr>
          <w:lang w:val="en-US"/>
        </w:rPr>
        <w:t xml:space="preserve">Importantly, </w:t>
      </w:r>
      <w:proofErr w:type="spellStart"/>
      <w:r w:rsidR="00C66A8F" w:rsidRPr="00515768">
        <w:rPr>
          <w:lang w:val="en-US"/>
        </w:rPr>
        <w:t>PopCluster</w:t>
      </w:r>
      <w:proofErr w:type="spellEnd"/>
      <w:r w:rsidR="00C66A8F" w:rsidRPr="00515768">
        <w:rPr>
          <w:lang w:val="en-US"/>
        </w:rPr>
        <w:t xml:space="preserve"> assignments </w:t>
      </w:r>
      <w:proofErr w:type="gramStart"/>
      <w:r w:rsidR="00C66A8F" w:rsidRPr="00515768">
        <w:rPr>
          <w:lang w:val="en-US"/>
        </w:rPr>
        <w:t>should not be taken</w:t>
      </w:r>
      <w:proofErr w:type="gramEnd"/>
      <w:r w:rsidR="00C66A8F" w:rsidRPr="00515768">
        <w:rPr>
          <w:lang w:val="en-US"/>
        </w:rPr>
        <w:t xml:space="preserve"> as exhaustive proof of ancestry. </w:t>
      </w:r>
      <w:r w:rsidR="006A5280" w:rsidRPr="00515768">
        <w:rPr>
          <w:lang w:val="en-US"/>
        </w:rPr>
        <w:t xml:space="preserve">As with the ME15/16 example (see Introduction), classification into any given category is based exclusively on the markers employed and could change if additional markers are included or if advanced‑generation hybrids are considered. </w:t>
      </w:r>
      <w:r w:rsidR="00C66A8F" w:rsidRPr="00515768">
        <w:rPr>
          <w:lang w:val="en-US"/>
        </w:rPr>
        <w:t xml:space="preserve">Nevertheless, we assume that if our marker set (including six MG‑diagnostic loci) assigns a genotype to pure MG with negligible probability, </w:t>
      </w:r>
      <w:r w:rsidR="00515768">
        <w:rPr>
          <w:lang w:val="en-US"/>
        </w:rPr>
        <w:t>this genotype</w:t>
      </w:r>
      <w:r w:rsidR="00C66A8F" w:rsidRPr="00515768">
        <w:rPr>
          <w:lang w:val="en-US"/>
        </w:rPr>
        <w:t xml:space="preserve"> </w:t>
      </w:r>
      <w:proofErr w:type="gramStart"/>
      <w:r w:rsidR="00C66A8F" w:rsidRPr="00515768">
        <w:rPr>
          <w:lang w:val="en-US"/>
        </w:rPr>
        <w:t>can be reasonably considered</w:t>
      </w:r>
      <w:proofErr w:type="gramEnd"/>
      <w:r w:rsidR="00C66A8F" w:rsidRPr="00515768">
        <w:rPr>
          <w:lang w:val="en-US"/>
        </w:rPr>
        <w:t xml:space="preserve"> non‑purebred.</w:t>
      </w:r>
    </w:p>
    <w:p w14:paraId="44E4294D" w14:textId="061DD1A3" w:rsidR="004A60F7" w:rsidRPr="004A60F7" w:rsidRDefault="004A60F7" w:rsidP="007D08F1">
      <w:pPr>
        <w:pStyle w:val="font-claude-response-body"/>
        <w:spacing w:before="240" w:beforeAutospacing="0" w:after="0" w:afterAutospacing="0"/>
        <w:ind w:firstLine="709"/>
        <w:jc w:val="both"/>
        <w:rPr>
          <w:b/>
          <w:color w:val="00B0F0"/>
          <w:lang w:val="en-US"/>
        </w:rPr>
      </w:pPr>
      <w:r w:rsidRPr="004A60F7">
        <w:rPr>
          <w:b/>
          <w:lang w:val="en-US"/>
        </w:rPr>
        <w:t>Analyses of modified datasets</w:t>
      </w:r>
    </w:p>
    <w:p w14:paraId="42D81305" w14:textId="52DB8C9D" w:rsidR="00F76BC6" w:rsidRDefault="002C6E70" w:rsidP="00A412C2">
      <w:pPr>
        <w:pStyle w:val="font-claude-response-body"/>
        <w:spacing w:before="240" w:beforeAutospacing="0" w:after="0" w:afterAutospacing="0"/>
        <w:ind w:firstLine="709"/>
        <w:jc w:val="both"/>
        <w:rPr>
          <w:lang w:val="en-US"/>
        </w:rPr>
      </w:pPr>
      <w:r w:rsidRPr="00515768">
        <w:rPr>
          <w:lang w:val="en-US"/>
        </w:rPr>
        <w:t xml:space="preserve">In an attempt to determine the genetic archetype of the </w:t>
      </w:r>
      <w:proofErr w:type="spellStart"/>
      <w:r w:rsidRPr="00515768">
        <w:rPr>
          <w:lang w:val="en-US"/>
        </w:rPr>
        <w:t>gallarctic</w:t>
      </w:r>
      <w:proofErr w:type="spellEnd"/>
      <w:r w:rsidRPr="00515768">
        <w:rPr>
          <w:lang w:val="en-US"/>
        </w:rPr>
        <w:t xml:space="preserve"> mussels, we </w:t>
      </w:r>
      <w:r w:rsidR="009B548E" w:rsidRPr="00515768">
        <w:rPr>
          <w:lang w:val="en-US"/>
        </w:rPr>
        <w:t xml:space="preserve">also </w:t>
      </w:r>
      <w:r w:rsidRPr="00515768">
        <w:rPr>
          <w:lang w:val="en-US"/>
        </w:rPr>
        <w:t xml:space="preserve">performed analyses on modified datasets. </w:t>
      </w:r>
      <w:r w:rsidR="00F76BC6" w:rsidRPr="00515768">
        <w:rPr>
          <w:lang w:val="en-US"/>
        </w:rPr>
        <w:t xml:space="preserve">(1) </w:t>
      </w:r>
      <w:r w:rsidR="00A94675" w:rsidRPr="00515768">
        <w:rPr>
          <w:lang w:val="en-US"/>
        </w:rPr>
        <w:t>STRUCTURE</w:t>
      </w:r>
      <w:r w:rsidR="00F76BC6" w:rsidRPr="00515768">
        <w:rPr>
          <w:lang w:val="en-US"/>
        </w:rPr>
        <w:t xml:space="preserve"> analys</w:t>
      </w:r>
      <w:r w:rsidR="00A94675" w:rsidRPr="00515768">
        <w:rPr>
          <w:lang w:val="en-US"/>
        </w:rPr>
        <w:t>i</w:t>
      </w:r>
      <w:r w:rsidR="00F76BC6" w:rsidRPr="00515768">
        <w:rPr>
          <w:lang w:val="en-US"/>
        </w:rPr>
        <w:t xml:space="preserve">s </w:t>
      </w:r>
      <w:r w:rsidR="00A94675" w:rsidRPr="00515768">
        <w:rPr>
          <w:lang w:val="en-US"/>
        </w:rPr>
        <w:t xml:space="preserve">(K=3) of </w:t>
      </w:r>
      <w:r w:rsidR="00F76BC6" w:rsidRPr="00515768">
        <w:rPr>
          <w:lang w:val="en-US"/>
        </w:rPr>
        <w:t xml:space="preserve">a dataset from which the </w:t>
      </w:r>
      <w:r w:rsidR="009B548E" w:rsidRPr="00515768">
        <w:rPr>
          <w:lang w:val="en-US"/>
        </w:rPr>
        <w:t>Q</w:t>
      </w:r>
      <w:r w:rsidR="00515768" w:rsidRPr="00515768">
        <w:rPr>
          <w:lang w:val="en-US"/>
        </w:rPr>
        <w:t>IN</w:t>
      </w:r>
      <w:r w:rsidR="009B548E" w:rsidRPr="00515768">
        <w:rPr>
          <w:lang w:val="en-US"/>
        </w:rPr>
        <w:t xml:space="preserve"> </w:t>
      </w:r>
      <w:r w:rsidR="00A94675" w:rsidRPr="00515768">
        <w:rPr>
          <w:lang w:val="en-US"/>
        </w:rPr>
        <w:t xml:space="preserve">genotypes </w:t>
      </w:r>
      <w:r w:rsidR="00F76BC6" w:rsidRPr="00515768">
        <w:rPr>
          <w:lang w:val="en-US"/>
        </w:rPr>
        <w:t xml:space="preserve">had been </w:t>
      </w:r>
      <w:r w:rsidR="00705114" w:rsidRPr="00515768">
        <w:rPr>
          <w:lang w:val="en-US"/>
        </w:rPr>
        <w:t>excluded</w:t>
      </w:r>
      <w:r w:rsidR="00EE6E0B" w:rsidRPr="00515768">
        <w:rPr>
          <w:lang w:val="en-US"/>
        </w:rPr>
        <w:t>.</w:t>
      </w:r>
      <w:r w:rsidR="00F76BC6" w:rsidRPr="00515768">
        <w:rPr>
          <w:lang w:val="en-US"/>
        </w:rPr>
        <w:t xml:space="preserve"> </w:t>
      </w:r>
      <w:r w:rsidR="00EE6E0B" w:rsidRPr="00515768">
        <w:rPr>
          <w:lang w:val="en-US"/>
        </w:rPr>
        <w:t xml:space="preserve">The aim was </w:t>
      </w:r>
      <w:r w:rsidR="00F76BC6" w:rsidRPr="00515768">
        <w:rPr>
          <w:lang w:val="en-US"/>
        </w:rPr>
        <w:t xml:space="preserve">to assess whether </w:t>
      </w:r>
      <w:proofErr w:type="spellStart"/>
      <w:r w:rsidR="00A94675" w:rsidRPr="00515768">
        <w:rPr>
          <w:lang w:val="en-US"/>
        </w:rPr>
        <w:t>gall</w:t>
      </w:r>
      <w:r w:rsidR="00F76BC6" w:rsidRPr="00515768">
        <w:rPr>
          <w:lang w:val="en-US"/>
        </w:rPr>
        <w:t>arctic</w:t>
      </w:r>
      <w:proofErr w:type="spellEnd"/>
      <w:r w:rsidR="00F76BC6" w:rsidRPr="00515768">
        <w:rPr>
          <w:lang w:val="en-US"/>
        </w:rPr>
        <w:t xml:space="preserve"> mussels would form a separate cluster when MG references were absent.</w:t>
      </w:r>
      <w:r w:rsidR="00A94675" w:rsidRPr="00515768">
        <w:rPr>
          <w:lang w:val="en-US"/>
        </w:rPr>
        <w:t xml:space="preserve"> (2) </w:t>
      </w:r>
      <w:r w:rsidR="00F2685D" w:rsidRPr="00515768">
        <w:rPr>
          <w:lang w:val="en-US"/>
        </w:rPr>
        <w:t xml:space="preserve">Ten STRUCTURE runs (K=3) were carried out on a dataset where the GA genotypes were substituted with simulated genotypes from an equilibrium population (i.e., random allele associations) with allele frequencies identical to those in GA. </w:t>
      </w:r>
      <w:r w:rsidR="00515768" w:rsidRPr="00515768">
        <w:rPr>
          <w:lang w:val="en-US"/>
        </w:rPr>
        <w:t xml:space="preserve">These simulants accordingly exhibited equal expected ancestry proportions, </w:t>
      </w:r>
      <w:r w:rsidR="00515768" w:rsidRPr="00515768">
        <w:rPr>
          <w:lang w:val="en-US"/>
        </w:rPr>
        <w:lastRenderedPageBreak/>
        <w:t xml:space="preserve">enabling evaluation of the variability of Q‑values among empirical GAS genotypes relative to that expected in a "true" equilibrium </w:t>
      </w:r>
      <w:r w:rsidR="00E130D5">
        <w:rPr>
          <w:lang w:val="en-US"/>
        </w:rPr>
        <w:t>“</w:t>
      </w:r>
      <w:r w:rsidR="00515768" w:rsidRPr="00515768">
        <w:rPr>
          <w:lang w:val="en-US"/>
        </w:rPr>
        <w:t>hybrid</w:t>
      </w:r>
      <w:r w:rsidR="00E130D5">
        <w:rPr>
          <w:lang w:val="en-US"/>
        </w:rPr>
        <w:t>”</w:t>
      </w:r>
      <w:r w:rsidR="00515768" w:rsidRPr="00515768">
        <w:rPr>
          <w:lang w:val="en-US"/>
        </w:rPr>
        <w:t xml:space="preserve"> population. </w:t>
      </w:r>
      <w:r w:rsidR="00A94675" w:rsidRPr="00515768">
        <w:rPr>
          <w:lang w:val="en-US"/>
        </w:rPr>
        <w:t xml:space="preserve">(3) </w:t>
      </w:r>
      <w:r w:rsidR="00A412C2" w:rsidRPr="00515768">
        <w:rPr>
          <w:lang w:val="en-US"/>
        </w:rPr>
        <w:t>Test</w:t>
      </w:r>
      <w:r w:rsidR="0036786B" w:rsidRPr="00515768">
        <w:rPr>
          <w:lang w:val="en-US"/>
        </w:rPr>
        <w:t>s</w:t>
      </w:r>
      <w:r w:rsidR="00A412C2" w:rsidRPr="00515768">
        <w:rPr>
          <w:lang w:val="en-US"/>
        </w:rPr>
        <w:t xml:space="preserve"> for </w:t>
      </w:r>
      <w:r w:rsidR="0036786B" w:rsidRPr="00515768">
        <w:rPr>
          <w:lang w:val="en-US"/>
        </w:rPr>
        <w:t xml:space="preserve">genetic equilibrium </w:t>
      </w:r>
      <w:r w:rsidR="00A412C2" w:rsidRPr="00515768">
        <w:rPr>
          <w:lang w:val="en-US"/>
        </w:rPr>
        <w:t>and STRUCTURE analysis (K=3) of a dataset from which mussels with minor MG ancestry (Q&lt;0.05) in a GA</w:t>
      </w:r>
      <w:r w:rsidR="00515768">
        <w:rPr>
          <w:lang w:val="en-US"/>
        </w:rPr>
        <w:t>S</w:t>
      </w:r>
      <w:r w:rsidR="00A412C2" w:rsidRPr="00515768">
        <w:rPr>
          <w:lang w:val="en-US"/>
        </w:rPr>
        <w:t xml:space="preserve"> sample had been excluded.</w:t>
      </w:r>
      <w:r w:rsidR="00B5132C" w:rsidRPr="00515768">
        <w:rPr>
          <w:lang w:val="en-US"/>
        </w:rPr>
        <w:t xml:space="preserve"> The aim was to obtain a maximally pure sample of </w:t>
      </w:r>
      <w:r w:rsidR="00B4681B" w:rsidRPr="00515768">
        <w:rPr>
          <w:lang w:val="en-US"/>
        </w:rPr>
        <w:t xml:space="preserve">Norwegian </w:t>
      </w:r>
      <w:proofErr w:type="spellStart"/>
      <w:r w:rsidR="0028312A" w:rsidRPr="00515768">
        <w:rPr>
          <w:lang w:val="en-US"/>
        </w:rPr>
        <w:t>gall</w:t>
      </w:r>
      <w:r w:rsidR="00B5132C" w:rsidRPr="00515768">
        <w:rPr>
          <w:lang w:val="en-US"/>
        </w:rPr>
        <w:t>arctic</w:t>
      </w:r>
      <w:proofErr w:type="spellEnd"/>
      <w:r w:rsidR="00B5132C" w:rsidRPr="00515768">
        <w:rPr>
          <w:lang w:val="en-US"/>
        </w:rPr>
        <w:t xml:space="preserve"> mussels.</w:t>
      </w:r>
    </w:p>
    <w:p w14:paraId="3FB5BDA0" w14:textId="3A388C06" w:rsidR="00905723" w:rsidRPr="00515768" w:rsidRDefault="00905723" w:rsidP="00A412C2">
      <w:pPr>
        <w:pStyle w:val="font-claude-response-body"/>
        <w:spacing w:before="240" w:beforeAutospacing="0" w:after="0" w:afterAutospacing="0"/>
        <w:ind w:firstLine="709"/>
        <w:jc w:val="both"/>
        <w:rPr>
          <w:b/>
          <w:lang w:val="en-US"/>
        </w:rPr>
      </w:pPr>
      <w:r w:rsidRPr="00515768">
        <w:rPr>
          <w:b/>
          <w:lang w:val="en-US"/>
        </w:rPr>
        <w:t>Morphometric analyses.</w:t>
      </w:r>
    </w:p>
    <w:p w14:paraId="67A55DAE" w14:textId="0D2087C5" w:rsidR="00710A57" w:rsidRDefault="00710A57" w:rsidP="00A412C2">
      <w:pPr>
        <w:pStyle w:val="font-claude-response-body"/>
        <w:spacing w:before="240" w:beforeAutospacing="0" w:after="0" w:afterAutospacing="0"/>
        <w:ind w:firstLine="709"/>
        <w:jc w:val="both"/>
        <w:rPr>
          <w:lang w:val="en-US"/>
        </w:rPr>
      </w:pPr>
      <w:r w:rsidRPr="00515768">
        <w:rPr>
          <w:lang w:val="en-US"/>
        </w:rPr>
        <w:t xml:space="preserve">Morphological analysis </w:t>
      </w:r>
      <w:proofErr w:type="gramStart"/>
      <w:r w:rsidRPr="00515768">
        <w:rPr>
          <w:lang w:val="en-US"/>
        </w:rPr>
        <w:t>was performed</w:t>
      </w:r>
      <w:proofErr w:type="gramEnd"/>
      <w:r w:rsidRPr="00515768">
        <w:rPr>
          <w:lang w:val="en-US"/>
        </w:rPr>
        <w:t xml:space="preserve"> on samples </w:t>
      </w:r>
      <w:r w:rsidR="00515768" w:rsidRPr="00515768">
        <w:rPr>
          <w:lang w:val="en-US"/>
        </w:rPr>
        <w:t>KIL</w:t>
      </w:r>
      <w:r w:rsidRPr="00515768">
        <w:rPr>
          <w:lang w:val="en-US"/>
        </w:rPr>
        <w:t>, GR</w:t>
      </w:r>
      <w:r w:rsidR="00515768" w:rsidRPr="00515768">
        <w:rPr>
          <w:lang w:val="en-US"/>
        </w:rPr>
        <w:t>A</w:t>
      </w:r>
      <w:r w:rsidRPr="00515768">
        <w:rPr>
          <w:lang w:val="en-US"/>
        </w:rPr>
        <w:t>, GA</w:t>
      </w:r>
      <w:r w:rsidR="00515768" w:rsidRPr="00515768">
        <w:rPr>
          <w:lang w:val="en-US"/>
        </w:rPr>
        <w:t>S</w:t>
      </w:r>
      <w:r w:rsidRPr="00515768">
        <w:rPr>
          <w:lang w:val="en-US"/>
        </w:rPr>
        <w:t xml:space="preserve"> and Q</w:t>
      </w:r>
      <w:r w:rsidR="00515768" w:rsidRPr="00515768">
        <w:rPr>
          <w:lang w:val="en-US"/>
        </w:rPr>
        <w:t>IN</w:t>
      </w:r>
      <w:r w:rsidRPr="00515768">
        <w:rPr>
          <w:lang w:val="en-US"/>
        </w:rPr>
        <w:t xml:space="preserve">, as no shells were available from Salma. We used two complementary approaches: outline shape analysis and classical (linear) </w:t>
      </w:r>
      <w:proofErr w:type="spellStart"/>
      <w:r w:rsidRPr="00515768">
        <w:rPr>
          <w:lang w:val="en-US"/>
        </w:rPr>
        <w:t>morphometrics</w:t>
      </w:r>
      <w:proofErr w:type="spellEnd"/>
      <w:r w:rsidRPr="00515768">
        <w:rPr>
          <w:lang w:val="en-US"/>
        </w:rPr>
        <w:t xml:space="preserve">. Statistical analyses were run using R 4.0.5 (), and results were </w:t>
      </w:r>
      <w:proofErr w:type="spellStart"/>
      <w:r w:rsidRPr="00515768">
        <w:rPr>
          <w:lang w:val="en-US"/>
        </w:rPr>
        <w:t>visualised</w:t>
      </w:r>
      <w:proofErr w:type="spellEnd"/>
      <w:r w:rsidRPr="00515768">
        <w:rPr>
          <w:lang w:val="en-US"/>
        </w:rPr>
        <w:t xml:space="preserve"> using the package </w:t>
      </w:r>
      <w:proofErr w:type="gramStart"/>
      <w:r w:rsidRPr="00515768">
        <w:rPr>
          <w:lang w:val="en-US"/>
        </w:rPr>
        <w:t>ggplot2(</w:t>
      </w:r>
      <w:proofErr w:type="gramEnd"/>
      <w:r w:rsidRPr="00515768">
        <w:rPr>
          <w:lang w:val="en-US"/>
        </w:rPr>
        <w:t>).</w:t>
      </w:r>
    </w:p>
    <w:p w14:paraId="410004B3" w14:textId="77777777" w:rsidR="004A60F7" w:rsidRDefault="00AA7DDD" w:rsidP="00AA7DDD">
      <w:pPr>
        <w:pStyle w:val="font-claude-response-body"/>
        <w:spacing w:before="240" w:beforeAutospacing="0" w:after="0" w:afterAutospacing="0"/>
        <w:ind w:firstLine="709"/>
        <w:jc w:val="both"/>
        <w:rPr>
          <w:rStyle w:val="ab"/>
          <w:lang w:val="en-US"/>
        </w:rPr>
      </w:pPr>
      <w:r w:rsidRPr="00FD254E">
        <w:rPr>
          <w:rStyle w:val="ab"/>
          <w:lang w:val="en-US"/>
        </w:rPr>
        <w:t>Outline shape analysis</w:t>
      </w:r>
      <w:r w:rsidR="00CE115A">
        <w:rPr>
          <w:rStyle w:val="ab"/>
          <w:lang w:val="en-US"/>
        </w:rPr>
        <w:t xml:space="preserve">. </w:t>
      </w:r>
    </w:p>
    <w:p w14:paraId="219E14FF" w14:textId="6A04C54A" w:rsidR="00AA7DDD" w:rsidRPr="00DE6346" w:rsidRDefault="00633040" w:rsidP="00AA7DDD">
      <w:pPr>
        <w:pStyle w:val="font-claude-response-body"/>
        <w:spacing w:before="240" w:beforeAutospacing="0" w:after="0" w:afterAutospacing="0"/>
        <w:ind w:firstLine="709"/>
        <w:jc w:val="both"/>
        <w:rPr>
          <w:lang w:val="en-US"/>
        </w:rPr>
      </w:pPr>
      <w:r w:rsidRPr="009F161D">
        <w:rPr>
          <w:lang w:val="en-US"/>
        </w:rPr>
        <w:t xml:space="preserve">Elliptical Fourier Analysis (EFA) </w:t>
      </w:r>
      <w:proofErr w:type="gramStart"/>
      <w:r w:rsidRPr="009F161D">
        <w:rPr>
          <w:lang w:val="en-US"/>
        </w:rPr>
        <w:t>was employed</w:t>
      </w:r>
      <w:proofErr w:type="gramEnd"/>
      <w:r w:rsidRPr="009F161D">
        <w:rPr>
          <w:lang w:val="en-US"/>
        </w:rPr>
        <w:t xml:space="preserve"> to summarize the shape of each </w:t>
      </w:r>
      <w:r w:rsidR="009F161D" w:rsidRPr="009F161D">
        <w:rPr>
          <w:lang w:val="en-US"/>
        </w:rPr>
        <w:t>shell</w:t>
      </w:r>
      <w:r w:rsidRPr="009F161D">
        <w:rPr>
          <w:lang w:val="en-US"/>
        </w:rPr>
        <w:t xml:space="preserve"> outline as a series of harmonic components, thereby reducing complex shell contours to a small set of quantitative coefficients suitable for statistical comparison.</w:t>
      </w:r>
      <w:r w:rsidRPr="00633040">
        <w:rPr>
          <w:lang w:val="en-US"/>
        </w:rPr>
        <w:t xml:space="preserve"> The right valves of dry mussel shells </w:t>
      </w:r>
      <w:proofErr w:type="gramStart"/>
      <w:r w:rsidRPr="00633040">
        <w:rPr>
          <w:lang w:val="en-US"/>
        </w:rPr>
        <w:t>were placed on a horizontal surface with the inner (concave) side facing up, photographed, and digitized in ImageJ using the umbo as a fixed starting point, yielding 60 pairs of x, y coordinates per outline (</w:t>
      </w:r>
      <w:r w:rsidRPr="00633040">
        <w:rPr>
          <w:highlight w:val="yellow"/>
          <w:lang w:val="en-US"/>
        </w:rPr>
        <w:t>Fig.</w:t>
      </w:r>
      <w:proofErr w:type="gramEnd"/>
      <w:r w:rsidRPr="00633040">
        <w:rPr>
          <w:highlight w:val="yellow"/>
          <w:lang w:val="en-US"/>
        </w:rPr>
        <w:t xml:space="preserve"> SN</w:t>
      </w:r>
      <w:r w:rsidRPr="00633040">
        <w:rPr>
          <w:lang w:val="en-US"/>
        </w:rPr>
        <w:t xml:space="preserve">). Coordinates were imported into R and compiled into an </w:t>
      </w:r>
      <w:r w:rsidR="00DE6346" w:rsidRPr="00E72260">
        <w:rPr>
          <w:rStyle w:val="HTML"/>
          <w:sz w:val="24"/>
          <w:szCs w:val="24"/>
          <w:lang w:val="en-US"/>
        </w:rPr>
        <w:t>Out</w:t>
      </w:r>
      <w:r w:rsidR="00DE6346" w:rsidRPr="00633040">
        <w:rPr>
          <w:lang w:val="en-US"/>
        </w:rPr>
        <w:t xml:space="preserve"> </w:t>
      </w:r>
      <w:r w:rsidRPr="00633040">
        <w:rPr>
          <w:lang w:val="en-US"/>
        </w:rPr>
        <w:t xml:space="preserve">object using the </w:t>
      </w:r>
      <w:proofErr w:type="spellStart"/>
      <w:r w:rsidR="00DE6346" w:rsidRPr="00E72260">
        <w:rPr>
          <w:rStyle w:val="HTML"/>
          <w:sz w:val="24"/>
          <w:szCs w:val="24"/>
          <w:lang w:val="en-US"/>
        </w:rPr>
        <w:t>Momocs</w:t>
      </w:r>
      <w:proofErr w:type="spellEnd"/>
      <w:r w:rsidR="00DE6346" w:rsidRPr="00E72260">
        <w:rPr>
          <w:lang w:val="en-US"/>
        </w:rPr>
        <w:t xml:space="preserve"> </w:t>
      </w:r>
      <w:r w:rsidRPr="00633040">
        <w:rPr>
          <w:lang w:val="en-US"/>
        </w:rPr>
        <w:t>package (</w:t>
      </w:r>
      <w:proofErr w:type="spellStart"/>
      <w:r w:rsidRPr="00633040">
        <w:rPr>
          <w:lang w:val="en-US"/>
        </w:rPr>
        <w:t>Bonhomme</w:t>
      </w:r>
      <w:proofErr w:type="spellEnd"/>
      <w:r w:rsidRPr="00633040">
        <w:rPr>
          <w:lang w:val="en-US"/>
        </w:rPr>
        <w:t xml:space="preserve"> et al., 2014), and outlines were aligned and </w:t>
      </w:r>
      <w:r w:rsidRPr="002479AB">
        <w:rPr>
          <w:lang w:val="en-US"/>
        </w:rPr>
        <w:t>normalized for size, position, and starting point</w:t>
      </w:r>
      <w:r w:rsidR="00C24BAC" w:rsidRPr="002479AB">
        <w:rPr>
          <w:lang w:val="en-US"/>
        </w:rPr>
        <w:t>,</w:t>
      </w:r>
      <w:r w:rsidRPr="002479AB">
        <w:rPr>
          <w:lang w:val="en-US"/>
        </w:rPr>
        <w:t xml:space="preserve"> </w:t>
      </w:r>
      <w:r w:rsidR="00C24BAC" w:rsidRPr="002479AB">
        <w:rPr>
          <w:lang w:val="en-US"/>
        </w:rPr>
        <w:t xml:space="preserve">following </w:t>
      </w:r>
      <w:proofErr w:type="spellStart"/>
      <w:r w:rsidRPr="002479AB">
        <w:rPr>
          <w:lang w:val="en-US"/>
        </w:rPr>
        <w:t>Ferson</w:t>
      </w:r>
      <w:proofErr w:type="spellEnd"/>
      <w:r w:rsidRPr="002479AB">
        <w:rPr>
          <w:lang w:val="en-US"/>
        </w:rPr>
        <w:t xml:space="preserve"> et al. </w:t>
      </w:r>
      <w:r w:rsidR="00C24BAC" w:rsidRPr="002479AB">
        <w:t>(</w:t>
      </w:r>
      <w:r w:rsidRPr="002479AB">
        <w:t>1985</w:t>
      </w:r>
      <w:r w:rsidR="00C24BAC" w:rsidRPr="002479AB">
        <w:t xml:space="preserve">) </w:t>
      </w:r>
      <w:r w:rsidR="00C24BAC" w:rsidRPr="002479AB">
        <w:rPr>
          <w:lang w:val="en-US"/>
        </w:rPr>
        <w:t>and</w:t>
      </w:r>
      <w:r w:rsidR="00C24BAC" w:rsidRPr="002479AB">
        <w:t xml:space="preserve"> </w:t>
      </w:r>
      <w:r w:rsidRPr="002479AB">
        <w:rPr>
          <w:lang w:val="en-US"/>
        </w:rPr>
        <w:t>Innes</w:t>
      </w:r>
      <w:r w:rsidRPr="002479AB">
        <w:t xml:space="preserve"> &amp; </w:t>
      </w:r>
      <w:r w:rsidRPr="002479AB">
        <w:rPr>
          <w:lang w:val="en-US"/>
        </w:rPr>
        <w:t>Bates</w:t>
      </w:r>
      <w:r w:rsidRPr="002479AB">
        <w:t xml:space="preserve"> </w:t>
      </w:r>
      <w:r w:rsidR="00C24BAC" w:rsidRPr="002479AB">
        <w:t>(</w:t>
      </w:r>
      <w:r w:rsidRPr="002479AB">
        <w:t>1999</w:t>
      </w:r>
      <w:r w:rsidR="00C24BAC" w:rsidRPr="002479AB">
        <w:t>)</w:t>
      </w:r>
      <w:r w:rsidRPr="002479AB">
        <w:t xml:space="preserve">. </w:t>
      </w:r>
      <w:r w:rsidR="00AA7DDD" w:rsidRPr="002479AB">
        <w:rPr>
          <w:lang w:val="en-US"/>
        </w:rPr>
        <w:t xml:space="preserve">Fourier coefficients were extracted using the </w:t>
      </w:r>
      <w:proofErr w:type="spellStart"/>
      <w:proofErr w:type="gramStart"/>
      <w:r w:rsidR="00AA7DDD" w:rsidRPr="002479AB">
        <w:rPr>
          <w:rStyle w:val="HTML"/>
          <w:sz w:val="24"/>
          <w:szCs w:val="24"/>
          <w:lang w:val="en-US"/>
        </w:rPr>
        <w:t>efourier</w:t>
      </w:r>
      <w:proofErr w:type="spellEnd"/>
      <w:r w:rsidR="00AA7DDD" w:rsidRPr="002479AB">
        <w:rPr>
          <w:rStyle w:val="HTML"/>
          <w:sz w:val="24"/>
          <w:szCs w:val="24"/>
          <w:lang w:val="en-US"/>
        </w:rPr>
        <w:t>(</w:t>
      </w:r>
      <w:proofErr w:type="gramEnd"/>
      <w:r w:rsidR="00AA7DDD" w:rsidRPr="002479AB">
        <w:rPr>
          <w:rStyle w:val="HTML"/>
          <w:sz w:val="24"/>
          <w:szCs w:val="24"/>
          <w:lang w:val="en-US"/>
        </w:rPr>
        <w:t>)</w:t>
      </w:r>
      <w:r w:rsidR="00AA7DDD" w:rsidRPr="002479AB">
        <w:rPr>
          <w:lang w:val="en-US"/>
        </w:rPr>
        <w:t xml:space="preserve"> function, with the number of harmonics</w:t>
      </w:r>
      <w:r w:rsidR="00AA7DDD" w:rsidRPr="00E72260">
        <w:rPr>
          <w:lang w:val="en-US"/>
        </w:rPr>
        <w:t xml:space="preserve"> selected based on harmonic power calibration. The resulting coefficients </w:t>
      </w:r>
      <w:proofErr w:type="gramStart"/>
      <w:r w:rsidR="00AA7DDD" w:rsidRPr="00E72260">
        <w:rPr>
          <w:lang w:val="en-US"/>
        </w:rPr>
        <w:t>were subjected</w:t>
      </w:r>
      <w:proofErr w:type="gramEnd"/>
      <w:r w:rsidR="00AA7DDD" w:rsidRPr="00E72260">
        <w:rPr>
          <w:lang w:val="en-US"/>
        </w:rPr>
        <w:t xml:space="preserve"> to Principal Component Analysis (PCA) to </w:t>
      </w:r>
      <w:proofErr w:type="spellStart"/>
      <w:r w:rsidR="00AA7DDD" w:rsidRPr="00E72260">
        <w:rPr>
          <w:lang w:val="en-US"/>
        </w:rPr>
        <w:t>summarise</w:t>
      </w:r>
      <w:proofErr w:type="spellEnd"/>
      <w:r w:rsidR="00AA7DDD" w:rsidRPr="00E72260">
        <w:rPr>
          <w:lang w:val="en-US"/>
        </w:rPr>
        <w:t xml:space="preserve"> shape variation among specimen</w:t>
      </w:r>
      <w:r w:rsidR="00AA7DDD" w:rsidRPr="008E354C">
        <w:rPr>
          <w:lang w:val="en-US"/>
        </w:rPr>
        <w:t>s.</w:t>
      </w:r>
      <w:r w:rsidR="00FF508F" w:rsidRPr="008E354C">
        <w:rPr>
          <w:lang w:val="en-US"/>
        </w:rPr>
        <w:t xml:space="preserve"> </w:t>
      </w:r>
      <w:r w:rsidR="00DE6346" w:rsidRPr="008E354C">
        <w:rPr>
          <w:lang w:val="en-US"/>
        </w:rPr>
        <w:t>The</w:t>
      </w:r>
      <w:r w:rsidR="00D57688" w:rsidRPr="008E354C">
        <w:rPr>
          <w:lang w:val="en-US"/>
        </w:rPr>
        <w:t xml:space="preserve"> PC1 and PC2</w:t>
      </w:r>
      <w:r w:rsidR="00DE6346" w:rsidRPr="008E354C">
        <w:rPr>
          <w:lang w:val="en-US"/>
        </w:rPr>
        <w:t xml:space="preserve"> </w:t>
      </w:r>
      <w:proofErr w:type="gramStart"/>
      <w:r w:rsidR="00DE6346" w:rsidRPr="008E354C">
        <w:rPr>
          <w:lang w:val="en-US"/>
        </w:rPr>
        <w:t xml:space="preserve">were treated as composite morphometric indices and compared between samples, as well as against </w:t>
      </w:r>
      <w:r w:rsidR="00C24BAC" w:rsidRPr="008E354C">
        <w:rPr>
          <w:lang w:val="en-US"/>
        </w:rPr>
        <w:t xml:space="preserve">mussel </w:t>
      </w:r>
      <w:r w:rsidR="00DE6346" w:rsidRPr="008E354C">
        <w:rPr>
          <w:lang w:val="en-US"/>
        </w:rPr>
        <w:t xml:space="preserve">Q‑values within samples </w:t>
      </w:r>
      <w:r w:rsidR="008673F4" w:rsidRPr="008E354C">
        <w:rPr>
          <w:lang w:val="en-US"/>
        </w:rPr>
        <w:t>using linear regression approach</w:t>
      </w:r>
      <w:proofErr w:type="gramEnd"/>
      <w:r w:rsidR="00C24BAC" w:rsidRPr="008E354C">
        <w:rPr>
          <w:lang w:val="en-US"/>
        </w:rPr>
        <w:t>.</w:t>
      </w:r>
    </w:p>
    <w:p w14:paraId="640856F7" w14:textId="77777777" w:rsidR="004A60F7" w:rsidRDefault="00DE6346" w:rsidP="00AA7DDD">
      <w:pPr>
        <w:pStyle w:val="font-claude-response-body"/>
        <w:spacing w:before="240" w:beforeAutospacing="0" w:after="0" w:afterAutospacing="0"/>
        <w:ind w:firstLine="709"/>
        <w:jc w:val="both"/>
        <w:rPr>
          <w:rStyle w:val="ab"/>
          <w:lang w:val="en-US"/>
        </w:rPr>
      </w:pPr>
      <w:r>
        <w:rPr>
          <w:rStyle w:val="ab"/>
          <w:lang w:val="en-US"/>
        </w:rPr>
        <w:t xml:space="preserve">Classical </w:t>
      </w:r>
      <w:proofErr w:type="spellStart"/>
      <w:r w:rsidR="00AA7DDD" w:rsidRPr="00E72260">
        <w:rPr>
          <w:rStyle w:val="ab"/>
          <w:lang w:val="en-US"/>
        </w:rPr>
        <w:t>morphometrics</w:t>
      </w:r>
      <w:proofErr w:type="spellEnd"/>
      <w:r w:rsidR="00CE115A">
        <w:rPr>
          <w:rStyle w:val="ab"/>
          <w:lang w:val="en-US"/>
        </w:rPr>
        <w:t xml:space="preserve">. </w:t>
      </w:r>
    </w:p>
    <w:p w14:paraId="13168A3A" w14:textId="2EFD2FBA" w:rsidR="00AA7DDD" w:rsidRPr="00CA3F14" w:rsidRDefault="00AA7DDD" w:rsidP="00AA7DDD">
      <w:pPr>
        <w:pStyle w:val="font-claude-response-body"/>
        <w:spacing w:before="240" w:beforeAutospacing="0" w:after="0" w:afterAutospacing="0"/>
        <w:ind w:firstLine="709"/>
        <w:jc w:val="both"/>
        <w:rPr>
          <w:lang w:val="en-US"/>
        </w:rPr>
      </w:pPr>
      <w:r w:rsidRPr="005E6DC6">
        <w:rPr>
          <w:lang w:val="en-US"/>
        </w:rPr>
        <w:t xml:space="preserve">For each </w:t>
      </w:r>
      <w:r w:rsidR="00DE6346">
        <w:rPr>
          <w:lang w:val="en-US"/>
        </w:rPr>
        <w:t>right valve</w:t>
      </w:r>
      <w:r w:rsidRPr="005E6DC6">
        <w:rPr>
          <w:lang w:val="en-US"/>
        </w:rPr>
        <w:t>, 1</w:t>
      </w:r>
      <w:r w:rsidR="00CE115A">
        <w:rPr>
          <w:lang w:val="en-US"/>
        </w:rPr>
        <w:t>6</w:t>
      </w:r>
      <w:r w:rsidRPr="005E6DC6">
        <w:rPr>
          <w:lang w:val="en-US"/>
        </w:rPr>
        <w:t xml:space="preserve"> shell traits </w:t>
      </w:r>
      <w:r>
        <w:rPr>
          <w:lang w:val="en-US"/>
        </w:rPr>
        <w:t>(</w:t>
      </w:r>
      <w:r w:rsidRPr="00CE115A">
        <w:rPr>
          <w:highlight w:val="yellow"/>
          <w:lang w:val="en-US"/>
        </w:rPr>
        <w:t xml:space="preserve">Fig. </w:t>
      </w:r>
      <w:r w:rsidR="00CE115A" w:rsidRPr="00CE115A">
        <w:rPr>
          <w:highlight w:val="yellow"/>
          <w:lang w:val="en-US"/>
        </w:rPr>
        <w:t>2</w:t>
      </w:r>
      <w:r w:rsidRPr="00CE115A">
        <w:rPr>
          <w:highlight w:val="yellow"/>
          <w:lang w:val="en-US"/>
        </w:rPr>
        <w:t>N</w:t>
      </w:r>
      <w:r>
        <w:rPr>
          <w:lang w:val="en-US"/>
        </w:rPr>
        <w:t xml:space="preserve">) </w:t>
      </w:r>
      <w:proofErr w:type="gramStart"/>
      <w:r>
        <w:rPr>
          <w:lang w:val="en-US"/>
        </w:rPr>
        <w:t>were measured</w:t>
      </w:r>
      <w:proofErr w:type="gramEnd"/>
      <w:r>
        <w:rPr>
          <w:lang w:val="en-US"/>
        </w:rPr>
        <w:t xml:space="preserve"> using digital calipers</w:t>
      </w:r>
      <w:r w:rsidRPr="005E6DC6">
        <w:rPr>
          <w:lang w:val="en-US"/>
        </w:rPr>
        <w:t xml:space="preserve">. </w:t>
      </w:r>
      <w:r w:rsidR="00CE115A">
        <w:rPr>
          <w:lang w:val="en-US"/>
        </w:rPr>
        <w:t xml:space="preserve">All </w:t>
      </w:r>
      <w:r w:rsidRPr="00CA3F14">
        <w:rPr>
          <w:lang w:val="en-US"/>
        </w:rPr>
        <w:t xml:space="preserve">these traits </w:t>
      </w:r>
      <w:proofErr w:type="gramStart"/>
      <w:r w:rsidRPr="00CA3F14">
        <w:rPr>
          <w:lang w:val="en-US"/>
        </w:rPr>
        <w:t>were used</w:t>
      </w:r>
      <w:proofErr w:type="gramEnd"/>
      <w:r w:rsidRPr="00CA3F14">
        <w:rPr>
          <w:lang w:val="en-US"/>
        </w:rPr>
        <w:t xml:space="preserve"> </w:t>
      </w:r>
      <w:r w:rsidR="000C1DE3">
        <w:rPr>
          <w:lang w:val="en-US"/>
        </w:rPr>
        <w:t xml:space="preserve">in a classical study of </w:t>
      </w:r>
      <w:r w:rsidRPr="00CA3F14">
        <w:rPr>
          <w:lang w:val="en-US"/>
        </w:rPr>
        <w:t xml:space="preserve">McDonald et al. (1991) to differentiate ME, MT and MG. In addition, shell wall thickness was measured at the mid-valve </w:t>
      </w:r>
      <w:r w:rsidR="00CE115A">
        <w:rPr>
          <w:lang w:val="en-US"/>
        </w:rPr>
        <w:t xml:space="preserve">with a dial </w:t>
      </w:r>
      <w:r w:rsidR="00CE115A" w:rsidRPr="005E6DC6">
        <w:rPr>
          <w:lang w:val="en-US"/>
        </w:rPr>
        <w:t>gauge</w:t>
      </w:r>
      <w:r w:rsidR="00CE115A" w:rsidRPr="00CA3F14">
        <w:rPr>
          <w:lang w:val="en-US"/>
        </w:rPr>
        <w:t xml:space="preserve"> </w:t>
      </w:r>
      <w:r w:rsidRPr="00CA3F14">
        <w:rPr>
          <w:lang w:val="en-US"/>
        </w:rPr>
        <w:t xml:space="preserve">(Fig. </w:t>
      </w:r>
      <w:r w:rsidR="000C1DE3">
        <w:rPr>
          <w:lang w:val="en-US"/>
        </w:rPr>
        <w:t>2</w:t>
      </w:r>
      <w:r w:rsidRPr="00CA3F14">
        <w:rPr>
          <w:lang w:val="en-US"/>
        </w:rPr>
        <w:t xml:space="preserve">N), as MG shells </w:t>
      </w:r>
      <w:r w:rsidR="00CE115A">
        <w:rPr>
          <w:lang w:val="en-US"/>
        </w:rPr>
        <w:t xml:space="preserve">were </w:t>
      </w:r>
      <w:r w:rsidRPr="008E354C">
        <w:rPr>
          <w:lang w:val="en-US"/>
        </w:rPr>
        <w:t xml:space="preserve">reported </w:t>
      </w:r>
      <w:r w:rsidRPr="00CA3F14">
        <w:rPr>
          <w:lang w:val="en-US"/>
        </w:rPr>
        <w:t xml:space="preserve">to be thicker-walled than those of </w:t>
      </w:r>
      <w:proofErr w:type="gramStart"/>
      <w:r w:rsidRPr="00CA3F14">
        <w:rPr>
          <w:lang w:val="en-US"/>
        </w:rPr>
        <w:t>ME and MT</w:t>
      </w:r>
      <w:r w:rsidR="00CE115A">
        <w:rPr>
          <w:lang w:val="en-US"/>
        </w:rPr>
        <w:t xml:space="preserve"> (</w:t>
      </w:r>
      <w:r w:rsidR="00CE115A" w:rsidRPr="00CE115A">
        <w:rPr>
          <w:highlight w:val="yellow"/>
          <w:lang w:val="en-US"/>
        </w:rPr>
        <w:t>REF</w:t>
      </w:r>
      <w:r w:rsidR="00CE115A">
        <w:rPr>
          <w:lang w:val="en-US"/>
        </w:rPr>
        <w:t>)</w:t>
      </w:r>
      <w:proofErr w:type="gramEnd"/>
      <w:r w:rsidRPr="005E6DC6">
        <w:rPr>
          <w:lang w:val="en-US"/>
        </w:rPr>
        <w:t xml:space="preserve">. </w:t>
      </w:r>
      <w:r w:rsidR="00CE115A">
        <w:rPr>
          <w:lang w:val="en-US"/>
        </w:rPr>
        <w:t xml:space="preserve">All measurements </w:t>
      </w:r>
      <w:proofErr w:type="gramStart"/>
      <w:r w:rsidR="00CE115A">
        <w:rPr>
          <w:lang w:val="en-US"/>
        </w:rPr>
        <w:t>were made</w:t>
      </w:r>
      <w:proofErr w:type="gramEnd"/>
      <w:r w:rsidR="00CE115A">
        <w:rPr>
          <w:lang w:val="en-US"/>
        </w:rPr>
        <w:t xml:space="preserve"> with </w:t>
      </w:r>
      <w:r w:rsidR="00CE115A" w:rsidRPr="005E6DC6">
        <w:rPr>
          <w:lang w:val="en-US"/>
        </w:rPr>
        <w:t>precision 0.01 mm</w:t>
      </w:r>
      <w:r w:rsidR="00CE115A">
        <w:rPr>
          <w:lang w:val="en-US"/>
        </w:rPr>
        <w:t>.</w:t>
      </w:r>
      <w:r w:rsidR="00CE115A" w:rsidRPr="005E6DC6">
        <w:rPr>
          <w:lang w:val="en-US"/>
        </w:rPr>
        <w:t xml:space="preserve"> </w:t>
      </w:r>
      <w:r w:rsidRPr="005E6DC6">
        <w:rPr>
          <w:lang w:val="en-US"/>
        </w:rPr>
        <w:t>Each trait value was log₁₀-transformed and divided by log₁₀-transformed shell leng</w:t>
      </w:r>
      <w:r>
        <w:rPr>
          <w:lang w:val="en-US"/>
        </w:rPr>
        <w:t>th prior to analysis, following</w:t>
      </w:r>
      <w:r w:rsidRPr="005678EF">
        <w:rPr>
          <w:lang w:val="en-US"/>
        </w:rPr>
        <w:t xml:space="preserve"> </w:t>
      </w:r>
      <w:r>
        <w:rPr>
          <w:lang w:val="en-US"/>
        </w:rPr>
        <w:t xml:space="preserve">common </w:t>
      </w:r>
      <w:r w:rsidRPr="005E6DC6">
        <w:rPr>
          <w:lang w:val="en-US"/>
        </w:rPr>
        <w:t>practice (</w:t>
      </w:r>
      <w:r w:rsidR="000C1DE3">
        <w:rPr>
          <w:lang w:val="en-US"/>
        </w:rPr>
        <w:t xml:space="preserve">e.g. </w:t>
      </w:r>
      <w:r w:rsidRPr="005E6DC6">
        <w:rPr>
          <w:lang w:val="en-US"/>
        </w:rPr>
        <w:t>McDonald et al., 1991; Gardner</w:t>
      </w:r>
      <w:r>
        <w:rPr>
          <w:lang w:val="en-US"/>
        </w:rPr>
        <w:t xml:space="preserve">, 1996; </w:t>
      </w:r>
      <w:r w:rsidRPr="005E6DC6">
        <w:rPr>
          <w:lang w:val="en-US"/>
        </w:rPr>
        <w:t>Gardner</w:t>
      </w:r>
      <w:r>
        <w:rPr>
          <w:lang w:val="en-US"/>
        </w:rPr>
        <w:t xml:space="preserve"> and Thompson, 2004</w:t>
      </w:r>
      <w:r w:rsidRPr="005E6DC6">
        <w:rPr>
          <w:lang w:val="en-US"/>
        </w:rPr>
        <w:t>).</w:t>
      </w:r>
    </w:p>
    <w:p w14:paraId="62C17C0E" w14:textId="7351931C" w:rsidR="00AA7DDD" w:rsidRDefault="00AA7DDD" w:rsidP="00AA7DDD">
      <w:pPr>
        <w:pStyle w:val="font-claude-response-body"/>
        <w:spacing w:before="240" w:beforeAutospacing="0" w:after="0" w:afterAutospacing="0"/>
        <w:ind w:firstLine="709"/>
        <w:jc w:val="both"/>
        <w:rPr>
          <w:lang w:val="en-US"/>
        </w:rPr>
      </w:pPr>
      <w:r w:rsidRPr="005678EF">
        <w:rPr>
          <w:lang w:val="en-US"/>
        </w:rPr>
        <w:t>To separate size-related from size-independent shape variation, a Redundancy Analysis (RDA; Legendre &amp; Legendre</w:t>
      </w:r>
      <w:r>
        <w:rPr>
          <w:lang w:val="en-US"/>
        </w:rPr>
        <w:t xml:space="preserve">, 2012) </w:t>
      </w:r>
      <w:proofErr w:type="gramStart"/>
      <w:r>
        <w:rPr>
          <w:lang w:val="en-US"/>
        </w:rPr>
        <w:t>was performed</w:t>
      </w:r>
      <w:proofErr w:type="gramEnd"/>
      <w:r>
        <w:rPr>
          <w:lang w:val="en-US"/>
        </w:rPr>
        <w:t xml:space="preserve">. RDA is an </w:t>
      </w:r>
      <w:r w:rsidRPr="005678EF">
        <w:rPr>
          <w:lang w:val="en-US"/>
        </w:rPr>
        <w:t xml:space="preserve">ordination method that combines multiple regression and principal component analysis, allowing the variation in a set of response variables to </w:t>
      </w:r>
      <w:proofErr w:type="gramStart"/>
      <w:r w:rsidRPr="005678EF">
        <w:rPr>
          <w:lang w:val="en-US"/>
        </w:rPr>
        <w:t>be partitioned</w:t>
      </w:r>
      <w:proofErr w:type="gramEnd"/>
      <w:r w:rsidRPr="005678EF">
        <w:rPr>
          <w:lang w:val="en-US"/>
        </w:rPr>
        <w:t xml:space="preserve"> into a component explained by a given predictor and a residual, unconstrained component. Shell length was used as the constrained predictor, with the remaining 17 morphological characters entered as the response matrix, using the </w:t>
      </w:r>
      <w:proofErr w:type="spellStart"/>
      <w:proofErr w:type="gramStart"/>
      <w:r w:rsidRPr="00E72260">
        <w:rPr>
          <w:rStyle w:val="HTML"/>
          <w:sz w:val="24"/>
          <w:szCs w:val="24"/>
          <w:lang w:val="en-US"/>
        </w:rPr>
        <w:t>rda</w:t>
      </w:r>
      <w:proofErr w:type="spellEnd"/>
      <w:r w:rsidRPr="00E72260">
        <w:rPr>
          <w:rStyle w:val="HTML"/>
          <w:sz w:val="24"/>
          <w:szCs w:val="24"/>
          <w:lang w:val="en-US"/>
        </w:rPr>
        <w:t>(</w:t>
      </w:r>
      <w:proofErr w:type="gramEnd"/>
      <w:r w:rsidRPr="00E72260">
        <w:rPr>
          <w:rStyle w:val="HTML"/>
          <w:sz w:val="24"/>
          <w:szCs w:val="24"/>
          <w:lang w:val="en-US"/>
        </w:rPr>
        <w:t>)</w:t>
      </w:r>
      <w:r w:rsidRPr="005678EF">
        <w:rPr>
          <w:lang w:val="en-US"/>
        </w:rPr>
        <w:t xml:space="preserve"> function (</w:t>
      </w:r>
      <w:r w:rsidRPr="00E72260">
        <w:rPr>
          <w:rStyle w:val="HTML"/>
          <w:sz w:val="24"/>
          <w:szCs w:val="24"/>
          <w:lang w:val="en-US"/>
        </w:rPr>
        <w:t>vegan</w:t>
      </w:r>
      <w:r w:rsidRPr="005678EF">
        <w:rPr>
          <w:lang w:val="en-US"/>
        </w:rPr>
        <w:t xml:space="preserve"> package; </w:t>
      </w:r>
      <w:proofErr w:type="spellStart"/>
      <w:r w:rsidRPr="005678EF">
        <w:rPr>
          <w:lang w:val="en-US"/>
        </w:rPr>
        <w:t>Oksanen</w:t>
      </w:r>
      <w:proofErr w:type="spellEnd"/>
      <w:r w:rsidRPr="005678EF">
        <w:rPr>
          <w:lang w:val="en-US"/>
        </w:rPr>
        <w:t xml:space="preserve"> et al., 2020) in R.</w:t>
      </w:r>
      <w:r>
        <w:rPr>
          <w:lang w:val="en-US"/>
        </w:rPr>
        <w:t xml:space="preserve"> </w:t>
      </w:r>
      <w:r w:rsidRPr="004D21B4">
        <w:rPr>
          <w:lang w:val="en-US"/>
        </w:rPr>
        <w:t>Model significance was tested by permutation (</w:t>
      </w:r>
      <w:proofErr w:type="spellStart"/>
      <w:r w:rsidRPr="004D21B4">
        <w:rPr>
          <w:lang w:val="en-US"/>
        </w:rPr>
        <w:t>anova.cca</w:t>
      </w:r>
      <w:proofErr w:type="spellEnd"/>
      <w:r w:rsidRPr="004D21B4">
        <w:rPr>
          <w:lang w:val="en-US"/>
        </w:rPr>
        <w:t xml:space="preserve">, 9999 permutations). The proportion of variance explained by the constrained (size-related) axis versus the unconstrained axes </w:t>
      </w:r>
      <w:proofErr w:type="gramStart"/>
      <w:r w:rsidRPr="004D21B4">
        <w:rPr>
          <w:lang w:val="en-US"/>
        </w:rPr>
        <w:t>was used</w:t>
      </w:r>
      <w:proofErr w:type="gramEnd"/>
      <w:r w:rsidRPr="004D21B4">
        <w:rPr>
          <w:lang w:val="en-US"/>
        </w:rPr>
        <w:t xml:space="preserve"> to estimate the size-independent component of shape variation. </w:t>
      </w:r>
      <w:r w:rsidR="00D57688" w:rsidRPr="00D57688">
        <w:rPr>
          <w:lang w:val="en-US"/>
        </w:rPr>
        <w:t xml:space="preserve">The constrained axis (RDA1, size‑related </w:t>
      </w:r>
      <w:proofErr w:type="spellStart"/>
      <w:r w:rsidR="00D57688" w:rsidRPr="00D57688">
        <w:rPr>
          <w:lang w:val="en-US"/>
        </w:rPr>
        <w:t>allometry</w:t>
      </w:r>
      <w:proofErr w:type="spellEnd"/>
      <w:r w:rsidR="00D57688" w:rsidRPr="00D57688">
        <w:rPr>
          <w:lang w:val="en-US"/>
        </w:rPr>
        <w:t xml:space="preserve">) </w:t>
      </w:r>
      <w:proofErr w:type="gramStart"/>
      <w:r w:rsidR="00D57688" w:rsidRPr="00D57688">
        <w:rPr>
          <w:lang w:val="en-US"/>
        </w:rPr>
        <w:t>was excluded</w:t>
      </w:r>
      <w:proofErr w:type="gramEnd"/>
      <w:r w:rsidR="00D57688" w:rsidRPr="00D57688">
        <w:rPr>
          <w:lang w:val="en-US"/>
        </w:rPr>
        <w:t xml:space="preserve">, while the unconstrained axes (PC1, PC2, size‑independent shape) were retained for between‑ and within‑sample comparisons as </w:t>
      </w:r>
      <w:r w:rsidR="00D57688">
        <w:rPr>
          <w:lang w:val="en-US"/>
        </w:rPr>
        <w:t xml:space="preserve">described </w:t>
      </w:r>
      <w:r w:rsidR="00D57688" w:rsidRPr="00D57688">
        <w:rPr>
          <w:lang w:val="en-US"/>
        </w:rPr>
        <w:t>above.</w:t>
      </w:r>
      <w:r w:rsidR="00D57688">
        <w:rPr>
          <w:lang w:val="en-US"/>
        </w:rPr>
        <w:t xml:space="preserve"> </w:t>
      </w:r>
    </w:p>
    <w:p w14:paraId="3239CA36" w14:textId="072F1C00" w:rsidR="00D57688" w:rsidRDefault="00D57688" w:rsidP="00D57688">
      <w:pPr>
        <w:pStyle w:val="font-claude-response-body"/>
        <w:spacing w:before="240" w:beforeAutospacing="0" w:after="0" w:afterAutospacing="0"/>
        <w:ind w:firstLine="709"/>
        <w:jc w:val="both"/>
        <w:rPr>
          <w:b/>
          <w:lang w:val="en-US"/>
        </w:rPr>
      </w:pPr>
      <w:r w:rsidRPr="00E34663">
        <w:rPr>
          <w:b/>
          <w:lang w:val="en-US"/>
        </w:rPr>
        <w:t xml:space="preserve">Bibliographic search </w:t>
      </w:r>
    </w:p>
    <w:p w14:paraId="39C7905A" w14:textId="77777777" w:rsidR="00051633" w:rsidRDefault="00D57688" w:rsidP="00D57688">
      <w:pPr>
        <w:pStyle w:val="font-claude-response-body"/>
        <w:spacing w:before="240" w:beforeAutospacing="0" w:after="0" w:afterAutospacing="0"/>
        <w:ind w:firstLine="709"/>
        <w:jc w:val="both"/>
        <w:rPr>
          <w:lang w:val="en-US"/>
        </w:rPr>
      </w:pPr>
      <w:r w:rsidRPr="00850039">
        <w:rPr>
          <w:lang w:val="en-US"/>
        </w:rPr>
        <w:lastRenderedPageBreak/>
        <w:t>To identify relevant publications, we conducted a series of Google Scholar searches combining mussel species names, genotyping methods, and the names of the Arctic regions, e.g., ("</w:t>
      </w:r>
      <w:proofErr w:type="spellStart"/>
      <w:r w:rsidRPr="002479AB">
        <w:rPr>
          <w:i/>
          <w:lang w:val="en-US"/>
        </w:rPr>
        <w:t>Mytilus</w:t>
      </w:r>
      <w:proofErr w:type="spellEnd"/>
      <w:r w:rsidRPr="00850039">
        <w:rPr>
          <w:lang w:val="en-US"/>
        </w:rPr>
        <w:t xml:space="preserve">" OR "mussel" OR "mussels") AND ("SNP" OR "genotyping" OR "marker") AND ("Barents Sea" OR "White Sea" OR "Norwegian Sea" OR "Svalbard" OR "Iceland"). Search results </w:t>
      </w:r>
      <w:proofErr w:type="gramStart"/>
      <w:r w:rsidRPr="00850039">
        <w:rPr>
          <w:lang w:val="en-US"/>
        </w:rPr>
        <w:t>were screened</w:t>
      </w:r>
      <w:proofErr w:type="gramEnd"/>
      <w:r w:rsidRPr="00850039">
        <w:rPr>
          <w:lang w:val="en-US"/>
        </w:rPr>
        <w:t xml:space="preserve"> up to the first 100 hits (ranked by relevance, Google Scholar default). The results </w:t>
      </w:r>
      <w:proofErr w:type="gramStart"/>
      <w:r w:rsidRPr="00850039">
        <w:rPr>
          <w:lang w:val="en-US"/>
        </w:rPr>
        <w:t>were supplemented</w:t>
      </w:r>
      <w:proofErr w:type="gramEnd"/>
      <w:r w:rsidRPr="00850039">
        <w:rPr>
          <w:lang w:val="en-US"/>
        </w:rPr>
        <w:t xml:space="preserve"> by screening the reference lists of the retrieved sources. Studies were included if they reported genotyping of </w:t>
      </w:r>
      <w:proofErr w:type="spellStart"/>
      <w:r w:rsidRPr="00635F02">
        <w:rPr>
          <w:i/>
          <w:lang w:val="en-US"/>
        </w:rPr>
        <w:t>Mytilus</w:t>
      </w:r>
      <w:proofErr w:type="spellEnd"/>
      <w:r w:rsidRPr="00850039">
        <w:rPr>
          <w:lang w:val="en-US"/>
        </w:rPr>
        <w:t xml:space="preserve"> spp. from the European Arctic at taxonomically informative nuclear markers. Purely mitochondrial studies </w:t>
      </w:r>
      <w:proofErr w:type="gramStart"/>
      <w:r w:rsidRPr="00850039">
        <w:rPr>
          <w:lang w:val="en-US"/>
        </w:rPr>
        <w:t>were not considered</w:t>
      </w:r>
      <w:proofErr w:type="gramEnd"/>
      <w:r w:rsidRPr="00850039">
        <w:rPr>
          <w:lang w:val="en-US"/>
        </w:rPr>
        <w:t xml:space="preserve">, as </w:t>
      </w:r>
      <w:proofErr w:type="spellStart"/>
      <w:r w:rsidRPr="00850039">
        <w:rPr>
          <w:lang w:val="en-US"/>
        </w:rPr>
        <w:t>mtDNA</w:t>
      </w:r>
      <w:proofErr w:type="spellEnd"/>
      <w:r w:rsidRPr="00850039">
        <w:rPr>
          <w:lang w:val="en-US"/>
        </w:rPr>
        <w:t xml:space="preserve"> is of limited utility for distinguishing M</w:t>
      </w:r>
      <w:r>
        <w:rPr>
          <w:lang w:val="en-US"/>
        </w:rPr>
        <w:t>E</w:t>
      </w:r>
      <w:r w:rsidRPr="00850039">
        <w:rPr>
          <w:lang w:val="en-US"/>
        </w:rPr>
        <w:t xml:space="preserve"> from M</w:t>
      </w:r>
      <w:r>
        <w:rPr>
          <w:lang w:val="en-US"/>
        </w:rPr>
        <w:t>G</w:t>
      </w:r>
      <w:r w:rsidRPr="00850039">
        <w:rPr>
          <w:lang w:val="en-US"/>
        </w:rPr>
        <w:t xml:space="preserve"> (</w:t>
      </w:r>
      <w:r w:rsidRPr="00A31B51">
        <w:rPr>
          <w:lang w:val="en-US"/>
        </w:rPr>
        <w:t xml:space="preserve">Quesada </w:t>
      </w:r>
      <w:r>
        <w:rPr>
          <w:lang w:val="en-US"/>
        </w:rPr>
        <w:t>et al. 2002)</w:t>
      </w:r>
      <w:r w:rsidRPr="00850039">
        <w:rPr>
          <w:lang w:val="en-US"/>
        </w:rPr>
        <w:t xml:space="preserve">. From the studies retrieved, we selected those that report genotyping results for ME15/16 as the most commonly used marker, or—in </w:t>
      </w:r>
      <w:proofErr w:type="spellStart"/>
      <w:r w:rsidRPr="00850039">
        <w:rPr>
          <w:lang w:val="en-US"/>
        </w:rPr>
        <w:t>multilocus</w:t>
      </w:r>
      <w:proofErr w:type="spellEnd"/>
      <w:r w:rsidRPr="00850039">
        <w:rPr>
          <w:lang w:val="en-US"/>
        </w:rPr>
        <w:t xml:space="preserve"> studies—that employ M</w:t>
      </w:r>
      <w:r>
        <w:rPr>
          <w:lang w:val="en-US"/>
        </w:rPr>
        <w:t>G</w:t>
      </w:r>
      <w:r w:rsidRPr="00850039">
        <w:rPr>
          <w:lang w:val="en-US"/>
        </w:rPr>
        <w:t xml:space="preserve"> references and report population-level or individual genetic contributions of M</w:t>
      </w:r>
      <w:r>
        <w:rPr>
          <w:lang w:val="en-US"/>
        </w:rPr>
        <w:t>G</w:t>
      </w:r>
      <w:r w:rsidRPr="00850039">
        <w:rPr>
          <w:lang w:val="en-US"/>
        </w:rPr>
        <w:t xml:space="preserve"> (</w:t>
      </w:r>
      <w:r>
        <w:rPr>
          <w:lang w:val="en-US"/>
        </w:rPr>
        <w:t>e.g.,</w:t>
      </w:r>
      <w:r w:rsidRPr="00850039">
        <w:rPr>
          <w:lang w:val="en-US"/>
        </w:rPr>
        <w:t xml:space="preserve"> STRUCTURE Q‑values).</w:t>
      </w:r>
      <w:r w:rsidRPr="00D978B4">
        <w:rPr>
          <w:lang w:val="en-US"/>
        </w:rPr>
        <w:t xml:space="preserve"> </w:t>
      </w:r>
    </w:p>
    <w:p w14:paraId="78B3C279" w14:textId="3A8A3215" w:rsidR="00CA01CF" w:rsidRPr="00051633" w:rsidRDefault="00CA01CF" w:rsidP="00D57688">
      <w:pPr>
        <w:pStyle w:val="font-claude-response-body"/>
        <w:spacing w:before="240" w:beforeAutospacing="0" w:after="0" w:afterAutospacing="0"/>
        <w:ind w:firstLine="709"/>
        <w:jc w:val="both"/>
        <w:rPr>
          <w:lang w:val="en-US"/>
        </w:rPr>
      </w:pPr>
      <w:r w:rsidRPr="00CA01CF">
        <w:rPr>
          <w:lang w:val="en-US"/>
        </w:rPr>
        <w:t xml:space="preserve">The most detailed </w:t>
      </w:r>
      <w:proofErr w:type="spellStart"/>
      <w:r w:rsidRPr="00CA01CF">
        <w:rPr>
          <w:lang w:val="en-US"/>
        </w:rPr>
        <w:t>allozyme</w:t>
      </w:r>
      <w:proofErr w:type="spellEnd"/>
      <w:r w:rsidRPr="00CA01CF">
        <w:rPr>
          <w:lang w:val="en-US"/>
        </w:rPr>
        <w:t xml:space="preserve"> study of regional mussels (</w:t>
      </w:r>
      <w:proofErr w:type="spellStart"/>
      <w:r w:rsidRPr="00CA01CF">
        <w:rPr>
          <w:lang w:val="en-US"/>
        </w:rPr>
        <w:t>Väinölä</w:t>
      </w:r>
      <w:proofErr w:type="spellEnd"/>
      <w:r w:rsidRPr="00CA01CF">
        <w:rPr>
          <w:lang w:val="en-US"/>
        </w:rPr>
        <w:t xml:space="preserve"> &amp; Strelkov, 2011), which included a sample (</w:t>
      </w:r>
      <w:r w:rsidR="00051633">
        <w:rPr>
          <w:lang w:val="en-US"/>
        </w:rPr>
        <w:t>#</w:t>
      </w:r>
      <w:r w:rsidRPr="00CA01CF">
        <w:rPr>
          <w:lang w:val="en-US"/>
        </w:rPr>
        <w:t xml:space="preserve">26, </w:t>
      </w:r>
      <w:proofErr w:type="spellStart"/>
      <w:r w:rsidRPr="00CA01CF">
        <w:rPr>
          <w:lang w:val="en-US"/>
        </w:rPr>
        <w:t>Kildin</w:t>
      </w:r>
      <w:proofErr w:type="spellEnd"/>
      <w:r w:rsidRPr="00CA01CF">
        <w:rPr>
          <w:lang w:val="en-US"/>
        </w:rPr>
        <w:t xml:space="preserve">, </w:t>
      </w:r>
      <w:proofErr w:type="spellStart"/>
      <w:r w:rsidRPr="00CA01CF">
        <w:rPr>
          <w:lang w:val="en-US"/>
        </w:rPr>
        <w:t>Mogilnaya</w:t>
      </w:r>
      <w:proofErr w:type="spellEnd"/>
      <w:r w:rsidRPr="00CA01CF">
        <w:rPr>
          <w:lang w:val="en-US"/>
        </w:rPr>
        <w:t xml:space="preserve"> Inlet) exactly matching the coordinates of our KIL site, employed a marker set capable of discriminating between ME, MT, and MG; however, it lacked reference samples for MG and did not address the hypothesis of its presence. </w:t>
      </w:r>
      <w:proofErr w:type="gramStart"/>
      <w:r w:rsidRPr="00CA01CF">
        <w:rPr>
          <w:lang w:val="en-US"/>
        </w:rPr>
        <w:t xml:space="preserve">To verify that MG </w:t>
      </w:r>
      <w:r w:rsidR="00535EA1">
        <w:rPr>
          <w:lang w:val="en-US"/>
        </w:rPr>
        <w:t xml:space="preserve">indeed </w:t>
      </w:r>
      <w:r w:rsidRPr="00CA01CF">
        <w:rPr>
          <w:lang w:val="en-US"/>
        </w:rPr>
        <w:t xml:space="preserve">did not contribute to their dataset, we re-analyzed it (loci Est, </w:t>
      </w:r>
      <w:proofErr w:type="spellStart"/>
      <w:r w:rsidRPr="00CA01CF">
        <w:rPr>
          <w:lang w:val="en-US"/>
        </w:rPr>
        <w:t>Odh</w:t>
      </w:r>
      <w:proofErr w:type="spellEnd"/>
      <w:r w:rsidRPr="00CA01CF">
        <w:rPr>
          <w:lang w:val="en-US"/>
        </w:rPr>
        <w:t xml:space="preserve">, </w:t>
      </w:r>
      <w:proofErr w:type="spellStart"/>
      <w:r w:rsidRPr="00CA01CF">
        <w:rPr>
          <w:lang w:val="en-US"/>
        </w:rPr>
        <w:t>Pgm</w:t>
      </w:r>
      <w:proofErr w:type="spellEnd"/>
      <w:r w:rsidRPr="00CA01CF">
        <w:rPr>
          <w:lang w:val="en-US"/>
        </w:rPr>
        <w:t xml:space="preserve">, Gpi-2, Idh-1, Lap, </w:t>
      </w:r>
      <w:proofErr w:type="spellStart"/>
      <w:r w:rsidR="002A415D">
        <w:rPr>
          <w:lang w:val="en-US"/>
        </w:rPr>
        <w:t>Ap</w:t>
      </w:r>
      <w:proofErr w:type="spellEnd"/>
      <w:r w:rsidR="002A415D">
        <w:rPr>
          <w:lang w:val="en-US"/>
        </w:rPr>
        <w:t xml:space="preserve">, </w:t>
      </w:r>
      <w:r w:rsidRPr="00CA01CF">
        <w:rPr>
          <w:lang w:val="en-US"/>
        </w:rPr>
        <w:t xml:space="preserve">and </w:t>
      </w:r>
      <w:proofErr w:type="spellStart"/>
      <w:r w:rsidRPr="00CA01CF">
        <w:rPr>
          <w:lang w:val="en-US"/>
        </w:rPr>
        <w:t>Mpi</w:t>
      </w:r>
      <w:proofErr w:type="spellEnd"/>
      <w:r w:rsidRPr="00CA01CF">
        <w:rPr>
          <w:lang w:val="en-US"/>
        </w:rPr>
        <w:t xml:space="preserve">; </w:t>
      </w:r>
      <w:r w:rsidR="00051633" w:rsidRPr="002479AB">
        <w:rPr>
          <w:highlight w:val="yellow"/>
          <w:lang w:val="en-US"/>
        </w:rPr>
        <w:t>3</w:t>
      </w:r>
      <w:r w:rsidR="005A6900" w:rsidRPr="002479AB">
        <w:rPr>
          <w:highlight w:val="yellow"/>
          <w:lang w:val="en-US"/>
        </w:rPr>
        <w:t>2</w:t>
      </w:r>
      <w:r w:rsidR="00051633" w:rsidRPr="00051633">
        <w:rPr>
          <w:lang w:val="en-US"/>
        </w:rPr>
        <w:t xml:space="preserve"> </w:t>
      </w:r>
      <w:r w:rsidR="00051633">
        <w:rPr>
          <w:lang w:val="en-US"/>
        </w:rPr>
        <w:t xml:space="preserve">samples collected 1990-2004, </w:t>
      </w:r>
      <w:r w:rsidRPr="00CA01CF">
        <w:rPr>
          <w:lang w:val="en-US"/>
        </w:rPr>
        <w:t>N = 1356, with i</w:t>
      </w:r>
      <w:r w:rsidR="002A415D">
        <w:rPr>
          <w:lang w:val="en-US"/>
        </w:rPr>
        <w:t xml:space="preserve">ndividuals </w:t>
      </w:r>
      <w:r w:rsidRPr="00CA01CF">
        <w:rPr>
          <w:lang w:val="en-US"/>
        </w:rPr>
        <w:t xml:space="preserve">typed at </w:t>
      </w:r>
      <w:r w:rsidR="005A6900">
        <w:rPr>
          <w:lang w:val="en-US"/>
        </w:rPr>
        <w:t xml:space="preserve">least for </w:t>
      </w:r>
      <w:r w:rsidR="00051633">
        <w:rPr>
          <w:lang w:val="en-US"/>
        </w:rPr>
        <w:t>seven</w:t>
      </w:r>
      <w:r w:rsidRPr="00CA01CF">
        <w:rPr>
          <w:lang w:val="en-US"/>
        </w:rPr>
        <w:t xml:space="preserve"> markers) using STRUCTURE (</w:t>
      </w:r>
      <w:r w:rsidR="00D763EA">
        <w:rPr>
          <w:lang w:val="en-US"/>
        </w:rPr>
        <w:t xml:space="preserve">K=3, </w:t>
      </w:r>
      <w:r w:rsidRPr="00CA01CF">
        <w:rPr>
          <w:lang w:val="en-US"/>
        </w:rPr>
        <w:t xml:space="preserve">with the same settings as above), this time including simulated MG genotypes (N = 200) based on the allele frequencies in Galician MG reported by </w:t>
      </w:r>
      <w:proofErr w:type="spellStart"/>
      <w:r w:rsidRPr="00CA01CF">
        <w:rPr>
          <w:lang w:val="en-US"/>
        </w:rPr>
        <w:t>Väinölä</w:t>
      </w:r>
      <w:proofErr w:type="spellEnd"/>
      <w:r w:rsidRPr="00CA01CF">
        <w:rPr>
          <w:lang w:val="en-US"/>
        </w:rPr>
        <w:t xml:space="preserve"> and </w:t>
      </w:r>
      <w:proofErr w:type="spellStart"/>
      <w:r w:rsidRPr="00CA01CF">
        <w:rPr>
          <w:lang w:val="en-US"/>
        </w:rPr>
        <w:t>Hvilsom</w:t>
      </w:r>
      <w:proofErr w:type="spellEnd"/>
      <w:r w:rsidRPr="00CA01CF">
        <w:rPr>
          <w:lang w:val="en-US"/>
        </w:rPr>
        <w:t xml:space="preserve"> (1991).</w:t>
      </w:r>
      <w:proofErr w:type="gramEnd"/>
    </w:p>
    <w:p w14:paraId="557558D3" w14:textId="77777777" w:rsidR="002A415D" w:rsidRDefault="002A415D" w:rsidP="00D57688">
      <w:pPr>
        <w:pStyle w:val="font-claude-response-body"/>
        <w:spacing w:before="240" w:beforeAutospacing="0" w:after="0" w:afterAutospacing="0"/>
        <w:ind w:firstLine="709"/>
        <w:jc w:val="both"/>
        <w:rPr>
          <w:lang w:val="en-US"/>
        </w:rPr>
      </w:pPr>
    </w:p>
    <w:p w14:paraId="4F5444F5" w14:textId="2338A6CE" w:rsidR="00D57688" w:rsidRPr="00D57688" w:rsidRDefault="00D57688" w:rsidP="00D57688">
      <w:pPr>
        <w:pStyle w:val="font-claude-response-body"/>
        <w:spacing w:before="240" w:beforeAutospacing="0" w:after="0" w:afterAutospacing="0"/>
        <w:ind w:firstLine="709"/>
        <w:jc w:val="both"/>
        <w:rPr>
          <w:lang w:val="en-US"/>
        </w:rPr>
      </w:pPr>
      <w:r w:rsidRPr="00D57688">
        <w:rPr>
          <w:highlight w:val="yellow"/>
          <w:lang w:val="en-US"/>
        </w:rPr>
        <w:t xml:space="preserve">&lt;1600 </w:t>
      </w:r>
      <w:r w:rsidRPr="00D57688">
        <w:rPr>
          <w:highlight w:val="yellow"/>
        </w:rPr>
        <w:t>слов</w:t>
      </w:r>
    </w:p>
    <w:p w14:paraId="27FF71B1" w14:textId="67454212" w:rsidR="00D57688" w:rsidRPr="003C3771" w:rsidRDefault="00DF110F" w:rsidP="00D57688">
      <w:pPr>
        <w:pStyle w:val="font-claude-response-body"/>
        <w:spacing w:before="240" w:beforeAutospacing="0" w:after="0" w:afterAutospacing="0"/>
        <w:ind w:firstLine="709"/>
        <w:jc w:val="both"/>
        <w:rPr>
          <w:b/>
          <w:lang w:val="en-US"/>
        </w:rPr>
      </w:pPr>
      <w:r w:rsidRPr="003C3771">
        <w:rPr>
          <w:b/>
          <w:lang w:val="en-US"/>
        </w:rPr>
        <w:t>Results</w:t>
      </w:r>
    </w:p>
    <w:p w14:paraId="6012A732" w14:textId="77777777" w:rsidR="00B7363D" w:rsidRPr="00F72EA4" w:rsidRDefault="00B7363D" w:rsidP="00B7363D">
      <w:pPr>
        <w:pStyle w:val="font-claude-response-body"/>
        <w:spacing w:before="240" w:beforeAutospacing="0" w:after="0" w:afterAutospacing="0"/>
        <w:ind w:firstLine="709"/>
        <w:jc w:val="both"/>
        <w:rPr>
          <w:b/>
          <w:lang w:val="en-US"/>
        </w:rPr>
      </w:pPr>
      <w:r w:rsidRPr="00F72EA4">
        <w:rPr>
          <w:b/>
          <w:lang w:val="en-US"/>
        </w:rPr>
        <w:t>Population genetic analyses</w:t>
      </w:r>
    </w:p>
    <w:p w14:paraId="7EB7D939" w14:textId="081F69CF" w:rsidR="00032592" w:rsidRPr="003C3771" w:rsidRDefault="00D57688" w:rsidP="00D57688">
      <w:pPr>
        <w:pStyle w:val="font-claude-response-body"/>
        <w:spacing w:before="240" w:beforeAutospacing="0" w:after="0" w:afterAutospacing="0"/>
        <w:ind w:firstLine="709"/>
        <w:jc w:val="both"/>
        <w:rPr>
          <w:lang w:val="en-US"/>
        </w:rPr>
      </w:pPr>
      <w:r w:rsidRPr="003C3771">
        <w:rPr>
          <w:lang w:val="en-US"/>
        </w:rPr>
        <w:t>Genetic diversity was lowest in QUI (Ho = 0.01, He = 0.01), followed by S</w:t>
      </w:r>
      <w:r w:rsidR="003C3771" w:rsidRPr="003C3771">
        <w:rPr>
          <w:lang w:val="en-US"/>
        </w:rPr>
        <w:t>AL</w:t>
      </w:r>
      <w:r w:rsidRPr="003C3771">
        <w:rPr>
          <w:lang w:val="en-US"/>
        </w:rPr>
        <w:t xml:space="preserve"> (Ho = 0.04, He = 0.05). G</w:t>
      </w:r>
      <w:r w:rsidR="003C3771" w:rsidRPr="003C3771">
        <w:rPr>
          <w:lang w:val="en-US"/>
        </w:rPr>
        <w:t>RA</w:t>
      </w:r>
      <w:r w:rsidRPr="003C3771">
        <w:rPr>
          <w:lang w:val="en-US"/>
        </w:rPr>
        <w:t xml:space="preserve"> (Ho = 0.05, He = 0.33) and K</w:t>
      </w:r>
      <w:r w:rsidR="003C3771" w:rsidRPr="003C3771">
        <w:rPr>
          <w:lang w:val="en-US"/>
        </w:rPr>
        <w:t>IL</w:t>
      </w:r>
      <w:r w:rsidRPr="003C3771">
        <w:rPr>
          <w:lang w:val="en-US"/>
        </w:rPr>
        <w:t xml:space="preserve"> (Ho = 0.19, He = 0.29) exhibited higher polymorphism, with GA</w:t>
      </w:r>
      <w:r w:rsidR="003C3771" w:rsidRPr="003C3771">
        <w:rPr>
          <w:lang w:val="en-US"/>
        </w:rPr>
        <w:t>S</w:t>
      </w:r>
      <w:r w:rsidRPr="003C3771">
        <w:rPr>
          <w:lang w:val="en-US"/>
        </w:rPr>
        <w:t xml:space="preserve"> showing the highest diversity (Ho = 0.44, He = 0.41).</w:t>
      </w:r>
      <w:r w:rsidR="003C3771" w:rsidRPr="003C3771">
        <w:rPr>
          <w:lang w:val="en-US"/>
        </w:rPr>
        <w:t xml:space="preserve"> </w:t>
      </w:r>
      <w:r w:rsidR="000B6251" w:rsidRPr="003C3771">
        <w:rPr>
          <w:lang w:val="en-US"/>
        </w:rPr>
        <w:t xml:space="preserve">After correction for multiple testing, significant deviations </w:t>
      </w:r>
      <w:r w:rsidR="00365F7E" w:rsidRPr="003C3771">
        <w:rPr>
          <w:lang w:val="en-US"/>
        </w:rPr>
        <w:t xml:space="preserve">(p&lt;0.05) </w:t>
      </w:r>
      <w:r w:rsidR="000B6251" w:rsidRPr="003C3771">
        <w:rPr>
          <w:lang w:val="en-US"/>
        </w:rPr>
        <w:t xml:space="preserve">from </w:t>
      </w:r>
      <w:r w:rsidR="0036786B" w:rsidRPr="003C3771">
        <w:rPr>
          <w:lang w:val="en-US"/>
        </w:rPr>
        <w:t xml:space="preserve">Hardy-Weinberg equilibrium </w:t>
      </w:r>
      <w:r w:rsidR="000B6251" w:rsidRPr="003C3771">
        <w:rPr>
          <w:lang w:val="en-US"/>
        </w:rPr>
        <w:t xml:space="preserve">were observed in </w:t>
      </w:r>
      <w:proofErr w:type="spellStart"/>
      <w:r w:rsidR="000B6251" w:rsidRPr="003C3771">
        <w:rPr>
          <w:lang w:val="en-US"/>
        </w:rPr>
        <w:t>Granitny</w:t>
      </w:r>
      <w:proofErr w:type="spellEnd"/>
      <w:r w:rsidR="000B6251" w:rsidRPr="003C3771">
        <w:rPr>
          <w:lang w:val="en-US"/>
        </w:rPr>
        <w:t xml:space="preserve"> and </w:t>
      </w:r>
      <w:proofErr w:type="spellStart"/>
      <w:r w:rsidR="000B6251" w:rsidRPr="003C3771">
        <w:rPr>
          <w:lang w:val="en-US"/>
        </w:rPr>
        <w:t>Kildin</w:t>
      </w:r>
      <w:proofErr w:type="spellEnd"/>
      <w:r w:rsidR="000B6251" w:rsidRPr="003C3771">
        <w:rPr>
          <w:lang w:val="en-US"/>
        </w:rPr>
        <w:t xml:space="preserve">, and significant deviations from </w:t>
      </w:r>
      <w:proofErr w:type="spellStart"/>
      <w:r w:rsidR="0036786B" w:rsidRPr="003C3771">
        <w:rPr>
          <w:lang w:val="en-US"/>
        </w:rPr>
        <w:t>gametic</w:t>
      </w:r>
      <w:proofErr w:type="spellEnd"/>
      <w:r w:rsidR="0036786B" w:rsidRPr="003C3771">
        <w:rPr>
          <w:lang w:val="en-US"/>
        </w:rPr>
        <w:t xml:space="preserve"> equilibrium</w:t>
      </w:r>
      <w:r w:rsidR="000B6251" w:rsidRPr="003C3771">
        <w:rPr>
          <w:lang w:val="en-US"/>
        </w:rPr>
        <w:t xml:space="preserve"> </w:t>
      </w:r>
      <w:r w:rsidR="00514876" w:rsidRPr="003C3771">
        <w:rPr>
          <w:lang w:val="en-US"/>
        </w:rPr>
        <w:t xml:space="preserve">- </w:t>
      </w:r>
      <w:r w:rsidR="000B6251" w:rsidRPr="003C3771">
        <w:rPr>
          <w:lang w:val="en-US"/>
        </w:rPr>
        <w:t xml:space="preserve">in </w:t>
      </w:r>
      <w:proofErr w:type="spellStart"/>
      <w:r w:rsidR="000B6251" w:rsidRPr="003C3771">
        <w:rPr>
          <w:lang w:val="en-US"/>
        </w:rPr>
        <w:t>Granitny</w:t>
      </w:r>
      <w:proofErr w:type="spellEnd"/>
      <w:r w:rsidR="000B6251" w:rsidRPr="003C3771">
        <w:rPr>
          <w:lang w:val="en-US"/>
        </w:rPr>
        <w:t xml:space="preserve">, </w:t>
      </w:r>
      <w:proofErr w:type="spellStart"/>
      <w:r w:rsidR="000B6251" w:rsidRPr="003C3771">
        <w:rPr>
          <w:lang w:val="en-US"/>
        </w:rPr>
        <w:t>Kildin</w:t>
      </w:r>
      <w:proofErr w:type="spellEnd"/>
      <w:r w:rsidR="000B6251" w:rsidRPr="003C3771">
        <w:rPr>
          <w:lang w:val="en-US"/>
        </w:rPr>
        <w:t xml:space="preserve">, and GA. </w:t>
      </w:r>
      <w:r w:rsidR="00F2611E" w:rsidRPr="003C3771">
        <w:rPr>
          <w:lang w:val="en-US"/>
        </w:rPr>
        <w:t>H</w:t>
      </w:r>
      <w:r w:rsidR="0036786B" w:rsidRPr="003C3771">
        <w:rPr>
          <w:lang w:val="en-US"/>
        </w:rPr>
        <w:t>igh polymorphism and significant deviations from genetic equilibrium suggests taxonomic heterogeneity within the samples.</w:t>
      </w:r>
    </w:p>
    <w:p w14:paraId="26B7E2A9" w14:textId="37C6F8D8" w:rsidR="00B808D1" w:rsidRPr="003C3771" w:rsidRDefault="003C3771" w:rsidP="00DB5587">
      <w:pPr>
        <w:pStyle w:val="font-claude-response-body"/>
        <w:spacing w:before="240" w:beforeAutospacing="0" w:after="0" w:afterAutospacing="0"/>
        <w:ind w:firstLine="709"/>
        <w:jc w:val="both"/>
        <w:rPr>
          <w:lang w:val="en-US"/>
        </w:rPr>
      </w:pPr>
      <w:r w:rsidRPr="003C3771">
        <w:rPr>
          <w:lang w:val="en-US"/>
        </w:rPr>
        <w:t xml:space="preserve">At the ME15/16 locus, QUI </w:t>
      </w:r>
      <w:proofErr w:type="gramStart"/>
      <w:r w:rsidRPr="003C3771">
        <w:rPr>
          <w:lang w:val="en-US"/>
        </w:rPr>
        <w:t>was fixed</w:t>
      </w:r>
      <w:proofErr w:type="gramEnd"/>
      <w:r w:rsidRPr="003C3771">
        <w:rPr>
          <w:lang w:val="en-US"/>
        </w:rPr>
        <w:t xml:space="preserve"> for MG alleles, whereas SAL lacked these alleles entirely. In </w:t>
      </w:r>
      <w:r w:rsidR="00B808D1" w:rsidRPr="003C3771">
        <w:rPr>
          <w:lang w:val="en-US"/>
        </w:rPr>
        <w:t>contrast, two heterozygotes were detected in G</w:t>
      </w:r>
      <w:r w:rsidRPr="003C3771">
        <w:rPr>
          <w:lang w:val="en-US"/>
        </w:rPr>
        <w:t>RA</w:t>
      </w:r>
      <w:r w:rsidR="00B808D1" w:rsidRPr="003C3771">
        <w:rPr>
          <w:lang w:val="en-US"/>
        </w:rPr>
        <w:t xml:space="preserve"> (4% of the sample) and </w:t>
      </w:r>
      <w:proofErr w:type="gramStart"/>
      <w:r w:rsidR="00B808D1" w:rsidRPr="003C3771">
        <w:rPr>
          <w:lang w:val="en-US"/>
        </w:rPr>
        <w:t>five</w:t>
      </w:r>
      <w:proofErr w:type="gramEnd"/>
      <w:r w:rsidR="00B808D1" w:rsidRPr="003C3771">
        <w:rPr>
          <w:lang w:val="en-US"/>
        </w:rPr>
        <w:t xml:space="preserve"> in K</w:t>
      </w:r>
      <w:r w:rsidRPr="003C3771">
        <w:rPr>
          <w:lang w:val="en-US"/>
        </w:rPr>
        <w:t>IL</w:t>
      </w:r>
      <w:r w:rsidR="00B808D1" w:rsidRPr="003C3771">
        <w:rPr>
          <w:lang w:val="en-US"/>
        </w:rPr>
        <w:t xml:space="preserve"> (22%), while the GA</w:t>
      </w:r>
      <w:r w:rsidRPr="003C3771">
        <w:rPr>
          <w:lang w:val="en-US"/>
        </w:rPr>
        <w:t>S</w:t>
      </w:r>
      <w:r w:rsidR="00B808D1" w:rsidRPr="003C3771">
        <w:rPr>
          <w:lang w:val="en-US"/>
        </w:rPr>
        <w:t xml:space="preserve"> sample contained 14 heterozygotes (28%) and four homozygotes (8%) (Fig. 2A).</w:t>
      </w:r>
      <w:r w:rsidR="00F2611E" w:rsidRPr="003C3771">
        <w:rPr>
          <w:lang w:val="en-US"/>
        </w:rPr>
        <w:t xml:space="preserve"> </w:t>
      </w:r>
      <w:r w:rsidR="00B808D1" w:rsidRPr="003C3771">
        <w:rPr>
          <w:lang w:val="en-US"/>
        </w:rPr>
        <w:t>Across all six loci diagnostic for MG, MG alleles were present in only a few individuals from S</w:t>
      </w:r>
      <w:r w:rsidRPr="003C3771">
        <w:rPr>
          <w:lang w:val="en-US"/>
        </w:rPr>
        <w:t>AL</w:t>
      </w:r>
      <w:r w:rsidR="00B808D1" w:rsidRPr="003C3771">
        <w:rPr>
          <w:lang w:val="en-US"/>
        </w:rPr>
        <w:t xml:space="preserve"> and G</w:t>
      </w:r>
      <w:r w:rsidRPr="003C3771">
        <w:rPr>
          <w:lang w:val="en-US"/>
        </w:rPr>
        <w:t>RA</w:t>
      </w:r>
      <w:r w:rsidR="00B808D1" w:rsidRPr="003C3771">
        <w:rPr>
          <w:lang w:val="en-US"/>
        </w:rPr>
        <w:t>, in two-thirds of the individuals from K</w:t>
      </w:r>
      <w:r w:rsidRPr="003C3771">
        <w:rPr>
          <w:lang w:val="en-US"/>
        </w:rPr>
        <w:t>IL</w:t>
      </w:r>
      <w:r w:rsidR="00B808D1" w:rsidRPr="003C3771">
        <w:rPr>
          <w:lang w:val="en-US"/>
        </w:rPr>
        <w:t>, and in nearly 90% of the individuals from GA</w:t>
      </w:r>
      <w:r w:rsidRPr="003C3771">
        <w:rPr>
          <w:lang w:val="en-US"/>
        </w:rPr>
        <w:t>S</w:t>
      </w:r>
      <w:r w:rsidR="00B808D1" w:rsidRPr="003C3771">
        <w:rPr>
          <w:lang w:val="en-US"/>
        </w:rPr>
        <w:t>. The maximum number of MG alleles per individual in these four samples was three, one, two, and nine, respectively, compared to the maximum possible value of 12 observed in the Q</w:t>
      </w:r>
      <w:r w:rsidRPr="003C3771">
        <w:rPr>
          <w:lang w:val="en-US"/>
        </w:rPr>
        <w:t>UI</w:t>
      </w:r>
      <w:r w:rsidR="00B808D1" w:rsidRPr="003C3771">
        <w:rPr>
          <w:lang w:val="en-US"/>
        </w:rPr>
        <w:t xml:space="preserve"> mussels (Fig. 2B).</w:t>
      </w:r>
    </w:p>
    <w:p w14:paraId="45979187" w14:textId="6DAB4AF9" w:rsidR="00F21268" w:rsidRPr="003C3771" w:rsidRDefault="00F52021" w:rsidP="00DB5587">
      <w:pPr>
        <w:pStyle w:val="font-claude-response-body"/>
        <w:spacing w:before="240" w:beforeAutospacing="0" w:after="0" w:afterAutospacing="0"/>
        <w:ind w:firstLine="709"/>
        <w:jc w:val="both"/>
        <w:rPr>
          <w:lang w:val="en-US"/>
        </w:rPr>
      </w:pPr>
      <w:r w:rsidRPr="003C3771">
        <w:rPr>
          <w:lang w:val="en-US"/>
        </w:rPr>
        <w:t xml:space="preserve">The </w:t>
      </w:r>
      <w:proofErr w:type="spellStart"/>
      <w:r w:rsidRPr="003C3771">
        <w:rPr>
          <w:lang w:val="en-US"/>
        </w:rPr>
        <w:t>PopCluster</w:t>
      </w:r>
      <w:proofErr w:type="spellEnd"/>
      <w:r w:rsidRPr="003C3771">
        <w:rPr>
          <w:lang w:val="en-US"/>
        </w:rPr>
        <w:t xml:space="preserve"> and STRUCTURE analyses </w:t>
      </w:r>
      <w:r w:rsidR="00D64912" w:rsidRPr="003C3771">
        <w:rPr>
          <w:lang w:val="en-US"/>
        </w:rPr>
        <w:t>with</w:t>
      </w:r>
      <w:r w:rsidRPr="003C3771">
        <w:rPr>
          <w:lang w:val="en-US"/>
        </w:rPr>
        <w:t xml:space="preserve"> K=</w:t>
      </w:r>
      <w:proofErr w:type="gramStart"/>
      <w:r w:rsidRPr="003C3771">
        <w:rPr>
          <w:lang w:val="en-US"/>
        </w:rPr>
        <w:t>3</w:t>
      </w:r>
      <w:proofErr w:type="gramEnd"/>
      <w:r w:rsidRPr="003C3771">
        <w:rPr>
          <w:lang w:val="en-US"/>
        </w:rPr>
        <w:t xml:space="preserve"> produced virtually identical</w:t>
      </w:r>
      <w:r w:rsidR="00D64912" w:rsidRPr="003C3771">
        <w:rPr>
          <w:lang w:val="en-US"/>
        </w:rPr>
        <w:t xml:space="preserve"> </w:t>
      </w:r>
      <w:r w:rsidRPr="003C3771">
        <w:rPr>
          <w:lang w:val="en-US"/>
        </w:rPr>
        <w:t xml:space="preserve">results. </w:t>
      </w:r>
      <w:r w:rsidR="00514876" w:rsidRPr="003C3771">
        <w:rPr>
          <w:lang w:val="en-US"/>
        </w:rPr>
        <w:t>Below, the ancestry proportions in individual genomes attribute</w:t>
      </w:r>
      <w:r w:rsidR="00AC5502" w:rsidRPr="003C3771">
        <w:rPr>
          <w:lang w:val="en-US"/>
        </w:rPr>
        <w:t>d</w:t>
      </w:r>
      <w:r w:rsidR="00514876" w:rsidRPr="003C3771">
        <w:rPr>
          <w:lang w:val="en-US"/>
        </w:rPr>
        <w:t xml:space="preserve"> to MG, </w:t>
      </w:r>
      <w:proofErr w:type="gramStart"/>
      <w:r w:rsidR="00514876" w:rsidRPr="003C3771">
        <w:rPr>
          <w:lang w:val="en-US"/>
        </w:rPr>
        <w:t>ME, and MT</w:t>
      </w:r>
      <w:proofErr w:type="gramEnd"/>
      <w:r w:rsidR="00514876" w:rsidRPr="003C3771">
        <w:rPr>
          <w:lang w:val="en-US"/>
        </w:rPr>
        <w:t xml:space="preserve"> are denoted as </w:t>
      </w:r>
      <w:proofErr w:type="spellStart"/>
      <w:r w:rsidR="00514876" w:rsidRPr="003C3771">
        <w:rPr>
          <w:lang w:val="en-US"/>
        </w:rPr>
        <w:t>Qmg</w:t>
      </w:r>
      <w:proofErr w:type="spellEnd"/>
      <w:r w:rsidR="00514876" w:rsidRPr="003C3771">
        <w:rPr>
          <w:lang w:val="en-US"/>
        </w:rPr>
        <w:t xml:space="preserve">, </w:t>
      </w:r>
      <w:proofErr w:type="spellStart"/>
      <w:r w:rsidR="00514876" w:rsidRPr="003C3771">
        <w:rPr>
          <w:lang w:val="en-US"/>
        </w:rPr>
        <w:t>Qme</w:t>
      </w:r>
      <w:proofErr w:type="spellEnd"/>
      <w:r w:rsidR="00514876" w:rsidRPr="003C3771">
        <w:rPr>
          <w:lang w:val="en-US"/>
        </w:rPr>
        <w:t xml:space="preserve">, and </w:t>
      </w:r>
      <w:proofErr w:type="spellStart"/>
      <w:r w:rsidR="00514876" w:rsidRPr="003C3771">
        <w:rPr>
          <w:lang w:val="en-US"/>
        </w:rPr>
        <w:t>Qmt</w:t>
      </w:r>
      <w:proofErr w:type="spellEnd"/>
      <w:r w:rsidR="00514876" w:rsidRPr="003C3771">
        <w:rPr>
          <w:lang w:val="en-US"/>
        </w:rPr>
        <w:t xml:space="preserve">, respectively. </w:t>
      </w:r>
      <w:r w:rsidR="00C43C4B" w:rsidRPr="003C3771">
        <w:rPr>
          <w:lang w:val="en-US"/>
        </w:rPr>
        <w:t>T</w:t>
      </w:r>
      <w:r w:rsidR="00D57759" w:rsidRPr="003C3771">
        <w:rPr>
          <w:lang w:val="en-US"/>
        </w:rPr>
        <w:t>he Q</w:t>
      </w:r>
      <w:r w:rsidR="003C3771" w:rsidRPr="003C3771">
        <w:rPr>
          <w:lang w:val="en-US"/>
        </w:rPr>
        <w:t>UI</w:t>
      </w:r>
      <w:r w:rsidR="00D57759" w:rsidRPr="003C3771">
        <w:rPr>
          <w:lang w:val="en-US"/>
        </w:rPr>
        <w:t xml:space="preserve"> consisted exclusively of pure MG</w:t>
      </w:r>
      <w:r w:rsidR="003812F2" w:rsidRPr="003C3771">
        <w:rPr>
          <w:lang w:val="en-US"/>
        </w:rPr>
        <w:t xml:space="preserve"> (</w:t>
      </w:r>
      <w:proofErr w:type="spellStart"/>
      <w:proofErr w:type="gramStart"/>
      <w:r w:rsidR="003812F2" w:rsidRPr="003C3771">
        <w:rPr>
          <w:lang w:val="en-US"/>
        </w:rPr>
        <w:t>Qmg</w:t>
      </w:r>
      <w:proofErr w:type="spellEnd"/>
      <w:r w:rsidR="003812F2" w:rsidRPr="003C3771">
        <w:rPr>
          <w:lang w:val="en-US"/>
        </w:rPr>
        <w:t>&gt;</w:t>
      </w:r>
      <w:proofErr w:type="gramEnd"/>
      <w:r w:rsidR="003812F2" w:rsidRPr="003C3771">
        <w:rPr>
          <w:lang w:val="en-US"/>
        </w:rPr>
        <w:t>95%)</w:t>
      </w:r>
      <w:r w:rsidR="00D57759" w:rsidRPr="003C3771">
        <w:rPr>
          <w:lang w:val="en-US"/>
        </w:rPr>
        <w:t>, whereas the S</w:t>
      </w:r>
      <w:r w:rsidR="003C3771" w:rsidRPr="003C3771">
        <w:rPr>
          <w:lang w:val="en-US"/>
        </w:rPr>
        <w:t>AL</w:t>
      </w:r>
      <w:r w:rsidR="00D57759" w:rsidRPr="003C3771">
        <w:rPr>
          <w:lang w:val="en-US"/>
        </w:rPr>
        <w:t xml:space="preserve"> was predominantly composed of pure ME. The </w:t>
      </w:r>
      <w:r w:rsidR="00101A01" w:rsidRPr="003C3771">
        <w:rPr>
          <w:lang w:val="en-US"/>
        </w:rPr>
        <w:t>G</w:t>
      </w:r>
      <w:r w:rsidR="003C3771" w:rsidRPr="003C3771">
        <w:rPr>
          <w:lang w:val="en-US"/>
        </w:rPr>
        <w:t>RA</w:t>
      </w:r>
      <w:r w:rsidR="00D57759" w:rsidRPr="003C3771">
        <w:rPr>
          <w:lang w:val="en-US"/>
        </w:rPr>
        <w:t xml:space="preserve"> and </w:t>
      </w:r>
      <w:r w:rsidR="00101A01" w:rsidRPr="003C3771">
        <w:rPr>
          <w:lang w:val="en-US"/>
        </w:rPr>
        <w:t>K</w:t>
      </w:r>
      <w:r w:rsidR="003C3771" w:rsidRPr="003C3771">
        <w:rPr>
          <w:lang w:val="en-US"/>
        </w:rPr>
        <w:t>IL</w:t>
      </w:r>
      <w:r w:rsidRPr="003C3771">
        <w:rPr>
          <w:lang w:val="en-US"/>
        </w:rPr>
        <w:t xml:space="preserve"> </w:t>
      </w:r>
      <w:r w:rsidR="00D57759" w:rsidRPr="003C3771">
        <w:rPr>
          <w:lang w:val="en-US"/>
        </w:rPr>
        <w:t>were largely mixtures of pure ME</w:t>
      </w:r>
      <w:r w:rsidR="009C047E" w:rsidRPr="003C3771">
        <w:rPr>
          <w:lang w:val="en-US"/>
        </w:rPr>
        <w:t xml:space="preserve"> and</w:t>
      </w:r>
      <w:r w:rsidR="00D57759" w:rsidRPr="003C3771">
        <w:rPr>
          <w:lang w:val="en-US"/>
        </w:rPr>
        <w:t xml:space="preserve"> MT. </w:t>
      </w:r>
      <w:r w:rsidR="00B10036" w:rsidRPr="003C3771">
        <w:rPr>
          <w:lang w:val="en-US"/>
        </w:rPr>
        <w:t>Elevated MG ancestry (</w:t>
      </w:r>
      <w:proofErr w:type="spellStart"/>
      <w:r w:rsidR="00B10036" w:rsidRPr="003C3771">
        <w:rPr>
          <w:lang w:val="en-US"/>
        </w:rPr>
        <w:t>Qmg</w:t>
      </w:r>
      <w:proofErr w:type="spellEnd"/>
      <w:r w:rsidR="00B10036" w:rsidRPr="003C3771">
        <w:rPr>
          <w:lang w:val="en-US"/>
        </w:rPr>
        <w:t xml:space="preserve"> &gt; 5%), up to 30%, occurred in </w:t>
      </w:r>
      <w:r w:rsidR="00B10036" w:rsidRPr="003C3771">
        <w:rPr>
          <w:lang w:val="en-US"/>
        </w:rPr>
        <w:lastRenderedPageBreak/>
        <w:t>occasional individuals from S</w:t>
      </w:r>
      <w:r w:rsidR="003C3771" w:rsidRPr="003C3771">
        <w:rPr>
          <w:lang w:val="en-US"/>
        </w:rPr>
        <w:t>AL</w:t>
      </w:r>
      <w:r w:rsidR="00B10036" w:rsidRPr="003C3771">
        <w:rPr>
          <w:lang w:val="en-US"/>
        </w:rPr>
        <w:t xml:space="preserve"> and G</w:t>
      </w:r>
      <w:r w:rsidR="003C3771" w:rsidRPr="003C3771">
        <w:rPr>
          <w:lang w:val="en-US"/>
        </w:rPr>
        <w:t>RA</w:t>
      </w:r>
      <w:r w:rsidR="00B10036" w:rsidRPr="003C3771">
        <w:rPr>
          <w:lang w:val="en-US"/>
        </w:rPr>
        <w:t>, but in over half of the K</w:t>
      </w:r>
      <w:r w:rsidR="003C3771" w:rsidRPr="003C3771">
        <w:rPr>
          <w:lang w:val="en-US"/>
        </w:rPr>
        <w:t>LN</w:t>
      </w:r>
      <w:r w:rsidR="00B10036" w:rsidRPr="003C3771">
        <w:rPr>
          <w:lang w:val="en-US"/>
        </w:rPr>
        <w:t xml:space="preserve"> individuals, with the contributions being roughly proportional to the number of MG alleles. In the GA</w:t>
      </w:r>
      <w:r w:rsidR="003C3771" w:rsidRPr="003C3771">
        <w:rPr>
          <w:lang w:val="en-US"/>
        </w:rPr>
        <w:t>S</w:t>
      </w:r>
      <w:r w:rsidR="00B10036" w:rsidRPr="003C3771">
        <w:rPr>
          <w:lang w:val="en-US"/>
        </w:rPr>
        <w:t xml:space="preserve"> sample, contributions from all three species showed considerable inter‑genotype variation (</w:t>
      </w:r>
      <w:proofErr w:type="spellStart"/>
      <w:proofErr w:type="gramStart"/>
      <w:r w:rsidR="00B10036" w:rsidRPr="003C3771">
        <w:rPr>
          <w:lang w:val="en-US"/>
        </w:rPr>
        <w:t>Qmg</w:t>
      </w:r>
      <w:proofErr w:type="spellEnd"/>
      <w:proofErr w:type="gramEnd"/>
      <w:r w:rsidR="00B10036" w:rsidRPr="003C3771">
        <w:rPr>
          <w:lang w:val="en-US"/>
        </w:rPr>
        <w:t xml:space="preserve"> 0–74%, QMT 1–55%, QME 14–99%), and admixture from all three species was prevalent. Pure ME individuals were rare, and none were pure MT or MG (Fig. 2C).</w:t>
      </w:r>
      <w:r w:rsidR="00F21268" w:rsidRPr="003C3771">
        <w:rPr>
          <w:lang w:val="en-US"/>
        </w:rPr>
        <w:t xml:space="preserve"> The mean </w:t>
      </w:r>
      <w:proofErr w:type="spellStart"/>
      <w:proofErr w:type="gramStart"/>
      <w:r w:rsidR="00F21268" w:rsidRPr="003C3771">
        <w:rPr>
          <w:lang w:val="en-US"/>
        </w:rPr>
        <w:t>Qmg</w:t>
      </w:r>
      <w:proofErr w:type="spellEnd"/>
      <w:proofErr w:type="gramEnd"/>
      <w:r w:rsidR="00F21268" w:rsidRPr="003C3771">
        <w:rPr>
          <w:lang w:val="en-US"/>
        </w:rPr>
        <w:t xml:space="preserve"> values across the four samples were 3%, 2%, 7%, and </w:t>
      </w:r>
      <w:r w:rsidR="00003203" w:rsidRPr="003C3771">
        <w:rPr>
          <w:lang w:val="en-US"/>
        </w:rPr>
        <w:t>24</w:t>
      </w:r>
      <w:r w:rsidR="00F21268" w:rsidRPr="003C3771">
        <w:rPr>
          <w:lang w:val="en-US"/>
        </w:rPr>
        <w:t>%.</w:t>
      </w:r>
    </w:p>
    <w:p w14:paraId="3D662C80" w14:textId="0DFFFBBD" w:rsidR="00D722FB" w:rsidRPr="003C3771" w:rsidRDefault="00CA570B" w:rsidP="00DB5587">
      <w:pPr>
        <w:pStyle w:val="font-claude-response-body"/>
        <w:spacing w:before="240" w:beforeAutospacing="0" w:after="0" w:afterAutospacing="0"/>
        <w:ind w:firstLine="709"/>
        <w:jc w:val="both"/>
        <w:rPr>
          <w:lang w:val="en-US"/>
        </w:rPr>
      </w:pPr>
      <w:r w:rsidRPr="003C3771">
        <w:rPr>
          <w:lang w:val="en-US"/>
        </w:rPr>
        <w:t>In detail,</w:t>
      </w:r>
      <w:r w:rsidR="00B873B2" w:rsidRPr="003C3771">
        <w:rPr>
          <w:lang w:val="en-US"/>
        </w:rPr>
        <w:t xml:space="preserve"> the results of the </w:t>
      </w:r>
      <w:proofErr w:type="spellStart"/>
      <w:r w:rsidR="00B873B2" w:rsidRPr="003C3771">
        <w:rPr>
          <w:lang w:val="en-US"/>
        </w:rPr>
        <w:t>PopCluster</w:t>
      </w:r>
      <w:proofErr w:type="spellEnd"/>
      <w:r w:rsidR="00B873B2" w:rsidRPr="003C3771">
        <w:rPr>
          <w:lang w:val="en-US"/>
        </w:rPr>
        <w:t xml:space="preserve"> classification into purebreds of the three species and all possible early-generation hybrids between them are given in </w:t>
      </w:r>
      <w:r w:rsidR="00D722FB" w:rsidRPr="009471F0">
        <w:rPr>
          <w:highlight w:val="yellow"/>
          <w:lang w:val="en-US"/>
        </w:rPr>
        <w:t>ESM</w:t>
      </w:r>
      <w:r w:rsidR="00B873B2" w:rsidRPr="003C3771">
        <w:rPr>
          <w:lang w:val="en-US"/>
        </w:rPr>
        <w:t>, and in simplified form – in Fig. 2D. The program found all possible hybrids between the species, including trihybrids, which were especially numerous in GA</w:t>
      </w:r>
      <w:r w:rsidR="003C3771" w:rsidRPr="003C3771">
        <w:rPr>
          <w:lang w:val="en-US"/>
        </w:rPr>
        <w:t>S</w:t>
      </w:r>
      <w:r w:rsidR="00B873B2" w:rsidRPr="003C3771">
        <w:rPr>
          <w:lang w:val="en-US"/>
        </w:rPr>
        <w:t xml:space="preserve"> (24% of the sample). There was not a single purebred MG: the maximum probability of assigning a genotype to this category was only 4%. Most hybrids with MG </w:t>
      </w:r>
      <w:proofErr w:type="gramStart"/>
      <w:r w:rsidR="00B873B2" w:rsidRPr="003C3771">
        <w:rPr>
          <w:lang w:val="en-US"/>
        </w:rPr>
        <w:t>were assigned</w:t>
      </w:r>
      <w:proofErr w:type="gramEnd"/>
      <w:r w:rsidR="00B873B2" w:rsidRPr="003C3771">
        <w:rPr>
          <w:lang w:val="en-US"/>
        </w:rPr>
        <w:t xml:space="preserve"> to their class with a probability of less than 90% (</w:t>
      </w:r>
      <w:r w:rsidRPr="009471F0">
        <w:rPr>
          <w:highlight w:val="yellow"/>
          <w:lang w:val="en-US"/>
        </w:rPr>
        <w:t>ESM</w:t>
      </w:r>
      <w:r w:rsidR="00B873B2" w:rsidRPr="003C3771">
        <w:rPr>
          <w:lang w:val="en-US"/>
        </w:rPr>
        <w:t xml:space="preserve">). </w:t>
      </w:r>
    </w:p>
    <w:p w14:paraId="72114662" w14:textId="52220F1D" w:rsidR="00B873B2" w:rsidRPr="009471F0" w:rsidRDefault="00B873B2" w:rsidP="00DB5587">
      <w:pPr>
        <w:pStyle w:val="font-claude-response-body"/>
        <w:spacing w:before="240" w:beforeAutospacing="0" w:after="0" w:afterAutospacing="0"/>
        <w:ind w:firstLine="709"/>
        <w:jc w:val="both"/>
        <w:rPr>
          <w:lang w:val="en-US"/>
        </w:rPr>
      </w:pPr>
      <w:r w:rsidRPr="009471F0">
        <w:rPr>
          <w:lang w:val="en-US"/>
        </w:rPr>
        <w:t xml:space="preserve">Although the </w:t>
      </w:r>
      <w:proofErr w:type="spellStart"/>
      <w:r w:rsidRPr="009471F0">
        <w:rPr>
          <w:lang w:val="en-US"/>
        </w:rPr>
        <w:t>Evanno</w:t>
      </w:r>
      <w:proofErr w:type="spellEnd"/>
      <w:r w:rsidRPr="009471F0">
        <w:rPr>
          <w:lang w:val="en-US"/>
        </w:rPr>
        <w:t xml:space="preserve"> method determined the best-fit number of clusters in the STRUCTURE analysis as K = </w:t>
      </w:r>
      <w:proofErr w:type="gramStart"/>
      <w:r w:rsidRPr="009471F0">
        <w:rPr>
          <w:lang w:val="en-US"/>
        </w:rPr>
        <w:t>3</w:t>
      </w:r>
      <w:proofErr w:type="gramEnd"/>
      <w:r w:rsidRPr="009471F0">
        <w:rPr>
          <w:lang w:val="en-US"/>
        </w:rPr>
        <w:t>, the results with K = 4 also seemed biologically meaningful. With K = 4, most Arctic genotypes with an elevated frequency of MG alleles demonstrated affinity to a separate cluster, while the classification of the rest, including Qingdao, was almost the same as at K = 3</w:t>
      </w:r>
      <w:r w:rsidR="00D722FB" w:rsidRPr="009471F0">
        <w:rPr>
          <w:lang w:val="en-US"/>
        </w:rPr>
        <w:t xml:space="preserve"> (</w:t>
      </w:r>
      <w:r w:rsidR="00D722FB" w:rsidRPr="009471F0">
        <w:rPr>
          <w:highlight w:val="yellow"/>
          <w:lang w:val="en-US"/>
        </w:rPr>
        <w:t>ESM</w:t>
      </w:r>
      <w:r w:rsidR="00D722FB" w:rsidRPr="009471F0">
        <w:rPr>
          <w:lang w:val="en-US"/>
        </w:rPr>
        <w:t>)</w:t>
      </w:r>
      <w:r w:rsidRPr="009471F0">
        <w:rPr>
          <w:lang w:val="en-US"/>
        </w:rPr>
        <w:t>.</w:t>
      </w:r>
      <w:r w:rsidR="00D722FB" w:rsidRPr="009471F0">
        <w:rPr>
          <w:lang w:val="en-US"/>
        </w:rPr>
        <w:t xml:space="preserve"> Similar results were obtained in the STRUCTURE analysis (K = 3) from which the Qingdao sample had been excluded: in the absence of MG references, the </w:t>
      </w:r>
      <w:proofErr w:type="spellStart"/>
      <w:r w:rsidR="00D722FB" w:rsidRPr="009471F0">
        <w:rPr>
          <w:lang w:val="en-US"/>
        </w:rPr>
        <w:t>gallarctic</w:t>
      </w:r>
      <w:proofErr w:type="spellEnd"/>
      <w:r w:rsidR="00D722FB" w:rsidRPr="009471F0">
        <w:rPr>
          <w:lang w:val="en-US"/>
        </w:rPr>
        <w:t xml:space="preserve"> mussels formed their own cluster, on par with </w:t>
      </w:r>
      <w:proofErr w:type="gramStart"/>
      <w:r w:rsidR="00D722FB" w:rsidRPr="009471F0">
        <w:rPr>
          <w:lang w:val="en-US"/>
        </w:rPr>
        <w:t>ME and MT (</w:t>
      </w:r>
      <w:r w:rsidR="00D722FB" w:rsidRPr="009471F0">
        <w:rPr>
          <w:highlight w:val="yellow"/>
          <w:lang w:val="en-US"/>
        </w:rPr>
        <w:t>ESM</w:t>
      </w:r>
      <w:r w:rsidR="00D722FB" w:rsidRPr="009471F0">
        <w:rPr>
          <w:lang w:val="en-US"/>
        </w:rPr>
        <w:t>)</w:t>
      </w:r>
      <w:proofErr w:type="gramEnd"/>
      <w:r w:rsidR="009E3EFB" w:rsidRPr="009471F0">
        <w:rPr>
          <w:lang w:val="en-US"/>
        </w:rPr>
        <w:t xml:space="preserve">. </w:t>
      </w:r>
    </w:p>
    <w:p w14:paraId="7CC1F05A" w14:textId="643663D9" w:rsidR="0048164F" w:rsidRPr="009471F0" w:rsidRDefault="00B03A6D" w:rsidP="00DB5587">
      <w:pPr>
        <w:pStyle w:val="font-claude-response-body"/>
        <w:spacing w:before="240" w:beforeAutospacing="0" w:after="0" w:afterAutospacing="0"/>
        <w:ind w:firstLine="709"/>
        <w:jc w:val="both"/>
        <w:rPr>
          <w:lang w:val="en-US"/>
        </w:rPr>
      </w:pPr>
      <w:r w:rsidRPr="009471F0">
        <w:rPr>
          <w:lang w:val="en-US"/>
        </w:rPr>
        <w:t xml:space="preserve">Replacing GA genotypes in STRUCTURE analyses with simulated equilibrium samples having the same allele frequencies produced the following result. Q‑value distributions among simulants were non‑uniform, </w:t>
      </w:r>
      <w:r w:rsidR="00557235" w:rsidRPr="009471F0">
        <w:rPr>
          <w:lang w:val="en-US"/>
        </w:rPr>
        <w:t>but</w:t>
      </w:r>
      <w:r w:rsidRPr="009471F0">
        <w:rPr>
          <w:lang w:val="en-US"/>
        </w:rPr>
        <w:t xml:space="preserve"> narrower than in empirical </w:t>
      </w:r>
      <w:proofErr w:type="gramStart"/>
      <w:r w:rsidRPr="009471F0">
        <w:rPr>
          <w:lang w:val="en-US"/>
        </w:rPr>
        <w:t xml:space="preserve">genotypes—by ~40% for </w:t>
      </w:r>
      <w:proofErr w:type="spellStart"/>
      <w:r w:rsidRPr="009471F0">
        <w:rPr>
          <w:lang w:val="en-US"/>
        </w:rPr>
        <w:t>Qme</w:t>
      </w:r>
      <w:proofErr w:type="spellEnd"/>
      <w:r w:rsidRPr="009471F0">
        <w:rPr>
          <w:lang w:val="en-US"/>
        </w:rPr>
        <w:t xml:space="preserve"> and </w:t>
      </w:r>
      <w:proofErr w:type="spellStart"/>
      <w:r w:rsidRPr="009471F0">
        <w:rPr>
          <w:lang w:val="en-US"/>
        </w:rPr>
        <w:t>Qmt</w:t>
      </w:r>
      <w:proofErr w:type="spellEnd"/>
      <w:r w:rsidRPr="009471F0">
        <w:rPr>
          <w:lang w:val="en-US"/>
        </w:rPr>
        <w:t>, and ~20</w:t>
      </w:r>
      <w:proofErr w:type="gramEnd"/>
      <w:r w:rsidRPr="009471F0">
        <w:rPr>
          <w:lang w:val="en-US"/>
        </w:rPr>
        <w:t xml:space="preserve">% for </w:t>
      </w:r>
      <w:proofErr w:type="spellStart"/>
      <w:r w:rsidRPr="009471F0">
        <w:rPr>
          <w:lang w:val="en-US"/>
        </w:rPr>
        <w:t>Qmg</w:t>
      </w:r>
      <w:proofErr w:type="spellEnd"/>
      <w:r w:rsidRPr="009471F0">
        <w:rPr>
          <w:lang w:val="en-US"/>
        </w:rPr>
        <w:t>.</w:t>
      </w:r>
      <w:r w:rsidR="007B017E" w:rsidRPr="009471F0">
        <w:rPr>
          <w:lang w:val="en-US"/>
        </w:rPr>
        <w:t xml:space="preserve"> This implies that the high genotypic variability in GA is explained </w:t>
      </w:r>
      <w:proofErr w:type="gramStart"/>
      <w:r w:rsidR="007B017E" w:rsidRPr="009471F0">
        <w:rPr>
          <w:lang w:val="en-US"/>
        </w:rPr>
        <w:t>to a large extent—</w:t>
      </w:r>
      <w:proofErr w:type="gramEnd"/>
      <w:r w:rsidR="007B017E" w:rsidRPr="009471F0">
        <w:rPr>
          <w:lang w:val="en-US"/>
        </w:rPr>
        <w:t>though not fully—by methodological noise related to the small number of loci in the analysis.</w:t>
      </w:r>
      <w:r w:rsidR="00557235" w:rsidRPr="009471F0">
        <w:rPr>
          <w:lang w:val="en-US"/>
        </w:rPr>
        <w:t xml:space="preserve"> </w:t>
      </w:r>
    </w:p>
    <w:p w14:paraId="5FA60446" w14:textId="531546CF" w:rsidR="006E64CA" w:rsidRDefault="006E64CA" w:rsidP="00DB5587">
      <w:pPr>
        <w:pStyle w:val="font-claude-response-body"/>
        <w:spacing w:before="240" w:beforeAutospacing="0" w:after="0" w:afterAutospacing="0"/>
        <w:ind w:firstLine="709"/>
        <w:jc w:val="both"/>
        <w:rPr>
          <w:lang w:val="en-US"/>
        </w:rPr>
      </w:pPr>
      <w:r w:rsidRPr="009471F0">
        <w:rPr>
          <w:lang w:val="en-US"/>
        </w:rPr>
        <w:t xml:space="preserve">After excluding 11 genotypes from GA with </w:t>
      </w:r>
      <w:proofErr w:type="spellStart"/>
      <w:r w:rsidRPr="009471F0">
        <w:rPr>
          <w:lang w:val="en-US"/>
        </w:rPr>
        <w:t>Qga</w:t>
      </w:r>
      <w:proofErr w:type="spellEnd"/>
      <w:r w:rsidRPr="009471F0">
        <w:rPr>
          <w:lang w:val="en-US"/>
        </w:rPr>
        <w:t xml:space="preserve"> &lt; </w:t>
      </w:r>
      <w:proofErr w:type="gramStart"/>
      <w:r w:rsidRPr="009471F0">
        <w:rPr>
          <w:lang w:val="en-US"/>
        </w:rPr>
        <w:t>5%</w:t>
      </w:r>
      <w:proofErr w:type="gramEnd"/>
      <w:r w:rsidRPr="009471F0">
        <w:rPr>
          <w:lang w:val="en-US"/>
        </w:rPr>
        <w:t xml:space="preserve">, we obtained a sample close to Hardy–Weinberg and </w:t>
      </w:r>
      <w:proofErr w:type="spellStart"/>
      <w:r w:rsidRPr="009471F0">
        <w:rPr>
          <w:lang w:val="en-US"/>
        </w:rPr>
        <w:t>gametic</w:t>
      </w:r>
      <w:proofErr w:type="spellEnd"/>
      <w:r w:rsidRPr="009471F0">
        <w:rPr>
          <w:lang w:val="en-US"/>
        </w:rPr>
        <w:t xml:space="preserve"> equilibrium, with no significant deviations observed</w:t>
      </w:r>
      <w:r w:rsidR="00121B58" w:rsidRPr="009471F0">
        <w:rPr>
          <w:lang w:val="en-US"/>
        </w:rPr>
        <w:t xml:space="preserve"> </w:t>
      </w:r>
      <w:r w:rsidR="00377F8E">
        <w:rPr>
          <w:lang w:val="en-US"/>
        </w:rPr>
        <w:t>after correction for multiple testing</w:t>
      </w:r>
      <w:r w:rsidRPr="00377F8E">
        <w:rPr>
          <w:lang w:val="en-US"/>
        </w:rPr>
        <w:t>.</w:t>
      </w:r>
      <w:r w:rsidRPr="009471F0">
        <w:rPr>
          <w:lang w:val="en-US"/>
        </w:rPr>
        <w:t xml:space="preserve"> The allele frequencies of MG at the ME15/16 marker w</w:t>
      </w:r>
      <w:r w:rsidR="00873FED" w:rsidRPr="009471F0">
        <w:rPr>
          <w:lang w:val="en-US"/>
        </w:rPr>
        <w:t>as</w:t>
      </w:r>
      <w:r w:rsidRPr="009471F0">
        <w:rPr>
          <w:lang w:val="en-US"/>
        </w:rPr>
        <w:t xml:space="preserve"> </w:t>
      </w:r>
      <w:r w:rsidR="00377F8E">
        <w:rPr>
          <w:lang w:val="en-US"/>
        </w:rPr>
        <w:t>28%</w:t>
      </w:r>
      <w:r w:rsidRPr="009471F0">
        <w:rPr>
          <w:lang w:val="en-US"/>
        </w:rPr>
        <w:t xml:space="preserve">, while </w:t>
      </w:r>
      <w:proofErr w:type="spellStart"/>
      <w:r w:rsidRPr="009471F0">
        <w:rPr>
          <w:lang w:val="en-US"/>
        </w:rPr>
        <w:t>Qme</w:t>
      </w:r>
      <w:proofErr w:type="spellEnd"/>
      <w:r w:rsidRPr="009471F0">
        <w:rPr>
          <w:lang w:val="en-US"/>
        </w:rPr>
        <w:t xml:space="preserve"> = </w:t>
      </w:r>
      <w:r w:rsidR="00873FED" w:rsidRPr="009471F0">
        <w:rPr>
          <w:lang w:val="en-US"/>
        </w:rPr>
        <w:t>51</w:t>
      </w:r>
      <w:r w:rsidRPr="009471F0">
        <w:rPr>
          <w:lang w:val="en-US"/>
        </w:rPr>
        <w:t xml:space="preserve">%, </w:t>
      </w:r>
      <w:proofErr w:type="spellStart"/>
      <w:r w:rsidRPr="009471F0">
        <w:rPr>
          <w:lang w:val="en-US"/>
        </w:rPr>
        <w:t>Qmt</w:t>
      </w:r>
      <w:proofErr w:type="spellEnd"/>
      <w:r w:rsidRPr="009471F0">
        <w:rPr>
          <w:lang w:val="en-US"/>
        </w:rPr>
        <w:t xml:space="preserve"> = </w:t>
      </w:r>
      <w:r w:rsidR="00873FED" w:rsidRPr="009471F0">
        <w:rPr>
          <w:lang w:val="en-US"/>
        </w:rPr>
        <w:t>18%</w:t>
      </w:r>
      <w:r w:rsidRPr="009471F0">
        <w:rPr>
          <w:lang w:val="en-US"/>
        </w:rPr>
        <w:t xml:space="preserve">, and </w:t>
      </w:r>
      <w:proofErr w:type="spellStart"/>
      <w:proofErr w:type="gramStart"/>
      <w:r w:rsidRPr="009471F0">
        <w:rPr>
          <w:lang w:val="en-US"/>
        </w:rPr>
        <w:t>Qmg</w:t>
      </w:r>
      <w:proofErr w:type="spellEnd"/>
      <w:proofErr w:type="gramEnd"/>
      <w:r w:rsidRPr="009471F0">
        <w:rPr>
          <w:lang w:val="en-US"/>
        </w:rPr>
        <w:t xml:space="preserve"> = </w:t>
      </w:r>
      <w:r w:rsidR="00873FED" w:rsidRPr="009471F0">
        <w:rPr>
          <w:lang w:val="en-US"/>
        </w:rPr>
        <w:t>31%</w:t>
      </w:r>
      <w:r w:rsidRPr="009471F0">
        <w:rPr>
          <w:lang w:val="en-US"/>
        </w:rPr>
        <w:t>.</w:t>
      </w:r>
    </w:p>
    <w:p w14:paraId="16544541" w14:textId="77777777" w:rsidR="00B7363D" w:rsidRPr="00115C3F" w:rsidRDefault="00B7363D" w:rsidP="00B7363D">
      <w:pPr>
        <w:pStyle w:val="font-claude-response-body"/>
        <w:spacing w:before="240" w:beforeAutospacing="0" w:after="0" w:afterAutospacing="0"/>
        <w:ind w:firstLine="709"/>
        <w:jc w:val="both"/>
        <w:rPr>
          <w:b/>
          <w:lang w:val="en-US"/>
        </w:rPr>
      </w:pPr>
      <w:r>
        <w:rPr>
          <w:b/>
          <w:lang w:val="en-US"/>
        </w:rPr>
        <w:t>Morphological analysis</w:t>
      </w:r>
    </w:p>
    <w:p w14:paraId="35443FE7" w14:textId="19025673" w:rsidR="00B7363D" w:rsidRDefault="004A60F7" w:rsidP="00DB5587">
      <w:pPr>
        <w:pStyle w:val="font-claude-response-body"/>
        <w:spacing w:before="240" w:beforeAutospacing="0" w:after="0" w:afterAutospacing="0"/>
        <w:ind w:firstLine="709"/>
        <w:jc w:val="both"/>
        <w:rPr>
          <w:lang w:val="en-US"/>
        </w:rPr>
      </w:pPr>
      <w:r w:rsidRPr="004A60F7">
        <w:rPr>
          <w:lang w:val="en-US"/>
        </w:rPr>
        <w:t xml:space="preserve">Elliptical Fourier analysis of shell outlines, based on seven harmonics, yielded 28 Fourier coefficients </w:t>
      </w:r>
      <w:r w:rsidRPr="00E11364">
        <w:rPr>
          <w:lang w:val="en-US"/>
        </w:rPr>
        <w:t>per specimen. PCA of these coefficients showed that PC1 and PC2 together accounted for 79.3% of total outline shape variation (62.8% and 16.5%, respectively). PC1 was primarily associated with shell height, while PC2 corresponded to the curvature and pointedness of the anterior margin.</w:t>
      </w:r>
    </w:p>
    <w:p w14:paraId="209E0101" w14:textId="3AD62F79" w:rsidR="004A60F7" w:rsidRDefault="004A60F7" w:rsidP="00DB5587">
      <w:pPr>
        <w:pStyle w:val="font-claude-response-body"/>
        <w:spacing w:before="240" w:beforeAutospacing="0" w:after="0" w:afterAutospacing="0"/>
        <w:ind w:firstLine="709"/>
        <w:jc w:val="both"/>
        <w:rPr>
          <w:lang w:val="en-US"/>
        </w:rPr>
      </w:pPr>
      <w:r w:rsidRPr="008537AB">
        <w:rPr>
          <w:highlight w:val="yellow"/>
          <w:lang w:val="en-US"/>
        </w:rPr>
        <w:t xml:space="preserve">In </w:t>
      </w:r>
      <w:proofErr w:type="spellStart"/>
      <w:r w:rsidRPr="008537AB">
        <w:rPr>
          <w:highlight w:val="yellow"/>
          <w:lang w:val="en-US"/>
        </w:rPr>
        <w:t>morphospace</w:t>
      </w:r>
      <w:proofErr w:type="spellEnd"/>
      <w:r w:rsidRPr="008537AB">
        <w:rPr>
          <w:highlight w:val="yellow"/>
          <w:lang w:val="en-US"/>
        </w:rPr>
        <w:t xml:space="preserve"> (Fig. 2N), mussels from GAS, KIL and GRA overlapped, whereas those from QIN overlapped only with GAS. This pattern indicates continuous, rather than discrete, shape variation among the specimens examined. Notably, mussels from GAS that fell within QIN cloud showed varying degrees of MG allelic contribution (), as did KIL specimens lying closest to QIN in </w:t>
      </w:r>
      <w:proofErr w:type="spellStart"/>
      <w:r w:rsidRPr="008537AB">
        <w:rPr>
          <w:highlight w:val="yellow"/>
          <w:lang w:val="en-US"/>
        </w:rPr>
        <w:t>morphospace</w:t>
      </w:r>
      <w:proofErr w:type="spellEnd"/>
      <w:r w:rsidRPr="008537AB">
        <w:rPr>
          <w:highlight w:val="yellow"/>
          <w:lang w:val="en-US"/>
        </w:rPr>
        <w:t xml:space="preserve"> (). Mussels from QIN were </w:t>
      </w:r>
      <w:proofErr w:type="spellStart"/>
      <w:r w:rsidRPr="008537AB">
        <w:rPr>
          <w:highlight w:val="yellow"/>
          <w:lang w:val="en-US"/>
        </w:rPr>
        <w:t>characterised</w:t>
      </w:r>
      <w:proofErr w:type="spellEnd"/>
      <w:r w:rsidRPr="008537AB">
        <w:rPr>
          <w:highlight w:val="yellow"/>
          <w:lang w:val="en-US"/>
        </w:rPr>
        <w:t xml:space="preserve"> by a more angular, higher shell with a pointed, oblique anterior margin, corresponding to lower PC1 values. GAS showed higher PC1 values and a more smoothly beaked anterior margin. Although KIL resembled QIN in the shape of the anterior margin, it was overall most similar to GRF in shell outline.</w:t>
      </w:r>
    </w:p>
    <w:p w14:paraId="29381274" w14:textId="2EC564C9" w:rsidR="007D719F" w:rsidRPr="00875D72" w:rsidRDefault="004A60F7" w:rsidP="007D719F">
      <w:pPr>
        <w:pStyle w:val="font-claude-response-body"/>
        <w:spacing w:before="240" w:beforeAutospacing="0" w:after="0" w:afterAutospacing="0"/>
        <w:ind w:firstLine="709"/>
        <w:jc w:val="both"/>
      </w:pPr>
      <w:r w:rsidRPr="007E0236">
        <w:rPr>
          <w:highlight w:val="yellow"/>
        </w:rPr>
        <w:t xml:space="preserve">Переписать с учетом блока с фотографиями ракушек, который очевидно представляется первым, и логикой последующего изложения, которая требует начинать с </w:t>
      </w:r>
      <w:r w:rsidRPr="007E0236">
        <w:rPr>
          <w:highlight w:val="yellow"/>
        </w:rPr>
        <w:lastRenderedPageBreak/>
        <w:t xml:space="preserve">описания распределения выборок и мидий в </w:t>
      </w:r>
      <w:proofErr w:type="spellStart"/>
      <w:r w:rsidRPr="007E0236">
        <w:rPr>
          <w:highlight w:val="yellow"/>
        </w:rPr>
        <w:t>морфопространстве</w:t>
      </w:r>
      <w:proofErr w:type="spellEnd"/>
      <w:r w:rsidRPr="007E0236">
        <w:rPr>
          <w:highlight w:val="yellow"/>
        </w:rPr>
        <w:t xml:space="preserve">: описать словами </w:t>
      </w:r>
      <w:proofErr w:type="spellStart"/>
      <w:r w:rsidRPr="007E0236">
        <w:rPr>
          <w:highlight w:val="yellow"/>
        </w:rPr>
        <w:t>ординацию</w:t>
      </w:r>
      <w:proofErr w:type="spellEnd"/>
      <w:r w:rsidRPr="007E0236">
        <w:rPr>
          <w:highlight w:val="yellow"/>
        </w:rPr>
        <w:t xml:space="preserve"> на рисунке.</w:t>
      </w:r>
      <w:r w:rsidR="007D719F" w:rsidRPr="007E0236">
        <w:rPr>
          <w:highlight w:val="yellow"/>
        </w:rPr>
        <w:t xml:space="preserve"> </w:t>
      </w:r>
    </w:p>
    <w:p w14:paraId="05AEFAB9" w14:textId="7D96D80C" w:rsidR="0020078C" w:rsidRDefault="008537AB" w:rsidP="007D719F">
      <w:pPr>
        <w:pStyle w:val="font-claude-response-body"/>
        <w:spacing w:before="240" w:beforeAutospacing="0" w:after="0" w:afterAutospacing="0"/>
        <w:ind w:firstLine="709"/>
        <w:jc w:val="both"/>
        <w:rPr>
          <w:lang w:val="en-US"/>
        </w:rPr>
      </w:pPr>
      <w:r w:rsidRPr="008537AB">
        <w:rPr>
          <w:highlight w:val="yellow"/>
          <w:lang w:val="en-US"/>
        </w:rPr>
        <w:t>The RDA model, with shell length as the constrained predictor and the remaining 16 traits as the response matrix, was statistically significant (F = 103.52, p = 0.0001, based on 9999 permutations). The constrained axis (RDA1) explained 45.10 % of total trait variance, indicating that the majority of morphological variability among specimens was independent of shell size. Of the unconstrained (size-independent) axes, PC1 explained 46.31%</w:t>
      </w:r>
      <w:proofErr w:type="gramStart"/>
      <w:r w:rsidRPr="008537AB">
        <w:rPr>
          <w:highlight w:val="yellow"/>
          <w:lang w:val="en-US"/>
        </w:rPr>
        <w:t>,</w:t>
      </w:r>
      <w:proofErr w:type="gramEnd"/>
      <w:r w:rsidRPr="008537AB">
        <w:rPr>
          <w:highlight w:val="yellow"/>
          <w:lang w:val="en-US"/>
        </w:rPr>
        <w:t xml:space="preserve"> PC2 explained 11.11% of the residual variance, respectively (57.42% combined). Traits contributing most strongly to PC1 were pearl (shell wall thickness) (Fig. N, N), </w:t>
      </w:r>
      <w:proofErr w:type="spellStart"/>
      <w:r w:rsidRPr="008537AB">
        <w:rPr>
          <w:highlight w:val="yellow"/>
          <w:lang w:val="en-US"/>
        </w:rPr>
        <w:t>wpr</w:t>
      </w:r>
      <w:proofErr w:type="spellEnd"/>
      <w:r w:rsidRPr="008537AB">
        <w:rPr>
          <w:highlight w:val="yellow"/>
          <w:lang w:val="en-US"/>
        </w:rPr>
        <w:t xml:space="preserve"> (width of posterior retractor muscle scar) (Fig. N, N) and </w:t>
      </w:r>
      <w:proofErr w:type="spellStart"/>
      <w:r w:rsidRPr="008537AB">
        <w:rPr>
          <w:highlight w:val="yellow"/>
          <w:lang w:val="en-US"/>
        </w:rPr>
        <w:t>vpr</w:t>
      </w:r>
      <w:proofErr w:type="spellEnd"/>
      <w:r w:rsidRPr="008537AB">
        <w:rPr>
          <w:highlight w:val="yellow"/>
          <w:lang w:val="en-US"/>
        </w:rPr>
        <w:t xml:space="preserve"> (distance between ventral edge of posterior retractor muscle scar and dorsal shell margin) (Fig. N, N) (Table with scores, </w:t>
      </w:r>
      <w:proofErr w:type="spellStart"/>
      <w:r w:rsidRPr="008537AB">
        <w:rPr>
          <w:highlight w:val="yellow"/>
          <w:lang w:val="en-US"/>
        </w:rPr>
        <w:t>Supl</w:t>
      </w:r>
      <w:proofErr w:type="spellEnd"/>
      <w:r w:rsidRPr="008537AB">
        <w:rPr>
          <w:highlight w:val="yellow"/>
          <w:lang w:val="en-US"/>
        </w:rPr>
        <w:t xml:space="preserve">). </w:t>
      </w:r>
      <w:proofErr w:type="gramStart"/>
      <w:r w:rsidRPr="008537AB">
        <w:rPr>
          <w:highlight w:val="yellow"/>
          <w:lang w:val="en-US"/>
        </w:rPr>
        <w:t xml:space="preserve">PC2 was primarily associated with lar (length of anterior retractor muscle scar) (Fig. N, N), </w:t>
      </w:r>
      <w:proofErr w:type="spellStart"/>
      <w:r w:rsidRPr="008537AB">
        <w:rPr>
          <w:highlight w:val="yellow"/>
          <w:lang w:val="en-US"/>
        </w:rPr>
        <w:t>dpr</w:t>
      </w:r>
      <w:proofErr w:type="spellEnd"/>
      <w:r w:rsidRPr="008537AB">
        <w:rPr>
          <w:highlight w:val="yellow"/>
          <w:lang w:val="en-US"/>
        </w:rPr>
        <w:t xml:space="preserve"> (distance between the anterior end of posterior retractor muscle scar and dorsal shell margin) (Fig. N, N), </w:t>
      </w:r>
      <w:proofErr w:type="spellStart"/>
      <w:r w:rsidRPr="008537AB">
        <w:rPr>
          <w:highlight w:val="yellow"/>
          <w:lang w:val="en-US"/>
        </w:rPr>
        <w:t>vpr</w:t>
      </w:r>
      <w:proofErr w:type="spellEnd"/>
      <w:r w:rsidRPr="008537AB">
        <w:rPr>
          <w:highlight w:val="yellow"/>
          <w:lang w:val="en-US"/>
        </w:rPr>
        <w:t xml:space="preserve"> (distance between ventral edge of posterior retractor muscle scar and dorsal shell margin) (Fig. N, N) and </w:t>
      </w:r>
      <w:proofErr w:type="spellStart"/>
      <w:r w:rsidRPr="008537AB">
        <w:rPr>
          <w:highlight w:val="yellow"/>
          <w:lang w:val="en-US"/>
        </w:rPr>
        <w:t>padp</w:t>
      </w:r>
      <w:proofErr w:type="spellEnd"/>
      <w:r w:rsidRPr="008537AB">
        <w:rPr>
          <w:highlight w:val="yellow"/>
          <w:lang w:val="en-US"/>
        </w:rPr>
        <w:t xml:space="preserve"> (distance between anterior edge of posterior adductor muscle scar and posterior shell margin) (Table with scores, </w:t>
      </w:r>
      <w:proofErr w:type="spellStart"/>
      <w:r w:rsidRPr="008537AB">
        <w:rPr>
          <w:highlight w:val="yellow"/>
          <w:lang w:val="en-US"/>
        </w:rPr>
        <w:t>Supl</w:t>
      </w:r>
      <w:proofErr w:type="spellEnd"/>
      <w:r w:rsidRPr="008537AB">
        <w:rPr>
          <w:highlight w:val="yellow"/>
          <w:lang w:val="en-US"/>
        </w:rPr>
        <w:t>).</w:t>
      </w:r>
      <w:proofErr w:type="gramEnd"/>
    </w:p>
    <w:p w14:paraId="65B82E49" w14:textId="3686C92B" w:rsidR="008537AB" w:rsidRPr="008537AB" w:rsidRDefault="008537AB" w:rsidP="007D719F">
      <w:pPr>
        <w:pStyle w:val="font-claude-response-body"/>
        <w:spacing w:before="240" w:beforeAutospacing="0" w:after="0" w:afterAutospacing="0"/>
        <w:ind w:firstLine="709"/>
        <w:jc w:val="both"/>
      </w:pPr>
      <w:r w:rsidRPr="008537AB">
        <w:rPr>
          <w:highlight w:val="yellow"/>
        </w:rPr>
        <w:t>…</w:t>
      </w:r>
    </w:p>
    <w:p w14:paraId="5AAE32B2" w14:textId="77777777" w:rsidR="004A60F7" w:rsidRPr="007D719F" w:rsidRDefault="004A60F7" w:rsidP="004A60F7">
      <w:pPr>
        <w:pStyle w:val="font-claude-response-body"/>
        <w:spacing w:before="240" w:beforeAutospacing="0" w:after="0" w:afterAutospacing="0"/>
        <w:ind w:firstLine="709"/>
        <w:jc w:val="both"/>
        <w:rPr>
          <w:b/>
        </w:rPr>
      </w:pPr>
      <w:r w:rsidRPr="00E34663">
        <w:rPr>
          <w:b/>
          <w:lang w:val="en-US"/>
        </w:rPr>
        <w:t>Bibliographic</w:t>
      </w:r>
      <w:r w:rsidRPr="007D719F">
        <w:rPr>
          <w:b/>
        </w:rPr>
        <w:t xml:space="preserve"> </w:t>
      </w:r>
      <w:r w:rsidRPr="00E34663">
        <w:rPr>
          <w:b/>
          <w:lang w:val="en-US"/>
        </w:rPr>
        <w:t>search</w:t>
      </w:r>
      <w:r w:rsidRPr="007D719F">
        <w:rPr>
          <w:b/>
        </w:rPr>
        <w:t xml:space="preserve"> </w:t>
      </w:r>
    </w:p>
    <w:p w14:paraId="17FA0ADA" w14:textId="77777777" w:rsidR="008537AB" w:rsidRPr="008537AB" w:rsidRDefault="008537AB" w:rsidP="008537AB">
      <w:pPr>
        <w:pStyle w:val="font-claude-response-body"/>
        <w:spacing w:before="240" w:beforeAutospacing="0" w:after="0" w:afterAutospacing="0"/>
        <w:ind w:firstLine="709"/>
        <w:jc w:val="both"/>
      </w:pPr>
      <w:r w:rsidRPr="008537AB">
        <w:rPr>
          <w:highlight w:val="yellow"/>
        </w:rPr>
        <w:t>…</w:t>
      </w:r>
    </w:p>
    <w:p w14:paraId="3B47B4AA" w14:textId="48EAAAB5" w:rsidR="00642655" w:rsidRPr="00642655" w:rsidRDefault="00642655" w:rsidP="00642655">
      <w:pPr>
        <w:pStyle w:val="font-claude-response-body"/>
        <w:spacing w:before="240" w:after="0"/>
        <w:ind w:firstLine="709"/>
        <w:jc w:val="both"/>
        <w:rPr>
          <w:b/>
          <w:sz w:val="16"/>
          <w:szCs w:val="16"/>
          <w:lang w:val="en-US"/>
        </w:rPr>
      </w:pPr>
      <w:r w:rsidRPr="009471F0">
        <w:rPr>
          <w:b/>
          <w:sz w:val="16"/>
          <w:szCs w:val="16"/>
          <w:lang w:val="en-US"/>
        </w:rPr>
        <w:t>References</w:t>
      </w:r>
    </w:p>
    <w:p w14:paraId="18926638" w14:textId="2AA42980" w:rsidR="0069167E" w:rsidRDefault="0069167E" w:rsidP="00F72EA4">
      <w:pPr>
        <w:pStyle w:val="font-claude-response-body"/>
        <w:spacing w:before="120" w:beforeAutospacing="0" w:after="0" w:afterAutospacing="0"/>
        <w:rPr>
          <w:sz w:val="16"/>
          <w:szCs w:val="16"/>
          <w:lang w:val="en-US"/>
        </w:rPr>
      </w:pPr>
      <w:r w:rsidRPr="0069167E">
        <w:rPr>
          <w:sz w:val="16"/>
          <w:szCs w:val="16"/>
          <w:lang w:val="en-US"/>
        </w:rPr>
        <w:t xml:space="preserve">The Global Invasive Species Database. </w:t>
      </w:r>
      <w:proofErr w:type="gramStart"/>
      <w:r w:rsidR="00BB4199">
        <w:rPr>
          <w:sz w:val="16"/>
          <w:szCs w:val="16"/>
          <w:lang w:val="en-US"/>
        </w:rPr>
        <w:t>2026</w:t>
      </w:r>
      <w:proofErr w:type="gramEnd"/>
      <w:r w:rsidR="00BB4199">
        <w:rPr>
          <w:sz w:val="16"/>
          <w:szCs w:val="16"/>
          <w:lang w:val="en-US"/>
        </w:rPr>
        <w:t xml:space="preserve">/ </w:t>
      </w:r>
      <w:r w:rsidRPr="0069167E">
        <w:rPr>
          <w:sz w:val="16"/>
          <w:szCs w:val="16"/>
          <w:lang w:val="en-US"/>
        </w:rPr>
        <w:t>Available from https://www.iucngisd.org/gisd/.</w:t>
      </w:r>
    </w:p>
    <w:p w14:paraId="5D8127D3" w14:textId="77777777" w:rsidR="00642655" w:rsidRPr="00642655" w:rsidRDefault="00642655" w:rsidP="00F72EA4">
      <w:pPr>
        <w:pStyle w:val="font-claude-response-body"/>
        <w:spacing w:before="120" w:beforeAutospacing="0" w:after="0" w:afterAutospacing="0"/>
        <w:rPr>
          <w:sz w:val="16"/>
          <w:szCs w:val="16"/>
          <w:lang w:val="en-US"/>
        </w:rPr>
      </w:pPr>
      <w:r w:rsidRPr="00642655">
        <w:rPr>
          <w:sz w:val="16"/>
          <w:szCs w:val="16"/>
          <w:lang w:val="en-US"/>
        </w:rPr>
        <w:t xml:space="preserve">Iwasaki, K., Kimura, T., Kinoshita, K., Yamaguchi, T., Nishikawa, T., Nishi, E., </w:t>
      </w:r>
      <w:proofErr w:type="spellStart"/>
      <w:r w:rsidRPr="00642655">
        <w:rPr>
          <w:sz w:val="16"/>
          <w:szCs w:val="16"/>
          <w:lang w:val="en-US"/>
        </w:rPr>
        <w:t>Yamanishi</w:t>
      </w:r>
      <w:proofErr w:type="spellEnd"/>
      <w:r w:rsidRPr="00642655">
        <w:rPr>
          <w:sz w:val="16"/>
          <w:szCs w:val="16"/>
          <w:lang w:val="en-US"/>
        </w:rPr>
        <w:t xml:space="preserve">, R., Hayashi, I., </w:t>
      </w:r>
      <w:proofErr w:type="spellStart"/>
      <w:r w:rsidRPr="00642655">
        <w:rPr>
          <w:sz w:val="16"/>
          <w:szCs w:val="16"/>
          <w:lang w:val="en-US"/>
        </w:rPr>
        <w:t>Okoshi</w:t>
      </w:r>
      <w:proofErr w:type="spellEnd"/>
      <w:r w:rsidRPr="00642655">
        <w:rPr>
          <w:sz w:val="16"/>
          <w:szCs w:val="16"/>
          <w:lang w:val="en-US"/>
        </w:rPr>
        <w:t xml:space="preserve">, K., </w:t>
      </w:r>
      <w:proofErr w:type="spellStart"/>
      <w:r w:rsidRPr="00642655">
        <w:rPr>
          <w:sz w:val="16"/>
          <w:szCs w:val="16"/>
          <w:lang w:val="en-US"/>
        </w:rPr>
        <w:t>Kosuge</w:t>
      </w:r>
      <w:proofErr w:type="spellEnd"/>
      <w:r w:rsidRPr="00642655">
        <w:rPr>
          <w:sz w:val="16"/>
          <w:szCs w:val="16"/>
          <w:lang w:val="en-US"/>
        </w:rPr>
        <w:t xml:space="preserve">, T., Suzuki, T., </w:t>
      </w:r>
      <w:proofErr w:type="spellStart"/>
      <w:r w:rsidRPr="00642655">
        <w:rPr>
          <w:sz w:val="16"/>
          <w:szCs w:val="16"/>
          <w:lang w:val="en-US"/>
        </w:rPr>
        <w:t>Henmi</w:t>
      </w:r>
      <w:proofErr w:type="spellEnd"/>
      <w:r w:rsidRPr="00642655">
        <w:rPr>
          <w:sz w:val="16"/>
          <w:szCs w:val="16"/>
          <w:lang w:val="en-US"/>
        </w:rPr>
        <w:t xml:space="preserve">, Y., </w:t>
      </w:r>
      <w:proofErr w:type="spellStart"/>
      <w:r w:rsidRPr="00642655">
        <w:rPr>
          <w:sz w:val="16"/>
          <w:szCs w:val="16"/>
          <w:lang w:val="en-US"/>
        </w:rPr>
        <w:t>Furota</w:t>
      </w:r>
      <w:proofErr w:type="spellEnd"/>
      <w:r w:rsidRPr="00642655">
        <w:rPr>
          <w:sz w:val="16"/>
          <w:szCs w:val="16"/>
          <w:lang w:val="en-US"/>
        </w:rPr>
        <w:t xml:space="preserve">, T. &amp; Mukai, H. (2004). Human-mediated introduction and dispersal of marine organisms in Japan: results of a questionnaire survey by the Committee for the Preservation of the Natural Environment, the Japanese Association of </w:t>
      </w:r>
      <w:proofErr w:type="spellStart"/>
      <w:r w:rsidRPr="00642655">
        <w:rPr>
          <w:sz w:val="16"/>
          <w:szCs w:val="16"/>
          <w:lang w:val="en-US"/>
        </w:rPr>
        <w:t>Benthology</w:t>
      </w:r>
      <w:proofErr w:type="spellEnd"/>
      <w:r w:rsidRPr="00642655">
        <w:rPr>
          <w:sz w:val="16"/>
          <w:szCs w:val="16"/>
          <w:lang w:val="en-US"/>
        </w:rPr>
        <w:t xml:space="preserve">. Japanese Journal of </w:t>
      </w:r>
      <w:proofErr w:type="spellStart"/>
      <w:r w:rsidRPr="00642655">
        <w:rPr>
          <w:sz w:val="16"/>
          <w:szCs w:val="16"/>
          <w:lang w:val="en-US"/>
        </w:rPr>
        <w:t>Benthology</w:t>
      </w:r>
      <w:proofErr w:type="spellEnd"/>
      <w:r w:rsidRPr="00642655">
        <w:rPr>
          <w:sz w:val="16"/>
          <w:szCs w:val="16"/>
          <w:lang w:val="en-US"/>
        </w:rPr>
        <w:t>, 59, 22–44. https://doi.org/10.5179/benthos.59.22</w:t>
      </w:r>
    </w:p>
    <w:p w14:paraId="3EE1B360" w14:textId="77777777" w:rsidR="00642655" w:rsidRPr="00642655" w:rsidRDefault="00642655" w:rsidP="00F72EA4">
      <w:pPr>
        <w:pStyle w:val="font-claude-response-body"/>
        <w:spacing w:before="120" w:beforeAutospacing="0" w:after="0" w:afterAutospacing="0"/>
        <w:rPr>
          <w:sz w:val="16"/>
          <w:szCs w:val="16"/>
          <w:lang w:val="en-US"/>
        </w:rPr>
      </w:pPr>
      <w:r w:rsidRPr="00642655">
        <w:rPr>
          <w:sz w:val="16"/>
          <w:szCs w:val="16"/>
          <w:lang w:val="en-US"/>
        </w:rPr>
        <w:t xml:space="preserve">Li J, Yang B, </w:t>
      </w:r>
      <w:proofErr w:type="spellStart"/>
      <w:r w:rsidRPr="00642655">
        <w:rPr>
          <w:sz w:val="16"/>
          <w:szCs w:val="16"/>
          <w:lang w:val="en-US"/>
        </w:rPr>
        <w:t>Mokrani</w:t>
      </w:r>
      <w:proofErr w:type="spellEnd"/>
      <w:r w:rsidRPr="00642655">
        <w:rPr>
          <w:sz w:val="16"/>
          <w:szCs w:val="16"/>
          <w:lang w:val="en-US"/>
        </w:rPr>
        <w:t xml:space="preserve"> A, Xu M, Han X, Bean TP, Ellis RP, Liu S. Geographic origin and post-invasion genetic divergence of </w:t>
      </w:r>
      <w:proofErr w:type="spellStart"/>
      <w:r w:rsidRPr="00642655">
        <w:rPr>
          <w:sz w:val="16"/>
          <w:szCs w:val="16"/>
          <w:lang w:val="en-US"/>
        </w:rPr>
        <w:t>Mytilus</w:t>
      </w:r>
      <w:proofErr w:type="spellEnd"/>
      <w:r w:rsidRPr="00642655">
        <w:rPr>
          <w:sz w:val="16"/>
          <w:szCs w:val="16"/>
          <w:lang w:val="en-US"/>
        </w:rPr>
        <w:t xml:space="preserve"> </w:t>
      </w:r>
      <w:proofErr w:type="spellStart"/>
      <w:r w:rsidRPr="00642655">
        <w:rPr>
          <w:sz w:val="16"/>
          <w:szCs w:val="16"/>
          <w:lang w:val="en-US"/>
        </w:rPr>
        <w:t>galloprovincialis</w:t>
      </w:r>
      <w:proofErr w:type="spellEnd"/>
      <w:r w:rsidRPr="00642655">
        <w:rPr>
          <w:sz w:val="16"/>
          <w:szCs w:val="16"/>
          <w:lang w:val="en-US"/>
        </w:rPr>
        <w:t xml:space="preserve"> in China. Mar </w:t>
      </w:r>
      <w:proofErr w:type="spellStart"/>
      <w:r w:rsidRPr="00642655">
        <w:rPr>
          <w:sz w:val="16"/>
          <w:szCs w:val="16"/>
          <w:lang w:val="en-US"/>
        </w:rPr>
        <w:t>Pollut</w:t>
      </w:r>
      <w:proofErr w:type="spellEnd"/>
      <w:r w:rsidRPr="00642655">
        <w:rPr>
          <w:sz w:val="16"/>
          <w:szCs w:val="16"/>
          <w:lang w:val="en-US"/>
        </w:rPr>
        <w:t xml:space="preserve"> Bull. 2026 Jan</w:t>
      </w:r>
      <w:proofErr w:type="gramStart"/>
      <w:r w:rsidRPr="00642655">
        <w:rPr>
          <w:sz w:val="16"/>
          <w:szCs w:val="16"/>
          <w:lang w:val="en-US"/>
        </w:rPr>
        <w:t>;222</w:t>
      </w:r>
      <w:proofErr w:type="gramEnd"/>
      <w:r w:rsidRPr="00642655">
        <w:rPr>
          <w:sz w:val="16"/>
          <w:szCs w:val="16"/>
          <w:lang w:val="en-US"/>
        </w:rPr>
        <w:t xml:space="preserve">(Pt 3):118807. </w:t>
      </w:r>
      <w:proofErr w:type="spellStart"/>
      <w:proofErr w:type="gramStart"/>
      <w:r w:rsidRPr="00642655">
        <w:rPr>
          <w:sz w:val="16"/>
          <w:szCs w:val="16"/>
          <w:lang w:val="en-US"/>
        </w:rPr>
        <w:t>doi</w:t>
      </w:r>
      <w:proofErr w:type="spellEnd"/>
      <w:proofErr w:type="gramEnd"/>
      <w:r w:rsidRPr="00642655">
        <w:rPr>
          <w:sz w:val="16"/>
          <w:szCs w:val="16"/>
          <w:lang w:val="en-US"/>
        </w:rPr>
        <w:t xml:space="preserve">: 10.1016/j.marpolbul.2025.118807. </w:t>
      </w:r>
      <w:proofErr w:type="spellStart"/>
      <w:r w:rsidRPr="00642655">
        <w:rPr>
          <w:sz w:val="16"/>
          <w:szCs w:val="16"/>
          <w:lang w:val="en-US"/>
        </w:rPr>
        <w:t>Epub</w:t>
      </w:r>
      <w:proofErr w:type="spellEnd"/>
      <w:r w:rsidRPr="00642655">
        <w:rPr>
          <w:sz w:val="16"/>
          <w:szCs w:val="16"/>
          <w:lang w:val="en-US"/>
        </w:rPr>
        <w:t xml:space="preserve"> 2025 Oct 14. PMID: 41092661. </w:t>
      </w:r>
      <w:r w:rsidRPr="000B1FC3">
        <w:rPr>
          <w:sz w:val="16"/>
          <w:szCs w:val="16"/>
          <w:highlight w:val="yellow"/>
          <w:lang w:val="en-US"/>
        </w:rPr>
        <w:t xml:space="preserve">– </w:t>
      </w:r>
      <w:proofErr w:type="spellStart"/>
      <w:proofErr w:type="gramStart"/>
      <w:r w:rsidRPr="000B1FC3">
        <w:rPr>
          <w:sz w:val="16"/>
          <w:szCs w:val="16"/>
          <w:highlight w:val="yellow"/>
          <w:lang w:val="en-US"/>
        </w:rPr>
        <w:t>про</w:t>
      </w:r>
      <w:proofErr w:type="spellEnd"/>
      <w:proofErr w:type="gramEnd"/>
      <w:r w:rsidRPr="000B1FC3">
        <w:rPr>
          <w:sz w:val="16"/>
          <w:szCs w:val="16"/>
          <w:highlight w:val="yellow"/>
          <w:lang w:val="en-US"/>
        </w:rPr>
        <w:t xml:space="preserve"> </w:t>
      </w:r>
      <w:proofErr w:type="spellStart"/>
      <w:r w:rsidRPr="000B1FC3">
        <w:rPr>
          <w:sz w:val="16"/>
          <w:szCs w:val="16"/>
          <w:highlight w:val="yellow"/>
          <w:lang w:val="en-US"/>
        </w:rPr>
        <w:t>инвазию</w:t>
      </w:r>
      <w:proofErr w:type="spellEnd"/>
      <w:r w:rsidRPr="000B1FC3">
        <w:rPr>
          <w:sz w:val="16"/>
          <w:szCs w:val="16"/>
          <w:highlight w:val="yellow"/>
          <w:lang w:val="en-US"/>
        </w:rPr>
        <w:t xml:space="preserve"> в </w:t>
      </w:r>
      <w:proofErr w:type="spellStart"/>
      <w:r w:rsidRPr="000B1FC3">
        <w:rPr>
          <w:sz w:val="16"/>
          <w:szCs w:val="16"/>
          <w:highlight w:val="yellow"/>
          <w:lang w:val="en-US"/>
        </w:rPr>
        <w:t>Китае</w:t>
      </w:r>
      <w:proofErr w:type="spellEnd"/>
      <w:r w:rsidRPr="000B1FC3">
        <w:rPr>
          <w:sz w:val="16"/>
          <w:szCs w:val="16"/>
          <w:highlight w:val="yellow"/>
          <w:lang w:val="en-US"/>
        </w:rPr>
        <w:t xml:space="preserve">, </w:t>
      </w:r>
      <w:proofErr w:type="spellStart"/>
      <w:r w:rsidRPr="000B1FC3">
        <w:rPr>
          <w:sz w:val="16"/>
          <w:szCs w:val="16"/>
          <w:highlight w:val="yellow"/>
          <w:lang w:val="en-US"/>
        </w:rPr>
        <w:t>если</w:t>
      </w:r>
      <w:proofErr w:type="spellEnd"/>
      <w:r w:rsidRPr="000B1FC3">
        <w:rPr>
          <w:sz w:val="16"/>
          <w:szCs w:val="16"/>
          <w:highlight w:val="yellow"/>
          <w:lang w:val="en-US"/>
        </w:rPr>
        <w:t xml:space="preserve"> </w:t>
      </w:r>
      <w:proofErr w:type="spellStart"/>
      <w:r w:rsidRPr="000B1FC3">
        <w:rPr>
          <w:sz w:val="16"/>
          <w:szCs w:val="16"/>
          <w:highlight w:val="yellow"/>
          <w:lang w:val="en-US"/>
        </w:rPr>
        <w:t>нужна</w:t>
      </w:r>
      <w:proofErr w:type="spellEnd"/>
    </w:p>
    <w:p w14:paraId="119084DD" w14:textId="73AB4F06" w:rsidR="00642655" w:rsidRDefault="00642655" w:rsidP="00F72EA4">
      <w:pPr>
        <w:pStyle w:val="font-claude-response-body"/>
        <w:spacing w:before="120" w:beforeAutospacing="0" w:after="0" w:afterAutospacing="0"/>
        <w:rPr>
          <w:sz w:val="16"/>
          <w:szCs w:val="16"/>
          <w:lang w:val="en-US"/>
        </w:rPr>
      </w:pPr>
      <w:r w:rsidRPr="00642655">
        <w:rPr>
          <w:sz w:val="16"/>
          <w:szCs w:val="16"/>
          <w:lang w:val="en-US"/>
        </w:rPr>
        <w:t xml:space="preserve">Bates AE, </w:t>
      </w:r>
      <w:proofErr w:type="spellStart"/>
      <w:r w:rsidRPr="00642655">
        <w:rPr>
          <w:sz w:val="16"/>
          <w:szCs w:val="16"/>
          <w:lang w:val="en-US"/>
        </w:rPr>
        <w:t>McKelvie</w:t>
      </w:r>
      <w:proofErr w:type="spellEnd"/>
      <w:r w:rsidRPr="00642655">
        <w:rPr>
          <w:sz w:val="16"/>
          <w:szCs w:val="16"/>
          <w:lang w:val="en-US"/>
        </w:rPr>
        <w:t xml:space="preserve"> CM, </w:t>
      </w:r>
      <w:proofErr w:type="spellStart"/>
      <w:r w:rsidRPr="00642655">
        <w:rPr>
          <w:sz w:val="16"/>
          <w:szCs w:val="16"/>
          <w:lang w:val="en-US"/>
        </w:rPr>
        <w:t>Sorte</w:t>
      </w:r>
      <w:proofErr w:type="spellEnd"/>
      <w:r w:rsidRPr="00642655">
        <w:rPr>
          <w:sz w:val="16"/>
          <w:szCs w:val="16"/>
          <w:lang w:val="en-US"/>
        </w:rPr>
        <w:t xml:space="preserve"> CJ, Morley SA, Jones NA, </w:t>
      </w:r>
      <w:proofErr w:type="spellStart"/>
      <w:r w:rsidRPr="00642655">
        <w:rPr>
          <w:sz w:val="16"/>
          <w:szCs w:val="16"/>
          <w:lang w:val="en-US"/>
        </w:rPr>
        <w:t>Mondon</w:t>
      </w:r>
      <w:proofErr w:type="spellEnd"/>
      <w:r w:rsidRPr="00642655">
        <w:rPr>
          <w:sz w:val="16"/>
          <w:szCs w:val="16"/>
          <w:lang w:val="en-US"/>
        </w:rPr>
        <w:t xml:space="preserve"> JA, Bird TJ, Quinn G. Geographical range, heat tolerance and invasion success in aquatic species. Proc </w:t>
      </w:r>
      <w:proofErr w:type="spellStart"/>
      <w:r w:rsidRPr="00642655">
        <w:rPr>
          <w:sz w:val="16"/>
          <w:szCs w:val="16"/>
          <w:lang w:val="en-US"/>
        </w:rPr>
        <w:t>Biol</w:t>
      </w:r>
      <w:proofErr w:type="spellEnd"/>
      <w:r w:rsidRPr="00642655">
        <w:rPr>
          <w:sz w:val="16"/>
          <w:szCs w:val="16"/>
          <w:lang w:val="en-US"/>
        </w:rPr>
        <w:t xml:space="preserve"> Sci. 2013 Dec 7</w:t>
      </w:r>
      <w:proofErr w:type="gramStart"/>
      <w:r w:rsidRPr="00642655">
        <w:rPr>
          <w:sz w:val="16"/>
          <w:szCs w:val="16"/>
          <w:lang w:val="en-US"/>
        </w:rPr>
        <w:t>;280</w:t>
      </w:r>
      <w:proofErr w:type="gramEnd"/>
      <w:r w:rsidRPr="00642655">
        <w:rPr>
          <w:sz w:val="16"/>
          <w:szCs w:val="16"/>
          <w:lang w:val="en-US"/>
        </w:rPr>
        <w:t xml:space="preserve">(1772):20131958. </w:t>
      </w:r>
      <w:proofErr w:type="spellStart"/>
      <w:proofErr w:type="gramStart"/>
      <w:r w:rsidRPr="00642655">
        <w:rPr>
          <w:sz w:val="16"/>
          <w:szCs w:val="16"/>
          <w:lang w:val="en-US"/>
        </w:rPr>
        <w:t>doi</w:t>
      </w:r>
      <w:proofErr w:type="spellEnd"/>
      <w:proofErr w:type="gramEnd"/>
      <w:r w:rsidRPr="00642655">
        <w:rPr>
          <w:sz w:val="16"/>
          <w:szCs w:val="16"/>
          <w:lang w:val="en-US"/>
        </w:rPr>
        <w:t>: 10.1098/rspb.2013.1958. PMID: 24266040; PMCID: PMC3813329.</w:t>
      </w:r>
    </w:p>
    <w:p w14:paraId="032D6E93" w14:textId="77777777" w:rsidR="000B1FC3" w:rsidRPr="000B1FC3" w:rsidRDefault="000B1FC3" w:rsidP="00F72EA4">
      <w:pPr>
        <w:pStyle w:val="font-claude-response-body"/>
        <w:spacing w:before="120" w:beforeAutospacing="0" w:after="0" w:afterAutospacing="0"/>
        <w:rPr>
          <w:sz w:val="16"/>
          <w:szCs w:val="16"/>
          <w:lang w:val="en-US"/>
        </w:rPr>
      </w:pPr>
      <w:proofErr w:type="spellStart"/>
      <w:r w:rsidRPr="000B1FC3">
        <w:rPr>
          <w:sz w:val="16"/>
          <w:szCs w:val="16"/>
          <w:lang w:val="en-US"/>
        </w:rPr>
        <w:t>Crego</w:t>
      </w:r>
      <w:proofErr w:type="spellEnd"/>
      <w:r w:rsidRPr="000B1FC3">
        <w:rPr>
          <w:sz w:val="16"/>
          <w:szCs w:val="16"/>
          <w:lang w:val="en-US"/>
        </w:rPr>
        <w:t xml:space="preserve">-Prieto, V., </w:t>
      </w:r>
      <w:proofErr w:type="spellStart"/>
      <w:r w:rsidRPr="000B1FC3">
        <w:rPr>
          <w:sz w:val="16"/>
          <w:szCs w:val="16"/>
          <w:lang w:val="en-US"/>
        </w:rPr>
        <w:t>Ardura</w:t>
      </w:r>
      <w:proofErr w:type="spellEnd"/>
      <w:r w:rsidRPr="000B1FC3">
        <w:rPr>
          <w:sz w:val="16"/>
          <w:szCs w:val="16"/>
          <w:lang w:val="en-US"/>
        </w:rPr>
        <w:t xml:space="preserve">, A., </w:t>
      </w:r>
      <w:proofErr w:type="spellStart"/>
      <w:r w:rsidRPr="000B1FC3">
        <w:rPr>
          <w:sz w:val="16"/>
          <w:szCs w:val="16"/>
          <w:lang w:val="en-US"/>
        </w:rPr>
        <w:t>Juanes</w:t>
      </w:r>
      <w:proofErr w:type="spellEnd"/>
      <w:r w:rsidRPr="000B1FC3">
        <w:rPr>
          <w:sz w:val="16"/>
          <w:szCs w:val="16"/>
          <w:lang w:val="en-US"/>
        </w:rPr>
        <w:t xml:space="preserve">, F. et al. Aquaculture and the spread of introduced mussel genes in British Columbia. </w:t>
      </w:r>
      <w:proofErr w:type="spellStart"/>
      <w:r w:rsidRPr="000B1FC3">
        <w:rPr>
          <w:sz w:val="16"/>
          <w:szCs w:val="16"/>
          <w:lang w:val="en-US"/>
        </w:rPr>
        <w:t>Biol</w:t>
      </w:r>
      <w:proofErr w:type="spellEnd"/>
      <w:r w:rsidRPr="000B1FC3">
        <w:rPr>
          <w:sz w:val="16"/>
          <w:szCs w:val="16"/>
          <w:lang w:val="en-US"/>
        </w:rPr>
        <w:t xml:space="preserve"> Invasions 17, 2011–2026 (2015). https://doi.org/10.1007/s10530-015-0853-z</w:t>
      </w:r>
    </w:p>
    <w:p w14:paraId="2E1E6D21" w14:textId="3C1DF5F0" w:rsidR="000B1FC3" w:rsidRDefault="000B1FC3" w:rsidP="00F72EA4">
      <w:pPr>
        <w:pStyle w:val="font-claude-response-body"/>
        <w:spacing w:before="120" w:beforeAutospacing="0" w:after="0" w:afterAutospacing="0"/>
        <w:rPr>
          <w:sz w:val="16"/>
          <w:szCs w:val="16"/>
          <w:lang w:val="en-US"/>
        </w:rPr>
      </w:pPr>
      <w:r w:rsidRPr="000B1FC3">
        <w:rPr>
          <w:sz w:val="16"/>
          <w:szCs w:val="16"/>
          <w:lang w:val="en-US"/>
        </w:rPr>
        <w:t xml:space="preserve">Lee JE, </w:t>
      </w:r>
      <w:proofErr w:type="spellStart"/>
      <w:r w:rsidRPr="000B1FC3">
        <w:rPr>
          <w:sz w:val="16"/>
          <w:szCs w:val="16"/>
          <w:lang w:val="en-US"/>
        </w:rPr>
        <w:t>Chown</w:t>
      </w:r>
      <w:proofErr w:type="spellEnd"/>
      <w:r w:rsidRPr="000B1FC3">
        <w:rPr>
          <w:sz w:val="16"/>
          <w:szCs w:val="16"/>
          <w:lang w:val="en-US"/>
        </w:rPr>
        <w:t xml:space="preserve"> SL (2007) </w:t>
      </w:r>
      <w:proofErr w:type="spellStart"/>
      <w:r w:rsidRPr="000B1FC3">
        <w:rPr>
          <w:sz w:val="16"/>
          <w:szCs w:val="16"/>
          <w:lang w:val="en-US"/>
        </w:rPr>
        <w:t>Mytilus</w:t>
      </w:r>
      <w:proofErr w:type="spellEnd"/>
      <w:r w:rsidRPr="000B1FC3">
        <w:rPr>
          <w:sz w:val="16"/>
          <w:szCs w:val="16"/>
          <w:lang w:val="en-US"/>
        </w:rPr>
        <w:t xml:space="preserve"> on the move: transport of an invasive bivalve to the Antarctic. Mar </w:t>
      </w:r>
      <w:proofErr w:type="spellStart"/>
      <w:r w:rsidRPr="000B1FC3">
        <w:rPr>
          <w:sz w:val="16"/>
          <w:szCs w:val="16"/>
          <w:lang w:val="en-US"/>
        </w:rPr>
        <w:t>Ecol</w:t>
      </w:r>
      <w:proofErr w:type="spellEnd"/>
      <w:r w:rsidRPr="000B1FC3">
        <w:rPr>
          <w:sz w:val="16"/>
          <w:szCs w:val="16"/>
          <w:lang w:val="en-US"/>
        </w:rPr>
        <w:t xml:space="preserve"> </w:t>
      </w:r>
      <w:proofErr w:type="spellStart"/>
      <w:r w:rsidRPr="000B1FC3">
        <w:rPr>
          <w:sz w:val="16"/>
          <w:szCs w:val="16"/>
          <w:lang w:val="en-US"/>
        </w:rPr>
        <w:t>Prog</w:t>
      </w:r>
      <w:proofErr w:type="spellEnd"/>
      <w:r w:rsidRPr="000B1FC3">
        <w:rPr>
          <w:sz w:val="16"/>
          <w:szCs w:val="16"/>
          <w:lang w:val="en-US"/>
        </w:rPr>
        <w:t xml:space="preserve"> </w:t>
      </w:r>
      <w:proofErr w:type="spellStart"/>
      <w:r w:rsidRPr="000B1FC3">
        <w:rPr>
          <w:sz w:val="16"/>
          <w:szCs w:val="16"/>
          <w:lang w:val="en-US"/>
        </w:rPr>
        <w:t>Ser</w:t>
      </w:r>
      <w:proofErr w:type="spellEnd"/>
      <w:r w:rsidRPr="000B1FC3">
        <w:rPr>
          <w:sz w:val="16"/>
          <w:szCs w:val="16"/>
          <w:lang w:val="en-US"/>
        </w:rPr>
        <w:t xml:space="preserve"> 339:307-310 </w:t>
      </w:r>
      <w:hyperlink r:id="rId6" w:history="1">
        <w:r w:rsidR="00D57EB6" w:rsidRPr="00B458DF">
          <w:rPr>
            <w:rStyle w:val="a3"/>
            <w:sz w:val="16"/>
            <w:szCs w:val="16"/>
            <w:lang w:val="en-US"/>
          </w:rPr>
          <w:t>https://doi.org/10.3354/meps339307</w:t>
        </w:r>
      </w:hyperlink>
    </w:p>
    <w:p w14:paraId="675BF85D" w14:textId="77777777" w:rsidR="00D57EB6" w:rsidRPr="00D57EB6" w:rsidRDefault="00D57EB6" w:rsidP="00F72EA4">
      <w:pPr>
        <w:pStyle w:val="font-claude-response-body"/>
        <w:spacing w:before="120" w:beforeAutospacing="0" w:after="0" w:afterAutospacing="0"/>
        <w:rPr>
          <w:sz w:val="16"/>
          <w:szCs w:val="16"/>
          <w:lang w:val="en-US"/>
        </w:rPr>
      </w:pPr>
      <w:r w:rsidRPr="00D57EB6">
        <w:rPr>
          <w:sz w:val="16"/>
          <w:szCs w:val="16"/>
          <w:lang w:val="en-US"/>
        </w:rPr>
        <w:t xml:space="preserve">James T. Carlton, Jonathan B. Geller, Marjorie L. </w:t>
      </w:r>
      <w:proofErr w:type="spellStart"/>
      <w:r w:rsidRPr="00D57EB6">
        <w:rPr>
          <w:sz w:val="16"/>
          <w:szCs w:val="16"/>
          <w:lang w:val="en-US"/>
        </w:rPr>
        <w:t>Reaka-Kudla</w:t>
      </w:r>
      <w:proofErr w:type="spellEnd"/>
      <w:r w:rsidRPr="00D57EB6">
        <w:rPr>
          <w:sz w:val="16"/>
          <w:szCs w:val="16"/>
          <w:lang w:val="en-US"/>
        </w:rPr>
        <w:t>, Elliott A. Norse. 1999. Historical Extinctions in the Sea. Annual Review of Ecology, Evolution, and Systematics 30:515-538. https://doi.org/10.1146/annurev.ecolsys.30.1.515</w:t>
      </w:r>
    </w:p>
    <w:p w14:paraId="4E53E658" w14:textId="77777777" w:rsidR="00D57EB6" w:rsidRPr="00D57EB6" w:rsidRDefault="00D57EB6" w:rsidP="00F72EA4">
      <w:pPr>
        <w:pStyle w:val="font-claude-response-body"/>
        <w:spacing w:before="120" w:beforeAutospacing="0" w:after="0" w:afterAutospacing="0"/>
        <w:rPr>
          <w:sz w:val="16"/>
          <w:szCs w:val="16"/>
          <w:lang w:val="en-US"/>
        </w:rPr>
      </w:pPr>
      <w:proofErr w:type="spellStart"/>
      <w:r w:rsidRPr="00D57EB6">
        <w:rPr>
          <w:sz w:val="16"/>
          <w:szCs w:val="16"/>
          <w:lang w:val="en-US"/>
        </w:rPr>
        <w:t>Shinen</w:t>
      </w:r>
      <w:proofErr w:type="spellEnd"/>
      <w:r w:rsidRPr="00D57EB6">
        <w:rPr>
          <w:sz w:val="16"/>
          <w:szCs w:val="16"/>
          <w:lang w:val="en-US"/>
        </w:rPr>
        <w:t xml:space="preserve"> JS, Morgan SG (2009) Mechanisms of invasion resistance: competition among intertidal mussels promotes establishment of invasive species and displacement of native species. Mar </w:t>
      </w:r>
      <w:proofErr w:type="spellStart"/>
      <w:r w:rsidRPr="00D57EB6">
        <w:rPr>
          <w:sz w:val="16"/>
          <w:szCs w:val="16"/>
          <w:lang w:val="en-US"/>
        </w:rPr>
        <w:t>Ecol</w:t>
      </w:r>
      <w:proofErr w:type="spellEnd"/>
      <w:r w:rsidRPr="00D57EB6">
        <w:rPr>
          <w:sz w:val="16"/>
          <w:szCs w:val="16"/>
          <w:lang w:val="en-US"/>
        </w:rPr>
        <w:t xml:space="preserve"> </w:t>
      </w:r>
      <w:proofErr w:type="spellStart"/>
      <w:r w:rsidRPr="00D57EB6">
        <w:rPr>
          <w:sz w:val="16"/>
          <w:szCs w:val="16"/>
          <w:lang w:val="en-US"/>
        </w:rPr>
        <w:t>Prog</w:t>
      </w:r>
      <w:proofErr w:type="spellEnd"/>
      <w:r w:rsidRPr="00D57EB6">
        <w:rPr>
          <w:sz w:val="16"/>
          <w:szCs w:val="16"/>
          <w:lang w:val="en-US"/>
        </w:rPr>
        <w:t xml:space="preserve"> </w:t>
      </w:r>
      <w:proofErr w:type="spellStart"/>
      <w:r w:rsidRPr="00D57EB6">
        <w:rPr>
          <w:sz w:val="16"/>
          <w:szCs w:val="16"/>
          <w:lang w:val="en-US"/>
        </w:rPr>
        <w:t>Ser</w:t>
      </w:r>
      <w:proofErr w:type="spellEnd"/>
      <w:r w:rsidRPr="00D57EB6">
        <w:rPr>
          <w:sz w:val="16"/>
          <w:szCs w:val="16"/>
          <w:lang w:val="en-US"/>
        </w:rPr>
        <w:t xml:space="preserve"> 383:187-197 https://doi.org/10.3354/meps07982</w:t>
      </w:r>
    </w:p>
    <w:p w14:paraId="03B8A0A7" w14:textId="77777777" w:rsidR="00D57EB6" w:rsidRPr="00D57EB6" w:rsidRDefault="00D57EB6" w:rsidP="00F72EA4">
      <w:pPr>
        <w:pStyle w:val="font-claude-response-body"/>
        <w:spacing w:before="120" w:beforeAutospacing="0" w:after="0" w:afterAutospacing="0"/>
        <w:rPr>
          <w:sz w:val="16"/>
          <w:szCs w:val="16"/>
          <w:lang w:val="en-US"/>
        </w:rPr>
      </w:pPr>
      <w:r w:rsidRPr="00D57EB6">
        <w:rPr>
          <w:sz w:val="16"/>
          <w:szCs w:val="16"/>
          <w:lang w:val="en-US"/>
        </w:rPr>
        <w:t xml:space="preserve">Assis J, </w:t>
      </w:r>
      <w:proofErr w:type="spellStart"/>
      <w:r w:rsidRPr="00D57EB6">
        <w:rPr>
          <w:sz w:val="16"/>
          <w:szCs w:val="16"/>
          <w:lang w:val="en-US"/>
        </w:rPr>
        <w:t>Zupan</w:t>
      </w:r>
      <w:proofErr w:type="spellEnd"/>
      <w:r w:rsidRPr="00D57EB6">
        <w:rPr>
          <w:sz w:val="16"/>
          <w:szCs w:val="16"/>
          <w:lang w:val="en-US"/>
        </w:rPr>
        <w:t xml:space="preserve"> M, </w:t>
      </w:r>
      <w:proofErr w:type="spellStart"/>
      <w:r w:rsidRPr="00D57EB6">
        <w:rPr>
          <w:sz w:val="16"/>
          <w:szCs w:val="16"/>
          <w:lang w:val="en-US"/>
        </w:rPr>
        <w:t>Nicastro</w:t>
      </w:r>
      <w:proofErr w:type="spellEnd"/>
      <w:r w:rsidRPr="00D57EB6">
        <w:rPr>
          <w:sz w:val="16"/>
          <w:szCs w:val="16"/>
          <w:lang w:val="en-US"/>
        </w:rPr>
        <w:t xml:space="preserve"> KR, </w:t>
      </w:r>
      <w:proofErr w:type="spellStart"/>
      <w:r w:rsidRPr="00D57EB6">
        <w:rPr>
          <w:sz w:val="16"/>
          <w:szCs w:val="16"/>
          <w:lang w:val="en-US"/>
        </w:rPr>
        <w:t>Zardi</w:t>
      </w:r>
      <w:proofErr w:type="spellEnd"/>
      <w:r w:rsidRPr="00D57EB6">
        <w:rPr>
          <w:sz w:val="16"/>
          <w:szCs w:val="16"/>
          <w:lang w:val="en-US"/>
        </w:rPr>
        <w:t xml:space="preserve"> GI, </w:t>
      </w:r>
      <w:proofErr w:type="spellStart"/>
      <w:r w:rsidRPr="00D57EB6">
        <w:rPr>
          <w:sz w:val="16"/>
          <w:szCs w:val="16"/>
          <w:lang w:val="en-US"/>
        </w:rPr>
        <w:t>McQuaid</w:t>
      </w:r>
      <w:proofErr w:type="spellEnd"/>
      <w:r w:rsidRPr="00D57EB6">
        <w:rPr>
          <w:sz w:val="16"/>
          <w:szCs w:val="16"/>
          <w:lang w:val="en-US"/>
        </w:rPr>
        <w:t xml:space="preserve"> CD, </w:t>
      </w:r>
      <w:proofErr w:type="spellStart"/>
      <w:r w:rsidRPr="00D57EB6">
        <w:rPr>
          <w:sz w:val="16"/>
          <w:szCs w:val="16"/>
          <w:lang w:val="en-US"/>
        </w:rPr>
        <w:t>Serrão</w:t>
      </w:r>
      <w:proofErr w:type="spellEnd"/>
      <w:r w:rsidRPr="00D57EB6">
        <w:rPr>
          <w:sz w:val="16"/>
          <w:szCs w:val="16"/>
          <w:lang w:val="en-US"/>
        </w:rPr>
        <w:t xml:space="preserve"> EA (2015) Oceanographic Conditions Limit the Spread of a Marine Invader along Southern African Shores. </w:t>
      </w:r>
      <w:proofErr w:type="spellStart"/>
      <w:r w:rsidRPr="00D57EB6">
        <w:rPr>
          <w:sz w:val="16"/>
          <w:szCs w:val="16"/>
          <w:lang w:val="en-US"/>
        </w:rPr>
        <w:t>PLoS</w:t>
      </w:r>
      <w:proofErr w:type="spellEnd"/>
      <w:r w:rsidRPr="00D57EB6">
        <w:rPr>
          <w:sz w:val="16"/>
          <w:szCs w:val="16"/>
          <w:lang w:val="en-US"/>
        </w:rPr>
        <w:t xml:space="preserve"> </w:t>
      </w:r>
      <w:proofErr w:type="gramStart"/>
      <w:r w:rsidRPr="00D57EB6">
        <w:rPr>
          <w:sz w:val="16"/>
          <w:szCs w:val="16"/>
          <w:lang w:val="en-US"/>
        </w:rPr>
        <w:t>ONE</w:t>
      </w:r>
      <w:proofErr w:type="gramEnd"/>
      <w:r w:rsidRPr="00D57EB6">
        <w:rPr>
          <w:sz w:val="16"/>
          <w:szCs w:val="16"/>
          <w:lang w:val="en-US"/>
        </w:rPr>
        <w:t xml:space="preserve"> 10(6): e0128124. https://doi.org/10.1371/journal.pone.0128124</w:t>
      </w:r>
    </w:p>
    <w:p w14:paraId="5CF7E29C" w14:textId="77777777" w:rsidR="00D57EB6" w:rsidRPr="00D57EB6" w:rsidRDefault="00D57EB6" w:rsidP="00F72EA4">
      <w:pPr>
        <w:pStyle w:val="font-claude-response-body"/>
        <w:spacing w:before="120" w:beforeAutospacing="0" w:after="0" w:afterAutospacing="0"/>
        <w:rPr>
          <w:sz w:val="16"/>
          <w:szCs w:val="16"/>
          <w:lang w:val="en-US"/>
        </w:rPr>
      </w:pPr>
      <w:proofErr w:type="spellStart"/>
      <w:r w:rsidRPr="00D57EB6">
        <w:rPr>
          <w:sz w:val="16"/>
          <w:szCs w:val="16"/>
          <w:lang w:val="en-US"/>
        </w:rPr>
        <w:t>Oyarzún</w:t>
      </w:r>
      <w:proofErr w:type="spellEnd"/>
      <w:r w:rsidRPr="00D57EB6">
        <w:rPr>
          <w:sz w:val="16"/>
          <w:szCs w:val="16"/>
          <w:lang w:val="en-US"/>
        </w:rPr>
        <w:t xml:space="preserve">, Pablo A., et al. "Global species delimitation of smooth-shelled blue mussels in the </w:t>
      </w:r>
      <w:proofErr w:type="spellStart"/>
      <w:r w:rsidRPr="00D57EB6">
        <w:rPr>
          <w:sz w:val="16"/>
          <w:szCs w:val="16"/>
          <w:lang w:val="en-US"/>
        </w:rPr>
        <w:t>Mytilus</w:t>
      </w:r>
      <w:proofErr w:type="spellEnd"/>
      <w:r w:rsidRPr="00D57EB6">
        <w:rPr>
          <w:sz w:val="16"/>
          <w:szCs w:val="16"/>
          <w:lang w:val="en-US"/>
        </w:rPr>
        <w:t xml:space="preserve"> edulis complex." Scientific Reports (2025).</w:t>
      </w:r>
    </w:p>
    <w:p w14:paraId="2CBD6080" w14:textId="77777777" w:rsidR="00D57EB6" w:rsidRPr="00D57EB6" w:rsidRDefault="00D57EB6" w:rsidP="00F72EA4">
      <w:pPr>
        <w:pStyle w:val="font-claude-response-body"/>
        <w:spacing w:before="120" w:beforeAutospacing="0" w:after="0" w:afterAutospacing="0"/>
        <w:rPr>
          <w:sz w:val="16"/>
          <w:szCs w:val="16"/>
          <w:lang w:val="en-US"/>
        </w:rPr>
      </w:pPr>
      <w:proofErr w:type="spellStart"/>
      <w:r w:rsidRPr="00D57EB6">
        <w:rPr>
          <w:sz w:val="16"/>
          <w:szCs w:val="16"/>
          <w:lang w:val="en-US"/>
        </w:rPr>
        <w:t>Bierne</w:t>
      </w:r>
      <w:proofErr w:type="spellEnd"/>
      <w:r w:rsidRPr="00D57EB6">
        <w:rPr>
          <w:sz w:val="16"/>
          <w:szCs w:val="16"/>
          <w:lang w:val="en-US"/>
        </w:rPr>
        <w:t xml:space="preserve"> N, </w:t>
      </w:r>
      <w:proofErr w:type="spellStart"/>
      <w:r w:rsidRPr="00D57EB6">
        <w:rPr>
          <w:sz w:val="16"/>
          <w:szCs w:val="16"/>
          <w:lang w:val="en-US"/>
        </w:rPr>
        <w:t>Borsa</w:t>
      </w:r>
      <w:proofErr w:type="spellEnd"/>
      <w:r w:rsidRPr="00D57EB6">
        <w:rPr>
          <w:sz w:val="16"/>
          <w:szCs w:val="16"/>
          <w:lang w:val="en-US"/>
        </w:rPr>
        <w:t xml:space="preserve"> P, </w:t>
      </w:r>
      <w:proofErr w:type="spellStart"/>
      <w:r w:rsidRPr="00D57EB6">
        <w:rPr>
          <w:sz w:val="16"/>
          <w:szCs w:val="16"/>
          <w:lang w:val="en-US"/>
        </w:rPr>
        <w:t>Daguin</w:t>
      </w:r>
      <w:proofErr w:type="spellEnd"/>
      <w:r w:rsidRPr="00D57EB6">
        <w:rPr>
          <w:sz w:val="16"/>
          <w:szCs w:val="16"/>
          <w:lang w:val="en-US"/>
        </w:rPr>
        <w:t xml:space="preserve"> C, </w:t>
      </w:r>
      <w:proofErr w:type="spellStart"/>
      <w:r w:rsidRPr="00D57EB6">
        <w:rPr>
          <w:sz w:val="16"/>
          <w:szCs w:val="16"/>
          <w:lang w:val="en-US"/>
        </w:rPr>
        <w:t>Jollivet</w:t>
      </w:r>
      <w:proofErr w:type="spellEnd"/>
      <w:r w:rsidRPr="00D57EB6">
        <w:rPr>
          <w:sz w:val="16"/>
          <w:szCs w:val="16"/>
          <w:lang w:val="en-US"/>
        </w:rPr>
        <w:t xml:space="preserve"> D, </w:t>
      </w:r>
      <w:proofErr w:type="spellStart"/>
      <w:r w:rsidRPr="00D57EB6">
        <w:rPr>
          <w:sz w:val="16"/>
          <w:szCs w:val="16"/>
          <w:lang w:val="en-US"/>
        </w:rPr>
        <w:t>Viard</w:t>
      </w:r>
      <w:proofErr w:type="spellEnd"/>
      <w:r w:rsidRPr="00D57EB6">
        <w:rPr>
          <w:sz w:val="16"/>
          <w:szCs w:val="16"/>
          <w:lang w:val="en-US"/>
        </w:rPr>
        <w:t xml:space="preserve"> F, </w:t>
      </w:r>
      <w:proofErr w:type="spellStart"/>
      <w:r w:rsidRPr="00D57EB6">
        <w:rPr>
          <w:sz w:val="16"/>
          <w:szCs w:val="16"/>
          <w:lang w:val="en-US"/>
        </w:rPr>
        <w:t>Bonhomme</w:t>
      </w:r>
      <w:proofErr w:type="spellEnd"/>
      <w:r w:rsidRPr="00D57EB6">
        <w:rPr>
          <w:sz w:val="16"/>
          <w:szCs w:val="16"/>
          <w:lang w:val="en-US"/>
        </w:rPr>
        <w:t xml:space="preserve"> F, David P. Introgression patterns in the mosaic hybrid zone between </w:t>
      </w:r>
      <w:proofErr w:type="spellStart"/>
      <w:r w:rsidRPr="00D57EB6">
        <w:rPr>
          <w:sz w:val="16"/>
          <w:szCs w:val="16"/>
          <w:lang w:val="en-US"/>
        </w:rPr>
        <w:t>Mytilus</w:t>
      </w:r>
      <w:proofErr w:type="spellEnd"/>
      <w:r w:rsidRPr="00D57EB6">
        <w:rPr>
          <w:sz w:val="16"/>
          <w:szCs w:val="16"/>
          <w:lang w:val="en-US"/>
        </w:rPr>
        <w:t xml:space="preserve"> edulis and M. </w:t>
      </w:r>
      <w:proofErr w:type="spellStart"/>
      <w:r w:rsidRPr="00D57EB6">
        <w:rPr>
          <w:sz w:val="16"/>
          <w:szCs w:val="16"/>
          <w:lang w:val="en-US"/>
        </w:rPr>
        <w:t>galloprovincialis</w:t>
      </w:r>
      <w:proofErr w:type="spellEnd"/>
      <w:r w:rsidRPr="00D57EB6">
        <w:rPr>
          <w:sz w:val="16"/>
          <w:szCs w:val="16"/>
          <w:lang w:val="en-US"/>
        </w:rPr>
        <w:t xml:space="preserve">. </w:t>
      </w:r>
      <w:proofErr w:type="spellStart"/>
      <w:r w:rsidRPr="00D57EB6">
        <w:rPr>
          <w:sz w:val="16"/>
          <w:szCs w:val="16"/>
          <w:lang w:val="en-US"/>
        </w:rPr>
        <w:t>Mol</w:t>
      </w:r>
      <w:proofErr w:type="spellEnd"/>
      <w:r w:rsidRPr="00D57EB6">
        <w:rPr>
          <w:sz w:val="16"/>
          <w:szCs w:val="16"/>
          <w:lang w:val="en-US"/>
        </w:rPr>
        <w:t xml:space="preserve"> Ecol. 2003 Feb</w:t>
      </w:r>
      <w:proofErr w:type="gramStart"/>
      <w:r w:rsidRPr="00D57EB6">
        <w:rPr>
          <w:sz w:val="16"/>
          <w:szCs w:val="16"/>
          <w:lang w:val="en-US"/>
        </w:rPr>
        <w:t>;12</w:t>
      </w:r>
      <w:proofErr w:type="gramEnd"/>
      <w:r w:rsidRPr="00D57EB6">
        <w:rPr>
          <w:sz w:val="16"/>
          <w:szCs w:val="16"/>
          <w:lang w:val="en-US"/>
        </w:rPr>
        <w:t xml:space="preserve">(2):447-61. </w:t>
      </w:r>
      <w:proofErr w:type="spellStart"/>
      <w:proofErr w:type="gramStart"/>
      <w:r w:rsidRPr="00D57EB6">
        <w:rPr>
          <w:sz w:val="16"/>
          <w:szCs w:val="16"/>
          <w:lang w:val="en-US"/>
        </w:rPr>
        <w:t>doi</w:t>
      </w:r>
      <w:proofErr w:type="spellEnd"/>
      <w:proofErr w:type="gramEnd"/>
      <w:r w:rsidRPr="00D57EB6">
        <w:rPr>
          <w:sz w:val="16"/>
          <w:szCs w:val="16"/>
          <w:lang w:val="en-US"/>
        </w:rPr>
        <w:t>: 10.1046/j.1365-294x.2003.01730.x.</w:t>
      </w:r>
    </w:p>
    <w:p w14:paraId="782BE291" w14:textId="77777777" w:rsidR="00D57EB6" w:rsidRPr="00D57EB6" w:rsidRDefault="00D57EB6" w:rsidP="00F72EA4">
      <w:pPr>
        <w:pStyle w:val="font-claude-response-body"/>
        <w:spacing w:before="120" w:beforeAutospacing="0" w:after="0" w:afterAutospacing="0"/>
        <w:rPr>
          <w:sz w:val="16"/>
          <w:szCs w:val="16"/>
          <w:lang w:val="en-US"/>
        </w:rPr>
      </w:pPr>
      <w:proofErr w:type="spellStart"/>
      <w:r w:rsidRPr="00D57EB6">
        <w:rPr>
          <w:sz w:val="16"/>
          <w:szCs w:val="16"/>
          <w:lang w:val="en-US"/>
        </w:rPr>
        <w:t>Allendorf</w:t>
      </w:r>
      <w:proofErr w:type="spellEnd"/>
      <w:r w:rsidRPr="00D57EB6">
        <w:rPr>
          <w:sz w:val="16"/>
          <w:szCs w:val="16"/>
          <w:lang w:val="en-US"/>
        </w:rPr>
        <w:t xml:space="preserve">, F. W., Leary, R. F., </w:t>
      </w:r>
      <w:proofErr w:type="spellStart"/>
      <w:r w:rsidRPr="00D57EB6">
        <w:rPr>
          <w:sz w:val="16"/>
          <w:szCs w:val="16"/>
          <w:lang w:val="en-US"/>
        </w:rPr>
        <w:t>Spruell</w:t>
      </w:r>
      <w:proofErr w:type="spellEnd"/>
      <w:r w:rsidRPr="00D57EB6">
        <w:rPr>
          <w:sz w:val="16"/>
          <w:szCs w:val="16"/>
          <w:lang w:val="en-US"/>
        </w:rPr>
        <w:t xml:space="preserve">, P., &amp; </w:t>
      </w:r>
      <w:proofErr w:type="spellStart"/>
      <w:r w:rsidRPr="00D57EB6">
        <w:rPr>
          <w:sz w:val="16"/>
          <w:szCs w:val="16"/>
          <w:lang w:val="en-US"/>
        </w:rPr>
        <w:t>Wenburg</w:t>
      </w:r>
      <w:proofErr w:type="spellEnd"/>
      <w:r w:rsidRPr="00D57EB6">
        <w:rPr>
          <w:sz w:val="16"/>
          <w:szCs w:val="16"/>
          <w:lang w:val="en-US"/>
        </w:rPr>
        <w:t>, J. K. (2001). The problems with hybrids: setting conservation guidelines. Trends in ecology &amp; evolution, 16(11), 613-622</w:t>
      </w:r>
    </w:p>
    <w:p w14:paraId="469FCD3C" w14:textId="77777777" w:rsidR="00D57EB6" w:rsidRPr="00D57EB6" w:rsidRDefault="00D57EB6" w:rsidP="00F72EA4">
      <w:pPr>
        <w:pStyle w:val="font-claude-response-body"/>
        <w:spacing w:before="120" w:beforeAutospacing="0" w:after="0" w:afterAutospacing="0"/>
        <w:rPr>
          <w:sz w:val="16"/>
          <w:szCs w:val="16"/>
          <w:lang w:val="en-US"/>
        </w:rPr>
      </w:pPr>
      <w:r w:rsidRPr="00D57EB6">
        <w:rPr>
          <w:sz w:val="16"/>
          <w:szCs w:val="16"/>
          <w:lang w:val="en-US"/>
        </w:rPr>
        <w:t xml:space="preserve">McDonald, J.H., Seed, R. &amp; Koehn, R.K. </w:t>
      </w:r>
      <w:proofErr w:type="spellStart"/>
      <w:r w:rsidRPr="00D57EB6">
        <w:rPr>
          <w:sz w:val="16"/>
          <w:szCs w:val="16"/>
          <w:lang w:val="en-US"/>
        </w:rPr>
        <w:t>Allozymes</w:t>
      </w:r>
      <w:proofErr w:type="spellEnd"/>
      <w:r w:rsidRPr="00D57EB6">
        <w:rPr>
          <w:sz w:val="16"/>
          <w:szCs w:val="16"/>
          <w:lang w:val="en-US"/>
        </w:rPr>
        <w:t xml:space="preserve"> and morphometric characters of three species </w:t>
      </w:r>
      <w:proofErr w:type="spellStart"/>
      <w:r w:rsidRPr="00D57EB6">
        <w:rPr>
          <w:sz w:val="16"/>
          <w:szCs w:val="16"/>
          <w:lang w:val="en-US"/>
        </w:rPr>
        <w:t>ofMytilus</w:t>
      </w:r>
      <w:proofErr w:type="spellEnd"/>
      <w:r w:rsidRPr="00D57EB6">
        <w:rPr>
          <w:sz w:val="16"/>
          <w:szCs w:val="16"/>
          <w:lang w:val="en-US"/>
        </w:rPr>
        <w:t xml:space="preserve"> in the Northern and Southern Hemispheres. Mar. Biol. 111, 323–333 (1991). https://doi.org/10.1007/BF01319403</w:t>
      </w:r>
    </w:p>
    <w:p w14:paraId="7B915AAC" w14:textId="77777777" w:rsidR="00D57EB6" w:rsidRPr="00D57EB6" w:rsidRDefault="00D57EB6" w:rsidP="00F72EA4">
      <w:pPr>
        <w:pStyle w:val="font-claude-response-body"/>
        <w:spacing w:before="120" w:beforeAutospacing="0" w:after="0" w:afterAutospacing="0"/>
        <w:rPr>
          <w:sz w:val="16"/>
          <w:szCs w:val="16"/>
          <w:lang w:val="en-US"/>
        </w:rPr>
      </w:pPr>
      <w:r w:rsidRPr="00D57EB6">
        <w:rPr>
          <w:sz w:val="16"/>
          <w:szCs w:val="16"/>
          <w:lang w:val="en-US"/>
        </w:rPr>
        <w:t xml:space="preserve">James T. Carlton, Jonathan B. Geller, Marjorie L. </w:t>
      </w:r>
      <w:proofErr w:type="spellStart"/>
      <w:r w:rsidRPr="00D57EB6">
        <w:rPr>
          <w:sz w:val="16"/>
          <w:szCs w:val="16"/>
          <w:lang w:val="en-US"/>
        </w:rPr>
        <w:t>Reaka-Kudla</w:t>
      </w:r>
      <w:proofErr w:type="spellEnd"/>
      <w:r w:rsidRPr="00D57EB6">
        <w:rPr>
          <w:sz w:val="16"/>
          <w:szCs w:val="16"/>
          <w:lang w:val="en-US"/>
        </w:rPr>
        <w:t>, Elliott A. Norse. 1999. Historical Extinctions in the Sea. Annual Review of Ecology, Evolution, and Systematics 30:515-538. https://doi.org/10.1146/annurev.ecolsys.30.1.515</w:t>
      </w:r>
    </w:p>
    <w:p w14:paraId="12507D8F" w14:textId="77777777" w:rsidR="00D57EB6" w:rsidRPr="00D57EB6" w:rsidRDefault="00D57EB6" w:rsidP="00F72EA4">
      <w:pPr>
        <w:pStyle w:val="font-claude-response-body"/>
        <w:spacing w:before="120" w:beforeAutospacing="0" w:after="0" w:afterAutospacing="0"/>
        <w:rPr>
          <w:sz w:val="16"/>
          <w:szCs w:val="16"/>
          <w:lang w:val="en-US"/>
        </w:rPr>
      </w:pPr>
      <w:proofErr w:type="spellStart"/>
      <w:r w:rsidRPr="00D57EB6">
        <w:rPr>
          <w:sz w:val="16"/>
          <w:szCs w:val="16"/>
          <w:lang w:val="en-US"/>
        </w:rPr>
        <w:t>Shinen</w:t>
      </w:r>
      <w:proofErr w:type="spellEnd"/>
      <w:r w:rsidRPr="00D57EB6">
        <w:rPr>
          <w:sz w:val="16"/>
          <w:szCs w:val="16"/>
          <w:lang w:val="en-US"/>
        </w:rPr>
        <w:t xml:space="preserve"> JS, Morgan SG (2009) Mechanisms of invasion resistance: competition among intertidal mussels promotes establishment of invasive species and displacement of native species. Mar </w:t>
      </w:r>
      <w:proofErr w:type="spellStart"/>
      <w:r w:rsidRPr="00D57EB6">
        <w:rPr>
          <w:sz w:val="16"/>
          <w:szCs w:val="16"/>
          <w:lang w:val="en-US"/>
        </w:rPr>
        <w:t>Ecol</w:t>
      </w:r>
      <w:proofErr w:type="spellEnd"/>
      <w:r w:rsidRPr="00D57EB6">
        <w:rPr>
          <w:sz w:val="16"/>
          <w:szCs w:val="16"/>
          <w:lang w:val="en-US"/>
        </w:rPr>
        <w:t xml:space="preserve"> </w:t>
      </w:r>
      <w:proofErr w:type="spellStart"/>
      <w:r w:rsidRPr="00D57EB6">
        <w:rPr>
          <w:sz w:val="16"/>
          <w:szCs w:val="16"/>
          <w:lang w:val="en-US"/>
        </w:rPr>
        <w:t>Prog</w:t>
      </w:r>
      <w:proofErr w:type="spellEnd"/>
      <w:r w:rsidRPr="00D57EB6">
        <w:rPr>
          <w:sz w:val="16"/>
          <w:szCs w:val="16"/>
          <w:lang w:val="en-US"/>
        </w:rPr>
        <w:t xml:space="preserve"> </w:t>
      </w:r>
      <w:proofErr w:type="spellStart"/>
      <w:r w:rsidRPr="00D57EB6">
        <w:rPr>
          <w:sz w:val="16"/>
          <w:szCs w:val="16"/>
          <w:lang w:val="en-US"/>
        </w:rPr>
        <w:t>Ser</w:t>
      </w:r>
      <w:proofErr w:type="spellEnd"/>
      <w:r w:rsidRPr="00D57EB6">
        <w:rPr>
          <w:sz w:val="16"/>
          <w:szCs w:val="16"/>
          <w:lang w:val="en-US"/>
        </w:rPr>
        <w:t xml:space="preserve"> 383:187-197 https://doi.org/10.3354/meps07982</w:t>
      </w:r>
    </w:p>
    <w:p w14:paraId="055F8E10" w14:textId="0FF352A4" w:rsidR="00D57EB6" w:rsidRDefault="00D57EB6" w:rsidP="00F72EA4">
      <w:pPr>
        <w:pStyle w:val="font-claude-response-body"/>
        <w:spacing w:before="120" w:beforeAutospacing="0" w:after="0" w:afterAutospacing="0"/>
        <w:rPr>
          <w:sz w:val="16"/>
          <w:szCs w:val="16"/>
          <w:lang w:val="en-US"/>
        </w:rPr>
      </w:pPr>
      <w:r w:rsidRPr="00D57EB6">
        <w:rPr>
          <w:sz w:val="16"/>
          <w:szCs w:val="16"/>
          <w:lang w:val="en-US"/>
        </w:rPr>
        <w:lastRenderedPageBreak/>
        <w:t xml:space="preserve">Assis J, </w:t>
      </w:r>
      <w:proofErr w:type="spellStart"/>
      <w:r w:rsidRPr="00D57EB6">
        <w:rPr>
          <w:sz w:val="16"/>
          <w:szCs w:val="16"/>
          <w:lang w:val="en-US"/>
        </w:rPr>
        <w:t>Zupan</w:t>
      </w:r>
      <w:proofErr w:type="spellEnd"/>
      <w:r w:rsidRPr="00D57EB6">
        <w:rPr>
          <w:sz w:val="16"/>
          <w:szCs w:val="16"/>
          <w:lang w:val="en-US"/>
        </w:rPr>
        <w:t xml:space="preserve"> M, </w:t>
      </w:r>
      <w:proofErr w:type="spellStart"/>
      <w:r w:rsidRPr="00D57EB6">
        <w:rPr>
          <w:sz w:val="16"/>
          <w:szCs w:val="16"/>
          <w:lang w:val="en-US"/>
        </w:rPr>
        <w:t>Nicastro</w:t>
      </w:r>
      <w:proofErr w:type="spellEnd"/>
      <w:r w:rsidRPr="00D57EB6">
        <w:rPr>
          <w:sz w:val="16"/>
          <w:szCs w:val="16"/>
          <w:lang w:val="en-US"/>
        </w:rPr>
        <w:t xml:space="preserve"> KR, </w:t>
      </w:r>
      <w:proofErr w:type="spellStart"/>
      <w:r w:rsidRPr="00D57EB6">
        <w:rPr>
          <w:sz w:val="16"/>
          <w:szCs w:val="16"/>
          <w:lang w:val="en-US"/>
        </w:rPr>
        <w:t>Zardi</w:t>
      </w:r>
      <w:proofErr w:type="spellEnd"/>
      <w:r w:rsidRPr="00D57EB6">
        <w:rPr>
          <w:sz w:val="16"/>
          <w:szCs w:val="16"/>
          <w:lang w:val="en-US"/>
        </w:rPr>
        <w:t xml:space="preserve"> GI, </w:t>
      </w:r>
      <w:proofErr w:type="spellStart"/>
      <w:r w:rsidRPr="00D57EB6">
        <w:rPr>
          <w:sz w:val="16"/>
          <w:szCs w:val="16"/>
          <w:lang w:val="en-US"/>
        </w:rPr>
        <w:t>McQuaid</w:t>
      </w:r>
      <w:proofErr w:type="spellEnd"/>
      <w:r w:rsidRPr="00D57EB6">
        <w:rPr>
          <w:sz w:val="16"/>
          <w:szCs w:val="16"/>
          <w:lang w:val="en-US"/>
        </w:rPr>
        <w:t xml:space="preserve"> CD, </w:t>
      </w:r>
      <w:proofErr w:type="spellStart"/>
      <w:r w:rsidRPr="00D57EB6">
        <w:rPr>
          <w:sz w:val="16"/>
          <w:szCs w:val="16"/>
          <w:lang w:val="en-US"/>
        </w:rPr>
        <w:t>Serrão</w:t>
      </w:r>
      <w:proofErr w:type="spellEnd"/>
      <w:r w:rsidRPr="00D57EB6">
        <w:rPr>
          <w:sz w:val="16"/>
          <w:szCs w:val="16"/>
          <w:lang w:val="en-US"/>
        </w:rPr>
        <w:t xml:space="preserve"> EA (2015) Oceanographic Conditions Limit the Spread of a Marine Invader along Southern African Shores. </w:t>
      </w:r>
      <w:proofErr w:type="spellStart"/>
      <w:r w:rsidRPr="00D57EB6">
        <w:rPr>
          <w:sz w:val="16"/>
          <w:szCs w:val="16"/>
          <w:lang w:val="en-US"/>
        </w:rPr>
        <w:t>PLoS</w:t>
      </w:r>
      <w:proofErr w:type="spellEnd"/>
      <w:r w:rsidRPr="00D57EB6">
        <w:rPr>
          <w:sz w:val="16"/>
          <w:szCs w:val="16"/>
          <w:lang w:val="en-US"/>
        </w:rPr>
        <w:t xml:space="preserve"> </w:t>
      </w:r>
      <w:proofErr w:type="gramStart"/>
      <w:r w:rsidRPr="00D57EB6">
        <w:rPr>
          <w:sz w:val="16"/>
          <w:szCs w:val="16"/>
          <w:lang w:val="en-US"/>
        </w:rPr>
        <w:t>ONE</w:t>
      </w:r>
      <w:proofErr w:type="gramEnd"/>
      <w:r w:rsidRPr="00D57EB6">
        <w:rPr>
          <w:sz w:val="16"/>
          <w:szCs w:val="16"/>
          <w:lang w:val="en-US"/>
        </w:rPr>
        <w:t xml:space="preserve"> 10(6): e0128124. </w:t>
      </w:r>
      <w:hyperlink r:id="rId7" w:history="1">
        <w:r w:rsidR="00EA0A7F" w:rsidRPr="00B458DF">
          <w:rPr>
            <w:rStyle w:val="a3"/>
            <w:sz w:val="16"/>
            <w:szCs w:val="16"/>
            <w:lang w:val="en-US"/>
          </w:rPr>
          <w:t>https://doi.org/10.1371/journal.pone.0128124</w:t>
        </w:r>
      </w:hyperlink>
    </w:p>
    <w:p w14:paraId="382F4FD2" w14:textId="77777777" w:rsidR="00EA0A7F" w:rsidRPr="00EA0A7F" w:rsidRDefault="00EA0A7F" w:rsidP="00F72EA4">
      <w:pPr>
        <w:pStyle w:val="font-claude-response-body"/>
        <w:spacing w:before="120" w:beforeAutospacing="0" w:after="0" w:afterAutospacing="0"/>
        <w:rPr>
          <w:sz w:val="16"/>
          <w:szCs w:val="16"/>
          <w:lang w:val="en-US"/>
        </w:rPr>
      </w:pPr>
      <w:r w:rsidRPr="00EA0A7F">
        <w:rPr>
          <w:sz w:val="16"/>
          <w:szCs w:val="16"/>
          <w:lang w:val="en-US"/>
        </w:rPr>
        <w:t xml:space="preserve">Seed R. Systematics, evolution and distribution of mussels belonging to the genus </w:t>
      </w:r>
      <w:proofErr w:type="spellStart"/>
      <w:r w:rsidRPr="00EA0A7F">
        <w:rPr>
          <w:sz w:val="16"/>
          <w:szCs w:val="16"/>
          <w:lang w:val="en-US"/>
        </w:rPr>
        <w:t>Mytilus</w:t>
      </w:r>
      <w:proofErr w:type="spellEnd"/>
      <w:r w:rsidRPr="00EA0A7F">
        <w:rPr>
          <w:sz w:val="16"/>
          <w:szCs w:val="16"/>
          <w:lang w:val="en-US"/>
        </w:rPr>
        <w:t xml:space="preserve">: an overview. Am </w:t>
      </w:r>
      <w:proofErr w:type="spellStart"/>
      <w:r w:rsidRPr="00EA0A7F">
        <w:rPr>
          <w:sz w:val="16"/>
          <w:szCs w:val="16"/>
          <w:lang w:val="en-US"/>
        </w:rPr>
        <w:t>malac</w:t>
      </w:r>
      <w:proofErr w:type="spellEnd"/>
      <w:r w:rsidRPr="00EA0A7F">
        <w:rPr>
          <w:sz w:val="16"/>
          <w:szCs w:val="16"/>
          <w:lang w:val="en-US"/>
        </w:rPr>
        <w:t xml:space="preserve"> Bull 1992</w:t>
      </w:r>
      <w:proofErr w:type="gramStart"/>
      <w:r w:rsidRPr="00EA0A7F">
        <w:rPr>
          <w:sz w:val="16"/>
          <w:szCs w:val="16"/>
          <w:lang w:val="en-US"/>
        </w:rPr>
        <w:t>;9:123</w:t>
      </w:r>
      <w:proofErr w:type="gramEnd"/>
      <w:r w:rsidRPr="00EA0A7F">
        <w:rPr>
          <w:sz w:val="16"/>
          <w:szCs w:val="16"/>
          <w:lang w:val="en-US"/>
        </w:rPr>
        <w:t>–37.</w:t>
      </w:r>
    </w:p>
    <w:p w14:paraId="0A15F925" w14:textId="77777777" w:rsidR="00EA0A7F" w:rsidRPr="00EA0A7F" w:rsidRDefault="00EA0A7F" w:rsidP="00F72EA4">
      <w:pPr>
        <w:pStyle w:val="font-claude-response-body"/>
        <w:spacing w:before="120" w:beforeAutospacing="0" w:after="0" w:afterAutospacing="0"/>
        <w:rPr>
          <w:sz w:val="16"/>
          <w:szCs w:val="16"/>
          <w:lang w:val="en-US"/>
        </w:rPr>
      </w:pPr>
      <w:proofErr w:type="spellStart"/>
      <w:r w:rsidRPr="00EA0A7F">
        <w:rPr>
          <w:sz w:val="16"/>
          <w:szCs w:val="16"/>
          <w:lang w:val="en-US"/>
        </w:rPr>
        <w:t>Nascimento</w:t>
      </w:r>
      <w:proofErr w:type="spellEnd"/>
      <w:r w:rsidRPr="00EA0A7F">
        <w:rPr>
          <w:sz w:val="16"/>
          <w:szCs w:val="16"/>
          <w:lang w:val="en-US"/>
        </w:rPr>
        <w:t xml:space="preserve">-Schulze JC, Bean TP, </w:t>
      </w:r>
      <w:proofErr w:type="spellStart"/>
      <w:r w:rsidRPr="00EA0A7F">
        <w:rPr>
          <w:sz w:val="16"/>
          <w:szCs w:val="16"/>
          <w:lang w:val="en-US"/>
        </w:rPr>
        <w:t>Peñaloza</w:t>
      </w:r>
      <w:proofErr w:type="spellEnd"/>
      <w:r w:rsidRPr="00EA0A7F">
        <w:rPr>
          <w:sz w:val="16"/>
          <w:szCs w:val="16"/>
          <w:lang w:val="en-US"/>
        </w:rPr>
        <w:t xml:space="preserve"> C, Paris JR, Whiting JR, Simon A, Fraser BA, Houston RD, </w:t>
      </w:r>
      <w:proofErr w:type="spellStart"/>
      <w:r w:rsidRPr="00EA0A7F">
        <w:rPr>
          <w:sz w:val="16"/>
          <w:szCs w:val="16"/>
          <w:lang w:val="en-US"/>
        </w:rPr>
        <w:t>Bierne</w:t>
      </w:r>
      <w:proofErr w:type="spellEnd"/>
      <w:r w:rsidRPr="00EA0A7F">
        <w:rPr>
          <w:sz w:val="16"/>
          <w:szCs w:val="16"/>
          <w:lang w:val="en-US"/>
        </w:rPr>
        <w:t xml:space="preserve"> N, Ellis RP. SNP discovery and genetic structure in blue mussel species using low coverage sequencing and a medium density 60 K SNP-array. </w:t>
      </w:r>
      <w:proofErr w:type="spellStart"/>
      <w:r w:rsidRPr="00EA0A7F">
        <w:rPr>
          <w:sz w:val="16"/>
          <w:szCs w:val="16"/>
          <w:lang w:val="en-US"/>
        </w:rPr>
        <w:t>Evol</w:t>
      </w:r>
      <w:proofErr w:type="spellEnd"/>
      <w:r w:rsidRPr="00EA0A7F">
        <w:rPr>
          <w:sz w:val="16"/>
          <w:szCs w:val="16"/>
          <w:lang w:val="en-US"/>
        </w:rPr>
        <w:t xml:space="preserve"> Appl. 2023 Apr 25</w:t>
      </w:r>
      <w:proofErr w:type="gramStart"/>
      <w:r w:rsidRPr="00EA0A7F">
        <w:rPr>
          <w:sz w:val="16"/>
          <w:szCs w:val="16"/>
          <w:lang w:val="en-US"/>
        </w:rPr>
        <w:t>;16</w:t>
      </w:r>
      <w:proofErr w:type="gramEnd"/>
      <w:r w:rsidRPr="00EA0A7F">
        <w:rPr>
          <w:sz w:val="16"/>
          <w:szCs w:val="16"/>
          <w:lang w:val="en-US"/>
        </w:rPr>
        <w:t xml:space="preserve">(5):1044-1060. </w:t>
      </w:r>
      <w:proofErr w:type="spellStart"/>
      <w:proofErr w:type="gramStart"/>
      <w:r w:rsidRPr="00EA0A7F">
        <w:rPr>
          <w:sz w:val="16"/>
          <w:szCs w:val="16"/>
          <w:lang w:val="en-US"/>
        </w:rPr>
        <w:t>doi</w:t>
      </w:r>
      <w:proofErr w:type="spellEnd"/>
      <w:proofErr w:type="gramEnd"/>
      <w:r w:rsidRPr="00EA0A7F">
        <w:rPr>
          <w:sz w:val="16"/>
          <w:szCs w:val="16"/>
          <w:lang w:val="en-US"/>
        </w:rPr>
        <w:t>: 10.1111/eva.13552. PMID: 37216031; PMCID: PMC10197230.</w:t>
      </w:r>
    </w:p>
    <w:p w14:paraId="0FCB9B03" w14:textId="33BC1DA3" w:rsidR="00EA0A7F" w:rsidRDefault="00EA0A7F" w:rsidP="00F72EA4">
      <w:pPr>
        <w:pStyle w:val="font-claude-response-body"/>
        <w:spacing w:before="120" w:beforeAutospacing="0" w:after="0" w:afterAutospacing="0"/>
        <w:rPr>
          <w:sz w:val="16"/>
          <w:szCs w:val="16"/>
          <w:lang w:val="en-US"/>
        </w:rPr>
      </w:pPr>
      <w:proofErr w:type="spellStart"/>
      <w:r w:rsidRPr="00EA0A7F">
        <w:rPr>
          <w:sz w:val="16"/>
          <w:szCs w:val="16"/>
          <w:lang w:val="en-US"/>
        </w:rPr>
        <w:t>Larraín</w:t>
      </w:r>
      <w:proofErr w:type="spellEnd"/>
      <w:r w:rsidRPr="00EA0A7F">
        <w:rPr>
          <w:sz w:val="16"/>
          <w:szCs w:val="16"/>
          <w:lang w:val="en-US"/>
        </w:rPr>
        <w:t xml:space="preserve">, M., </w:t>
      </w:r>
      <w:proofErr w:type="spellStart"/>
      <w:r w:rsidRPr="00EA0A7F">
        <w:rPr>
          <w:sz w:val="16"/>
          <w:szCs w:val="16"/>
          <w:lang w:val="en-US"/>
        </w:rPr>
        <w:t>Zbawicka</w:t>
      </w:r>
      <w:proofErr w:type="spellEnd"/>
      <w:r w:rsidRPr="00EA0A7F">
        <w:rPr>
          <w:sz w:val="16"/>
          <w:szCs w:val="16"/>
          <w:lang w:val="en-US"/>
        </w:rPr>
        <w:t xml:space="preserve">, M., Araneda, C., Gardner, J. P. A., &amp; </w:t>
      </w:r>
      <w:proofErr w:type="spellStart"/>
      <w:r w:rsidRPr="00EA0A7F">
        <w:rPr>
          <w:sz w:val="16"/>
          <w:szCs w:val="16"/>
          <w:lang w:val="en-US"/>
        </w:rPr>
        <w:t>Wenne</w:t>
      </w:r>
      <w:proofErr w:type="spellEnd"/>
      <w:r w:rsidRPr="00EA0A7F">
        <w:rPr>
          <w:sz w:val="16"/>
          <w:szCs w:val="16"/>
          <w:lang w:val="en-US"/>
        </w:rPr>
        <w:t>, R. (2017). Native and invasive taxa on the Pacific coast of South America: Impacts on aquaculture, traceability and biodiversity of blue mussels (</w:t>
      </w:r>
      <w:proofErr w:type="spellStart"/>
      <w:r w:rsidRPr="00EA0A7F">
        <w:rPr>
          <w:sz w:val="16"/>
          <w:szCs w:val="16"/>
          <w:lang w:val="en-US"/>
        </w:rPr>
        <w:t>Mytilus</w:t>
      </w:r>
      <w:proofErr w:type="spellEnd"/>
      <w:r w:rsidRPr="00EA0A7F">
        <w:rPr>
          <w:sz w:val="16"/>
          <w:szCs w:val="16"/>
          <w:lang w:val="en-US"/>
        </w:rPr>
        <w:t xml:space="preserve"> spp.). Evolutionary Applications, 11, 298–311. </w:t>
      </w:r>
      <w:hyperlink r:id="rId8" w:history="1">
        <w:r w:rsidR="00B27155" w:rsidRPr="00B458DF">
          <w:rPr>
            <w:rStyle w:val="a3"/>
            <w:sz w:val="16"/>
            <w:szCs w:val="16"/>
            <w:lang w:val="en-US"/>
          </w:rPr>
          <w:t>https://doi.org/10.1111/eva.12553</w:t>
        </w:r>
      </w:hyperlink>
    </w:p>
    <w:p w14:paraId="52C9C051" w14:textId="77777777" w:rsidR="00B27155" w:rsidRPr="00B27155" w:rsidRDefault="00B27155" w:rsidP="00F72EA4">
      <w:pPr>
        <w:pStyle w:val="ds-markdown-paragraph"/>
        <w:shd w:val="clear" w:color="auto" w:fill="FFFFFF"/>
        <w:spacing w:before="120" w:beforeAutospacing="0" w:after="0" w:afterAutospacing="0"/>
        <w:rPr>
          <w:sz w:val="16"/>
          <w:szCs w:val="16"/>
          <w:lang w:val="en-US"/>
        </w:rPr>
      </w:pPr>
      <w:r w:rsidRPr="00B27155">
        <w:rPr>
          <w:sz w:val="16"/>
          <w:szCs w:val="16"/>
          <w:lang w:val="en-US"/>
        </w:rPr>
        <w:t>Torres, R., et al. (2025). Climate-induced habitat shifts of farmed mussel species. Aquaculture, 595, 741460</w:t>
      </w:r>
    </w:p>
    <w:p w14:paraId="20E3D5EB" w14:textId="77777777" w:rsidR="00B27155" w:rsidRPr="00B27155" w:rsidRDefault="00B27155" w:rsidP="00F72EA4">
      <w:pPr>
        <w:pStyle w:val="ds-markdown-paragraph"/>
        <w:shd w:val="clear" w:color="auto" w:fill="FFFFFF"/>
        <w:spacing w:before="120" w:beforeAutospacing="0" w:after="0" w:afterAutospacing="0"/>
        <w:rPr>
          <w:sz w:val="16"/>
          <w:szCs w:val="16"/>
          <w:lang w:val="en-US"/>
        </w:rPr>
      </w:pPr>
      <w:proofErr w:type="spellStart"/>
      <w:r w:rsidRPr="00B27155">
        <w:rPr>
          <w:sz w:val="16"/>
          <w:szCs w:val="16"/>
          <w:lang w:val="en-US"/>
        </w:rPr>
        <w:t>Diz</w:t>
      </w:r>
      <w:proofErr w:type="spellEnd"/>
      <w:r w:rsidRPr="00B27155">
        <w:rPr>
          <w:sz w:val="16"/>
          <w:szCs w:val="16"/>
          <w:lang w:val="en-US"/>
        </w:rPr>
        <w:t xml:space="preserve"> AP, </w:t>
      </w:r>
      <w:proofErr w:type="spellStart"/>
      <w:r w:rsidRPr="00B27155">
        <w:rPr>
          <w:sz w:val="16"/>
          <w:szCs w:val="16"/>
          <w:lang w:val="en-US"/>
        </w:rPr>
        <w:t>Skibinski</w:t>
      </w:r>
      <w:proofErr w:type="spellEnd"/>
      <w:r w:rsidRPr="00B27155">
        <w:rPr>
          <w:sz w:val="16"/>
          <w:szCs w:val="16"/>
          <w:lang w:val="en-US"/>
        </w:rPr>
        <w:t xml:space="preserve"> DOF. Patterns of admixture and introgression in a mosaic </w:t>
      </w:r>
      <w:proofErr w:type="spellStart"/>
      <w:r w:rsidRPr="00B27155">
        <w:rPr>
          <w:sz w:val="16"/>
          <w:szCs w:val="16"/>
          <w:lang w:val="en-US"/>
        </w:rPr>
        <w:t>Mytilus</w:t>
      </w:r>
      <w:proofErr w:type="spellEnd"/>
      <w:r w:rsidRPr="00B27155">
        <w:rPr>
          <w:sz w:val="16"/>
          <w:szCs w:val="16"/>
          <w:lang w:val="en-US"/>
        </w:rPr>
        <w:t xml:space="preserve"> </w:t>
      </w:r>
      <w:proofErr w:type="spellStart"/>
      <w:r w:rsidRPr="00B27155">
        <w:rPr>
          <w:sz w:val="16"/>
          <w:szCs w:val="16"/>
          <w:lang w:val="en-US"/>
        </w:rPr>
        <w:t>galloprovincialis</w:t>
      </w:r>
      <w:proofErr w:type="spellEnd"/>
      <w:r w:rsidRPr="00B27155">
        <w:rPr>
          <w:sz w:val="16"/>
          <w:szCs w:val="16"/>
          <w:lang w:val="en-US"/>
        </w:rPr>
        <w:t xml:space="preserve"> and </w:t>
      </w:r>
      <w:proofErr w:type="spellStart"/>
      <w:r w:rsidRPr="00B27155">
        <w:rPr>
          <w:sz w:val="16"/>
          <w:szCs w:val="16"/>
          <w:lang w:val="en-US"/>
        </w:rPr>
        <w:t>Mytilus</w:t>
      </w:r>
      <w:proofErr w:type="spellEnd"/>
      <w:r w:rsidRPr="00B27155">
        <w:rPr>
          <w:sz w:val="16"/>
          <w:szCs w:val="16"/>
          <w:lang w:val="en-US"/>
        </w:rPr>
        <w:t xml:space="preserve"> edulis hybrid zone in SW England. </w:t>
      </w:r>
      <w:proofErr w:type="spellStart"/>
      <w:r w:rsidRPr="00B27155">
        <w:rPr>
          <w:sz w:val="16"/>
          <w:szCs w:val="16"/>
          <w:lang w:val="en-US"/>
        </w:rPr>
        <w:t>Mol</w:t>
      </w:r>
      <w:proofErr w:type="spellEnd"/>
      <w:r w:rsidRPr="00B27155">
        <w:rPr>
          <w:sz w:val="16"/>
          <w:szCs w:val="16"/>
          <w:lang w:val="en-US"/>
        </w:rPr>
        <w:t xml:space="preserve"> Ecol. 2024 Feb</w:t>
      </w:r>
      <w:proofErr w:type="gramStart"/>
      <w:r w:rsidRPr="00B27155">
        <w:rPr>
          <w:sz w:val="16"/>
          <w:szCs w:val="16"/>
          <w:lang w:val="en-US"/>
        </w:rPr>
        <w:t>;33</w:t>
      </w:r>
      <w:proofErr w:type="gramEnd"/>
      <w:r w:rsidRPr="00B27155">
        <w:rPr>
          <w:sz w:val="16"/>
          <w:szCs w:val="16"/>
          <w:lang w:val="en-US"/>
        </w:rPr>
        <w:t xml:space="preserve">(3):e17233. </w:t>
      </w:r>
      <w:proofErr w:type="spellStart"/>
      <w:proofErr w:type="gramStart"/>
      <w:r w:rsidRPr="00B27155">
        <w:rPr>
          <w:sz w:val="16"/>
          <w:szCs w:val="16"/>
          <w:lang w:val="en-US"/>
        </w:rPr>
        <w:t>doi</w:t>
      </w:r>
      <w:proofErr w:type="spellEnd"/>
      <w:proofErr w:type="gramEnd"/>
      <w:r w:rsidRPr="00B27155">
        <w:rPr>
          <w:sz w:val="16"/>
          <w:szCs w:val="16"/>
          <w:lang w:val="en-US"/>
        </w:rPr>
        <w:t xml:space="preserve">: 10.1111/mec.17233. </w:t>
      </w:r>
      <w:proofErr w:type="spellStart"/>
      <w:r w:rsidRPr="00B27155">
        <w:rPr>
          <w:sz w:val="16"/>
          <w:szCs w:val="16"/>
          <w:lang w:val="en-US"/>
        </w:rPr>
        <w:t>Epub</w:t>
      </w:r>
      <w:proofErr w:type="spellEnd"/>
      <w:r w:rsidRPr="00B27155">
        <w:rPr>
          <w:sz w:val="16"/>
          <w:szCs w:val="16"/>
          <w:lang w:val="en-US"/>
        </w:rPr>
        <w:t xml:space="preserve"> 2023 Dec 8. PMID: 38063472.</w:t>
      </w:r>
    </w:p>
    <w:p w14:paraId="5F9260D3" w14:textId="77777777" w:rsidR="00B27155" w:rsidRPr="00B27155" w:rsidRDefault="00B27155" w:rsidP="00F72EA4">
      <w:pPr>
        <w:pStyle w:val="ds-markdown-paragraph"/>
        <w:shd w:val="clear" w:color="auto" w:fill="FFFFFF"/>
        <w:spacing w:before="120" w:beforeAutospacing="0" w:after="0" w:afterAutospacing="0"/>
        <w:rPr>
          <w:sz w:val="16"/>
          <w:szCs w:val="16"/>
          <w:lang w:val="en-US"/>
        </w:rPr>
      </w:pPr>
      <w:r w:rsidRPr="00B27155">
        <w:rPr>
          <w:sz w:val="16"/>
          <w:szCs w:val="16"/>
          <w:lang w:val="en-US"/>
        </w:rPr>
        <w:t xml:space="preserve">Lynch, S.A., </w:t>
      </w:r>
      <w:proofErr w:type="spellStart"/>
      <w:r w:rsidRPr="00B27155">
        <w:rPr>
          <w:sz w:val="16"/>
          <w:szCs w:val="16"/>
          <w:lang w:val="en-US"/>
        </w:rPr>
        <w:t>Coghlan</w:t>
      </w:r>
      <w:proofErr w:type="spellEnd"/>
      <w:r w:rsidRPr="00B27155">
        <w:rPr>
          <w:sz w:val="16"/>
          <w:szCs w:val="16"/>
          <w:lang w:val="en-US"/>
        </w:rPr>
        <w:t xml:space="preserve">, A., Leary, B.O. et al. Northward establishment of the </w:t>
      </w:r>
      <w:proofErr w:type="spellStart"/>
      <w:r w:rsidRPr="00B27155">
        <w:rPr>
          <w:sz w:val="16"/>
          <w:szCs w:val="16"/>
          <w:lang w:val="en-US"/>
        </w:rPr>
        <w:t>mediterranean</w:t>
      </w:r>
      <w:proofErr w:type="spellEnd"/>
      <w:r w:rsidRPr="00B27155">
        <w:rPr>
          <w:sz w:val="16"/>
          <w:szCs w:val="16"/>
          <w:lang w:val="en-US"/>
        </w:rPr>
        <w:t xml:space="preserve"> mussel </w:t>
      </w:r>
      <w:proofErr w:type="spellStart"/>
      <w:r w:rsidRPr="00B27155">
        <w:rPr>
          <w:sz w:val="16"/>
          <w:szCs w:val="16"/>
          <w:lang w:val="en-US"/>
        </w:rPr>
        <w:t>Mytilus</w:t>
      </w:r>
      <w:proofErr w:type="spellEnd"/>
      <w:r w:rsidRPr="00B27155">
        <w:rPr>
          <w:sz w:val="16"/>
          <w:szCs w:val="16"/>
          <w:lang w:val="en-US"/>
        </w:rPr>
        <w:t xml:space="preserve"> </w:t>
      </w:r>
      <w:proofErr w:type="spellStart"/>
      <w:r w:rsidRPr="00B27155">
        <w:rPr>
          <w:sz w:val="16"/>
          <w:szCs w:val="16"/>
          <w:lang w:val="en-US"/>
        </w:rPr>
        <w:t>galloprovincialis</w:t>
      </w:r>
      <w:proofErr w:type="spellEnd"/>
      <w:r w:rsidRPr="00B27155">
        <w:rPr>
          <w:sz w:val="16"/>
          <w:szCs w:val="16"/>
          <w:lang w:val="en-US"/>
        </w:rPr>
        <w:t xml:space="preserve"> limited by changing climate. </w:t>
      </w:r>
      <w:proofErr w:type="spellStart"/>
      <w:r w:rsidRPr="00B27155">
        <w:rPr>
          <w:sz w:val="16"/>
          <w:szCs w:val="16"/>
          <w:lang w:val="en-US"/>
        </w:rPr>
        <w:t>Biol</w:t>
      </w:r>
      <w:proofErr w:type="spellEnd"/>
      <w:r w:rsidRPr="00B27155">
        <w:rPr>
          <w:sz w:val="16"/>
          <w:szCs w:val="16"/>
          <w:lang w:val="en-US"/>
        </w:rPr>
        <w:t xml:space="preserve"> Invasions 22, 2725–2736 (2020). </w:t>
      </w:r>
      <w:hyperlink r:id="rId9" w:history="1">
        <w:r w:rsidRPr="00B27155">
          <w:rPr>
            <w:rStyle w:val="a3"/>
            <w:color w:val="auto"/>
            <w:sz w:val="16"/>
            <w:szCs w:val="16"/>
            <w:lang w:val="en-US"/>
          </w:rPr>
          <w:t>https://doi.org/10.1007/s10530-020-02294-6</w:t>
        </w:r>
      </w:hyperlink>
    </w:p>
    <w:p w14:paraId="0D99714C" w14:textId="77777777" w:rsidR="00B27155" w:rsidRDefault="00B27155" w:rsidP="00F72EA4">
      <w:pPr>
        <w:pStyle w:val="ds-markdown-paragraph"/>
        <w:shd w:val="clear" w:color="auto" w:fill="FFFFFF"/>
        <w:spacing w:before="120" w:beforeAutospacing="0" w:after="0" w:afterAutospacing="0"/>
        <w:rPr>
          <w:sz w:val="16"/>
          <w:szCs w:val="16"/>
          <w:lang w:val="en-US"/>
        </w:rPr>
      </w:pPr>
      <w:r w:rsidRPr="00B27155">
        <w:rPr>
          <w:sz w:val="16"/>
          <w:szCs w:val="16"/>
          <w:lang w:val="en-US"/>
        </w:rPr>
        <w:t xml:space="preserve">Wang, J., &amp; Wang, S. (2020). </w:t>
      </w:r>
      <w:proofErr w:type="gramStart"/>
      <w:r w:rsidRPr="00B27155">
        <w:rPr>
          <w:sz w:val="16"/>
          <w:szCs w:val="16"/>
          <w:lang w:val="en-US"/>
        </w:rPr>
        <w:t>Sea surface temperature variability</w:t>
      </w:r>
      <w:proofErr w:type="gramEnd"/>
      <w:r w:rsidRPr="00B27155">
        <w:rPr>
          <w:sz w:val="16"/>
          <w:szCs w:val="16"/>
          <w:lang w:val="en-US"/>
        </w:rPr>
        <w:t xml:space="preserve"> in the Arctic Ocean and its marginal seas in a changing climate: Patterns and mechanisms. Global and Planetary Change, 192, 103248.</w:t>
      </w:r>
    </w:p>
    <w:p w14:paraId="71A95CA9" w14:textId="77777777" w:rsidR="008F46BB" w:rsidRPr="008F46BB" w:rsidRDefault="008F46BB" w:rsidP="00F72EA4">
      <w:pPr>
        <w:pStyle w:val="ds-markdown-paragraph"/>
        <w:shd w:val="clear" w:color="auto" w:fill="FFFFFF"/>
        <w:spacing w:before="120" w:beforeAutospacing="0" w:after="0" w:afterAutospacing="0"/>
        <w:rPr>
          <w:sz w:val="16"/>
          <w:szCs w:val="16"/>
          <w:lang w:val="en-US"/>
        </w:rPr>
      </w:pPr>
      <w:r w:rsidRPr="008F46BB">
        <w:rPr>
          <w:sz w:val="16"/>
          <w:szCs w:val="16"/>
          <w:lang w:val="en-US"/>
        </w:rPr>
        <w:t xml:space="preserve">Tobler M, Carson EW. Environmental variation, hybridization, and phenotypic diversification in </w:t>
      </w:r>
      <w:proofErr w:type="spellStart"/>
      <w:r w:rsidRPr="008F46BB">
        <w:rPr>
          <w:sz w:val="16"/>
          <w:szCs w:val="16"/>
          <w:lang w:val="en-US"/>
        </w:rPr>
        <w:t>Cuatro</w:t>
      </w:r>
      <w:proofErr w:type="spellEnd"/>
      <w:r w:rsidRPr="008F46BB">
        <w:rPr>
          <w:sz w:val="16"/>
          <w:szCs w:val="16"/>
          <w:lang w:val="en-US"/>
        </w:rPr>
        <w:t xml:space="preserve"> </w:t>
      </w:r>
      <w:proofErr w:type="spellStart"/>
      <w:r w:rsidRPr="008F46BB">
        <w:rPr>
          <w:sz w:val="16"/>
          <w:szCs w:val="16"/>
          <w:lang w:val="en-US"/>
        </w:rPr>
        <w:t>Ciénegas</w:t>
      </w:r>
      <w:proofErr w:type="spellEnd"/>
      <w:r w:rsidRPr="008F46BB">
        <w:rPr>
          <w:sz w:val="16"/>
          <w:szCs w:val="16"/>
          <w:lang w:val="en-US"/>
        </w:rPr>
        <w:t xml:space="preserve"> pupfishes. J </w:t>
      </w:r>
      <w:proofErr w:type="spellStart"/>
      <w:r w:rsidRPr="008F46BB">
        <w:rPr>
          <w:sz w:val="16"/>
          <w:szCs w:val="16"/>
          <w:lang w:val="en-US"/>
        </w:rPr>
        <w:t>Evol</w:t>
      </w:r>
      <w:proofErr w:type="spellEnd"/>
      <w:r w:rsidRPr="008F46BB">
        <w:rPr>
          <w:sz w:val="16"/>
          <w:szCs w:val="16"/>
          <w:lang w:val="en-US"/>
        </w:rPr>
        <w:t xml:space="preserve"> Biol. 2010 Jul</w:t>
      </w:r>
      <w:proofErr w:type="gramStart"/>
      <w:r w:rsidRPr="008F46BB">
        <w:rPr>
          <w:sz w:val="16"/>
          <w:szCs w:val="16"/>
          <w:lang w:val="en-US"/>
        </w:rPr>
        <w:t>;23</w:t>
      </w:r>
      <w:proofErr w:type="gramEnd"/>
      <w:r w:rsidRPr="008F46BB">
        <w:rPr>
          <w:sz w:val="16"/>
          <w:szCs w:val="16"/>
          <w:lang w:val="en-US"/>
        </w:rPr>
        <w:t xml:space="preserve">(7):1475-89. </w:t>
      </w:r>
      <w:proofErr w:type="spellStart"/>
      <w:proofErr w:type="gramStart"/>
      <w:r w:rsidRPr="008F46BB">
        <w:rPr>
          <w:sz w:val="16"/>
          <w:szCs w:val="16"/>
          <w:lang w:val="en-US"/>
        </w:rPr>
        <w:t>doi</w:t>
      </w:r>
      <w:proofErr w:type="spellEnd"/>
      <w:proofErr w:type="gramEnd"/>
      <w:r w:rsidRPr="008F46BB">
        <w:rPr>
          <w:sz w:val="16"/>
          <w:szCs w:val="16"/>
          <w:lang w:val="en-US"/>
        </w:rPr>
        <w:t xml:space="preserve">: 10.1111/j.1420-9101.2010.02014.x. </w:t>
      </w:r>
      <w:proofErr w:type="spellStart"/>
      <w:r w:rsidRPr="008F46BB">
        <w:rPr>
          <w:sz w:val="16"/>
          <w:szCs w:val="16"/>
          <w:lang w:val="en-US"/>
        </w:rPr>
        <w:t>Epub</w:t>
      </w:r>
      <w:proofErr w:type="spellEnd"/>
      <w:r w:rsidRPr="008F46BB">
        <w:rPr>
          <w:sz w:val="16"/>
          <w:szCs w:val="16"/>
          <w:lang w:val="en-US"/>
        </w:rPr>
        <w:t xml:space="preserve"> 2010 May 26. PMID: 20524951.</w:t>
      </w:r>
    </w:p>
    <w:p w14:paraId="0954B749" w14:textId="77777777" w:rsidR="008F46BB" w:rsidRPr="008F46BB" w:rsidRDefault="008F46BB" w:rsidP="00F72EA4">
      <w:pPr>
        <w:pStyle w:val="ds-markdown-paragraph"/>
        <w:shd w:val="clear" w:color="auto" w:fill="FFFFFF"/>
        <w:spacing w:before="120" w:beforeAutospacing="0" w:after="0" w:afterAutospacing="0"/>
        <w:rPr>
          <w:sz w:val="16"/>
          <w:szCs w:val="16"/>
          <w:lang w:val="en-US"/>
        </w:rPr>
      </w:pPr>
      <w:r w:rsidRPr="008F46BB">
        <w:rPr>
          <w:sz w:val="16"/>
          <w:szCs w:val="16"/>
          <w:lang w:val="en-US"/>
        </w:rPr>
        <w:t xml:space="preserve">Dunbar, M. J. (1953). Arctic And subarctic marine ecology: immediate problems. Arctic </w:t>
      </w:r>
      <w:proofErr w:type="gramStart"/>
      <w:r w:rsidRPr="008F46BB">
        <w:rPr>
          <w:sz w:val="16"/>
          <w:szCs w:val="16"/>
          <w:lang w:val="en-US"/>
        </w:rPr>
        <w:t>6</w:t>
      </w:r>
      <w:proofErr w:type="gramEnd"/>
      <w:r w:rsidRPr="008F46BB">
        <w:rPr>
          <w:sz w:val="16"/>
          <w:szCs w:val="16"/>
          <w:lang w:val="en-US"/>
        </w:rPr>
        <w:t xml:space="preserve"> (2), 75–90. </w:t>
      </w:r>
      <w:proofErr w:type="spellStart"/>
      <w:proofErr w:type="gramStart"/>
      <w:r w:rsidRPr="008F46BB">
        <w:rPr>
          <w:sz w:val="16"/>
          <w:szCs w:val="16"/>
          <w:lang w:val="en-US"/>
        </w:rPr>
        <w:t>doi</w:t>
      </w:r>
      <w:proofErr w:type="spellEnd"/>
      <w:proofErr w:type="gramEnd"/>
      <w:r w:rsidRPr="008F46BB">
        <w:rPr>
          <w:sz w:val="16"/>
          <w:szCs w:val="16"/>
          <w:lang w:val="en-US"/>
        </w:rPr>
        <w:t>: 10.14430/arctic3869</w:t>
      </w:r>
    </w:p>
    <w:p w14:paraId="1208109D" w14:textId="77777777" w:rsidR="008F46BB" w:rsidRPr="008F46BB" w:rsidRDefault="008F46BB" w:rsidP="00F72EA4">
      <w:pPr>
        <w:pStyle w:val="ds-markdown-paragraph"/>
        <w:shd w:val="clear" w:color="auto" w:fill="FFFFFF"/>
        <w:spacing w:before="120" w:beforeAutospacing="0" w:after="0" w:afterAutospacing="0"/>
        <w:rPr>
          <w:sz w:val="16"/>
          <w:szCs w:val="16"/>
          <w:lang w:val="en-US"/>
        </w:rPr>
      </w:pPr>
      <w:r w:rsidRPr="008F46BB">
        <w:rPr>
          <w:sz w:val="16"/>
          <w:szCs w:val="16"/>
          <w:lang w:val="en-US"/>
        </w:rPr>
        <w:t xml:space="preserve">Pereira RJ, </w:t>
      </w:r>
      <w:proofErr w:type="spellStart"/>
      <w:r w:rsidRPr="008F46BB">
        <w:rPr>
          <w:sz w:val="16"/>
          <w:szCs w:val="16"/>
          <w:lang w:val="en-US"/>
        </w:rPr>
        <w:t>Barreto</w:t>
      </w:r>
      <w:proofErr w:type="spellEnd"/>
      <w:r w:rsidRPr="008F46BB">
        <w:rPr>
          <w:sz w:val="16"/>
          <w:szCs w:val="16"/>
          <w:lang w:val="en-US"/>
        </w:rPr>
        <w:t xml:space="preserve"> FS, Burton RS. Ecological novelty by hybridization: experimental evidence for increased thermal tolerance by transgressive segregation in </w:t>
      </w:r>
      <w:proofErr w:type="spellStart"/>
      <w:r w:rsidRPr="008F46BB">
        <w:rPr>
          <w:sz w:val="16"/>
          <w:szCs w:val="16"/>
          <w:lang w:val="en-US"/>
        </w:rPr>
        <w:t>Tigriopus</w:t>
      </w:r>
      <w:proofErr w:type="spellEnd"/>
      <w:r w:rsidRPr="008F46BB">
        <w:rPr>
          <w:sz w:val="16"/>
          <w:szCs w:val="16"/>
          <w:lang w:val="en-US"/>
        </w:rPr>
        <w:t xml:space="preserve"> </w:t>
      </w:r>
      <w:proofErr w:type="spellStart"/>
      <w:r w:rsidRPr="008F46BB">
        <w:rPr>
          <w:sz w:val="16"/>
          <w:szCs w:val="16"/>
          <w:lang w:val="en-US"/>
        </w:rPr>
        <w:t>californicus</w:t>
      </w:r>
      <w:proofErr w:type="spellEnd"/>
      <w:r w:rsidRPr="008F46BB">
        <w:rPr>
          <w:sz w:val="16"/>
          <w:szCs w:val="16"/>
          <w:lang w:val="en-US"/>
        </w:rPr>
        <w:t>. Evolution. 2014 Jan</w:t>
      </w:r>
      <w:proofErr w:type="gramStart"/>
      <w:r w:rsidRPr="008F46BB">
        <w:rPr>
          <w:sz w:val="16"/>
          <w:szCs w:val="16"/>
          <w:lang w:val="en-US"/>
        </w:rPr>
        <w:t>;68</w:t>
      </w:r>
      <w:proofErr w:type="gramEnd"/>
      <w:r w:rsidRPr="008F46BB">
        <w:rPr>
          <w:sz w:val="16"/>
          <w:szCs w:val="16"/>
          <w:lang w:val="en-US"/>
        </w:rPr>
        <w:t xml:space="preserve">(1):204-15. </w:t>
      </w:r>
      <w:proofErr w:type="spellStart"/>
      <w:proofErr w:type="gramStart"/>
      <w:r w:rsidRPr="008F46BB">
        <w:rPr>
          <w:sz w:val="16"/>
          <w:szCs w:val="16"/>
          <w:lang w:val="en-US"/>
        </w:rPr>
        <w:t>doi</w:t>
      </w:r>
      <w:proofErr w:type="spellEnd"/>
      <w:proofErr w:type="gramEnd"/>
      <w:r w:rsidRPr="008F46BB">
        <w:rPr>
          <w:sz w:val="16"/>
          <w:szCs w:val="16"/>
          <w:lang w:val="en-US"/>
        </w:rPr>
        <w:t>: 10.1111/evo.12254.</w:t>
      </w:r>
    </w:p>
    <w:p w14:paraId="5A6FFCB9" w14:textId="5A720723" w:rsidR="008F46BB" w:rsidRDefault="008F46BB" w:rsidP="00F72EA4">
      <w:pPr>
        <w:pStyle w:val="ds-markdown-paragraph"/>
        <w:shd w:val="clear" w:color="auto" w:fill="FFFFFF"/>
        <w:spacing w:before="120" w:beforeAutospacing="0" w:after="0" w:afterAutospacing="0"/>
        <w:rPr>
          <w:sz w:val="16"/>
          <w:szCs w:val="16"/>
          <w:lang w:val="en-US"/>
        </w:rPr>
      </w:pPr>
      <w:r w:rsidRPr="008F46BB">
        <w:rPr>
          <w:sz w:val="16"/>
          <w:szCs w:val="16"/>
          <w:lang w:val="en-US"/>
        </w:rPr>
        <w:t xml:space="preserve">Seehausen O. Hybridization and adaptive radiation. Trends </w:t>
      </w:r>
      <w:proofErr w:type="spellStart"/>
      <w:r w:rsidRPr="008F46BB">
        <w:rPr>
          <w:sz w:val="16"/>
          <w:szCs w:val="16"/>
          <w:lang w:val="en-US"/>
        </w:rPr>
        <w:t>Ecol</w:t>
      </w:r>
      <w:proofErr w:type="spellEnd"/>
      <w:r w:rsidRPr="008F46BB">
        <w:rPr>
          <w:sz w:val="16"/>
          <w:szCs w:val="16"/>
          <w:lang w:val="en-US"/>
        </w:rPr>
        <w:t xml:space="preserve"> </w:t>
      </w:r>
      <w:proofErr w:type="spellStart"/>
      <w:r w:rsidRPr="008F46BB">
        <w:rPr>
          <w:sz w:val="16"/>
          <w:szCs w:val="16"/>
          <w:lang w:val="en-US"/>
        </w:rPr>
        <w:t>Evol</w:t>
      </w:r>
      <w:proofErr w:type="spellEnd"/>
      <w:r w:rsidRPr="008F46BB">
        <w:rPr>
          <w:sz w:val="16"/>
          <w:szCs w:val="16"/>
          <w:lang w:val="en-US"/>
        </w:rPr>
        <w:t>. 2004 Apr</w:t>
      </w:r>
      <w:proofErr w:type="gramStart"/>
      <w:r w:rsidRPr="008F46BB">
        <w:rPr>
          <w:sz w:val="16"/>
          <w:szCs w:val="16"/>
          <w:lang w:val="en-US"/>
        </w:rPr>
        <w:t>;19</w:t>
      </w:r>
      <w:proofErr w:type="gramEnd"/>
      <w:r w:rsidRPr="008F46BB">
        <w:rPr>
          <w:sz w:val="16"/>
          <w:szCs w:val="16"/>
          <w:lang w:val="en-US"/>
        </w:rPr>
        <w:t xml:space="preserve">(4):198-207. </w:t>
      </w:r>
      <w:proofErr w:type="spellStart"/>
      <w:proofErr w:type="gramStart"/>
      <w:r w:rsidRPr="008F46BB">
        <w:rPr>
          <w:sz w:val="16"/>
          <w:szCs w:val="16"/>
          <w:lang w:val="en-US"/>
        </w:rPr>
        <w:t>doi</w:t>
      </w:r>
      <w:proofErr w:type="spellEnd"/>
      <w:proofErr w:type="gramEnd"/>
      <w:r w:rsidRPr="008F46BB">
        <w:rPr>
          <w:sz w:val="16"/>
          <w:szCs w:val="16"/>
          <w:lang w:val="en-US"/>
        </w:rPr>
        <w:t>: 10.1016/j.tree.2004.01.003.</w:t>
      </w:r>
    </w:p>
    <w:p w14:paraId="7A6D1011" w14:textId="77777777" w:rsidR="00A31B51" w:rsidRPr="00A31B51" w:rsidRDefault="00A31B51" w:rsidP="00F72EA4">
      <w:pPr>
        <w:pStyle w:val="ds-markdown-paragraph"/>
        <w:shd w:val="clear" w:color="auto" w:fill="FFFFFF"/>
        <w:spacing w:before="120" w:beforeAutospacing="0" w:after="0" w:afterAutospacing="0"/>
        <w:rPr>
          <w:sz w:val="16"/>
          <w:szCs w:val="16"/>
          <w:lang w:val="en-US"/>
        </w:rPr>
      </w:pPr>
      <w:r w:rsidRPr="00A31B51">
        <w:rPr>
          <w:sz w:val="16"/>
          <w:szCs w:val="16"/>
          <w:lang w:val="en-US"/>
        </w:rPr>
        <w:t xml:space="preserve">Quesada, H., Francis, D. O., </w:t>
      </w:r>
      <w:proofErr w:type="spellStart"/>
      <w:r w:rsidRPr="00A31B51">
        <w:rPr>
          <w:sz w:val="16"/>
          <w:szCs w:val="16"/>
          <w:lang w:val="en-US"/>
        </w:rPr>
        <w:t>Skibinski</w:t>
      </w:r>
      <w:proofErr w:type="spellEnd"/>
      <w:r w:rsidRPr="00A31B51">
        <w:rPr>
          <w:sz w:val="16"/>
          <w:szCs w:val="16"/>
          <w:lang w:val="en-US"/>
        </w:rPr>
        <w:t xml:space="preserve">, D. A. G., Gallagher, C., &amp; </w:t>
      </w:r>
      <w:proofErr w:type="spellStart"/>
      <w:r w:rsidRPr="00A31B51">
        <w:rPr>
          <w:sz w:val="16"/>
          <w:szCs w:val="16"/>
          <w:lang w:val="en-US"/>
        </w:rPr>
        <w:t>Skibinski</w:t>
      </w:r>
      <w:proofErr w:type="spellEnd"/>
      <w:r w:rsidRPr="00A31B51">
        <w:rPr>
          <w:sz w:val="16"/>
          <w:szCs w:val="16"/>
          <w:lang w:val="en-US"/>
        </w:rPr>
        <w:t>, D. A. G. (2002). Patterns of polymorphism and gene flow of gender-associated mitochondrial DNA lineages in European mussel populations. Molecular Ecology, 11(11), 2205–2219.DOI: 10.1046/j.1365-294X.2002.01602.x</w:t>
      </w:r>
    </w:p>
    <w:p w14:paraId="5A91D181" w14:textId="450E545C" w:rsidR="00A31B51" w:rsidRDefault="00A31B51" w:rsidP="00F72EA4">
      <w:pPr>
        <w:pStyle w:val="ds-markdown-paragraph"/>
        <w:shd w:val="clear" w:color="auto" w:fill="FFFFFF"/>
        <w:spacing w:before="120" w:beforeAutospacing="0" w:after="0" w:afterAutospacing="0"/>
        <w:rPr>
          <w:sz w:val="16"/>
          <w:szCs w:val="16"/>
          <w:lang w:val="en-US"/>
        </w:rPr>
      </w:pPr>
      <w:proofErr w:type="spellStart"/>
      <w:r w:rsidRPr="00A31B51">
        <w:rPr>
          <w:sz w:val="16"/>
          <w:szCs w:val="16"/>
          <w:lang w:val="en-US"/>
        </w:rPr>
        <w:t>Väinölä</w:t>
      </w:r>
      <w:proofErr w:type="spellEnd"/>
      <w:r w:rsidRPr="00A31B51">
        <w:rPr>
          <w:sz w:val="16"/>
          <w:szCs w:val="16"/>
          <w:lang w:val="en-US"/>
        </w:rPr>
        <w:t xml:space="preserve">, R., &amp; </w:t>
      </w:r>
      <w:proofErr w:type="spellStart"/>
      <w:r w:rsidRPr="00A31B51">
        <w:rPr>
          <w:sz w:val="16"/>
          <w:szCs w:val="16"/>
          <w:lang w:val="en-US"/>
        </w:rPr>
        <w:t>Hvilsom</w:t>
      </w:r>
      <w:proofErr w:type="spellEnd"/>
      <w:r w:rsidRPr="00A31B51">
        <w:rPr>
          <w:sz w:val="16"/>
          <w:szCs w:val="16"/>
          <w:lang w:val="en-US"/>
        </w:rPr>
        <w:t xml:space="preserve">, M. M. (1991). Genetic divergence and a hybrid zone between Baltic and North Sea </w:t>
      </w:r>
      <w:proofErr w:type="spellStart"/>
      <w:r w:rsidRPr="00A31B51">
        <w:rPr>
          <w:sz w:val="16"/>
          <w:szCs w:val="16"/>
          <w:lang w:val="en-US"/>
        </w:rPr>
        <w:t>Mytilus</w:t>
      </w:r>
      <w:proofErr w:type="spellEnd"/>
      <w:r w:rsidRPr="00A31B51">
        <w:rPr>
          <w:sz w:val="16"/>
          <w:szCs w:val="16"/>
          <w:lang w:val="en-US"/>
        </w:rPr>
        <w:t xml:space="preserve"> populations (</w:t>
      </w:r>
      <w:proofErr w:type="spellStart"/>
      <w:r w:rsidRPr="00A31B51">
        <w:rPr>
          <w:sz w:val="16"/>
          <w:szCs w:val="16"/>
          <w:lang w:val="en-US"/>
        </w:rPr>
        <w:t>Mytilidae</w:t>
      </w:r>
      <w:proofErr w:type="spellEnd"/>
      <w:r w:rsidRPr="00A31B51">
        <w:rPr>
          <w:sz w:val="16"/>
          <w:szCs w:val="16"/>
          <w:lang w:val="en-US"/>
        </w:rPr>
        <w:t xml:space="preserve">: Mollusca). Biological Journal of the </w:t>
      </w:r>
      <w:proofErr w:type="spellStart"/>
      <w:r w:rsidRPr="00A31B51">
        <w:rPr>
          <w:sz w:val="16"/>
          <w:szCs w:val="16"/>
          <w:lang w:val="en-US"/>
        </w:rPr>
        <w:t>Linnean</w:t>
      </w:r>
      <w:proofErr w:type="spellEnd"/>
      <w:r w:rsidRPr="00A31B51">
        <w:rPr>
          <w:sz w:val="16"/>
          <w:szCs w:val="16"/>
          <w:lang w:val="en-US"/>
        </w:rPr>
        <w:t xml:space="preserve"> Society, 43(2), 127–148.</w:t>
      </w:r>
    </w:p>
    <w:p w14:paraId="27CEF800" w14:textId="2AA87644" w:rsidR="00F72EA4" w:rsidRDefault="00F72EA4" w:rsidP="00F72EA4">
      <w:pPr>
        <w:pStyle w:val="ds-markdown-paragraph"/>
        <w:shd w:val="clear" w:color="auto" w:fill="FFFFFF"/>
        <w:spacing w:before="120" w:beforeAutospacing="0" w:after="0" w:afterAutospacing="0"/>
        <w:rPr>
          <w:sz w:val="16"/>
          <w:szCs w:val="16"/>
          <w:lang w:val="en-US"/>
        </w:rPr>
      </w:pPr>
      <w:proofErr w:type="spellStart"/>
      <w:r w:rsidRPr="00F72EA4">
        <w:rPr>
          <w:sz w:val="16"/>
          <w:szCs w:val="16"/>
          <w:lang w:val="en-US"/>
        </w:rPr>
        <w:t>Rousset</w:t>
      </w:r>
      <w:proofErr w:type="spellEnd"/>
      <w:r w:rsidRPr="00F72EA4">
        <w:rPr>
          <w:sz w:val="16"/>
          <w:szCs w:val="16"/>
          <w:lang w:val="en-US"/>
        </w:rPr>
        <w:t xml:space="preserve"> F. genepop'007: a complete re-implementation of the </w:t>
      </w:r>
      <w:proofErr w:type="spellStart"/>
      <w:r w:rsidRPr="00F72EA4">
        <w:rPr>
          <w:sz w:val="16"/>
          <w:szCs w:val="16"/>
          <w:lang w:val="en-US"/>
        </w:rPr>
        <w:t>genepop</w:t>
      </w:r>
      <w:proofErr w:type="spellEnd"/>
      <w:r w:rsidRPr="00F72EA4">
        <w:rPr>
          <w:sz w:val="16"/>
          <w:szCs w:val="16"/>
          <w:lang w:val="en-US"/>
        </w:rPr>
        <w:t xml:space="preserve"> software for Windows and Linux. </w:t>
      </w:r>
      <w:proofErr w:type="spellStart"/>
      <w:r w:rsidRPr="00F72EA4">
        <w:rPr>
          <w:sz w:val="16"/>
          <w:szCs w:val="16"/>
          <w:lang w:val="en-US"/>
        </w:rPr>
        <w:t>Mol</w:t>
      </w:r>
      <w:proofErr w:type="spellEnd"/>
      <w:r w:rsidRPr="00F72EA4">
        <w:rPr>
          <w:sz w:val="16"/>
          <w:szCs w:val="16"/>
          <w:lang w:val="en-US"/>
        </w:rPr>
        <w:t xml:space="preserve"> </w:t>
      </w:r>
      <w:proofErr w:type="spellStart"/>
      <w:r w:rsidRPr="00F72EA4">
        <w:rPr>
          <w:sz w:val="16"/>
          <w:szCs w:val="16"/>
          <w:lang w:val="en-US"/>
        </w:rPr>
        <w:t>Ecol</w:t>
      </w:r>
      <w:proofErr w:type="spellEnd"/>
      <w:r w:rsidRPr="00F72EA4">
        <w:rPr>
          <w:sz w:val="16"/>
          <w:szCs w:val="16"/>
          <w:lang w:val="en-US"/>
        </w:rPr>
        <w:t xml:space="preserve"> </w:t>
      </w:r>
      <w:proofErr w:type="spellStart"/>
      <w:r w:rsidRPr="00F72EA4">
        <w:rPr>
          <w:sz w:val="16"/>
          <w:szCs w:val="16"/>
          <w:lang w:val="en-US"/>
        </w:rPr>
        <w:t>Resour</w:t>
      </w:r>
      <w:proofErr w:type="spellEnd"/>
      <w:r w:rsidRPr="00F72EA4">
        <w:rPr>
          <w:sz w:val="16"/>
          <w:szCs w:val="16"/>
          <w:lang w:val="en-US"/>
        </w:rPr>
        <w:t>. 2008 Jan</w:t>
      </w:r>
      <w:proofErr w:type="gramStart"/>
      <w:r w:rsidRPr="00F72EA4">
        <w:rPr>
          <w:sz w:val="16"/>
          <w:szCs w:val="16"/>
          <w:lang w:val="en-US"/>
        </w:rPr>
        <w:t>;8</w:t>
      </w:r>
      <w:proofErr w:type="gramEnd"/>
      <w:r w:rsidRPr="00F72EA4">
        <w:rPr>
          <w:sz w:val="16"/>
          <w:szCs w:val="16"/>
          <w:lang w:val="en-US"/>
        </w:rPr>
        <w:t xml:space="preserve">(1):103-6. </w:t>
      </w:r>
      <w:proofErr w:type="spellStart"/>
      <w:proofErr w:type="gramStart"/>
      <w:r w:rsidRPr="00F72EA4">
        <w:rPr>
          <w:sz w:val="16"/>
          <w:szCs w:val="16"/>
          <w:lang w:val="en-US"/>
        </w:rPr>
        <w:t>doi</w:t>
      </w:r>
      <w:proofErr w:type="spellEnd"/>
      <w:proofErr w:type="gramEnd"/>
      <w:r w:rsidRPr="00F72EA4">
        <w:rPr>
          <w:sz w:val="16"/>
          <w:szCs w:val="16"/>
          <w:lang w:val="en-US"/>
        </w:rPr>
        <w:t>: 10.1111/j.1471-8286.2007.01931.x. PMID: 21585727.</w:t>
      </w:r>
    </w:p>
    <w:p w14:paraId="0A47FE4B" w14:textId="60EB3ED1" w:rsidR="00655B4B" w:rsidRPr="00B27155" w:rsidRDefault="00655B4B" w:rsidP="00F72EA4">
      <w:pPr>
        <w:pStyle w:val="ds-markdown-paragraph"/>
        <w:shd w:val="clear" w:color="auto" w:fill="FFFFFF"/>
        <w:spacing w:before="120" w:beforeAutospacing="0" w:after="0" w:afterAutospacing="0"/>
        <w:rPr>
          <w:sz w:val="16"/>
          <w:szCs w:val="16"/>
          <w:lang w:val="en-US"/>
        </w:rPr>
      </w:pPr>
      <w:proofErr w:type="spellStart"/>
      <w:r w:rsidRPr="00655B4B">
        <w:rPr>
          <w:sz w:val="16"/>
          <w:szCs w:val="16"/>
          <w:lang w:val="en-US"/>
        </w:rPr>
        <w:t>Briski</w:t>
      </w:r>
      <w:proofErr w:type="spellEnd"/>
      <w:r w:rsidRPr="00655B4B">
        <w:rPr>
          <w:sz w:val="16"/>
          <w:szCs w:val="16"/>
          <w:lang w:val="en-US"/>
        </w:rPr>
        <w:t xml:space="preserve">, E., </w:t>
      </w:r>
      <w:proofErr w:type="spellStart"/>
      <w:r w:rsidRPr="00655B4B">
        <w:rPr>
          <w:sz w:val="16"/>
          <w:szCs w:val="16"/>
          <w:lang w:val="en-US"/>
        </w:rPr>
        <w:t>Ghabooli</w:t>
      </w:r>
      <w:proofErr w:type="spellEnd"/>
      <w:r w:rsidRPr="00655B4B">
        <w:rPr>
          <w:sz w:val="16"/>
          <w:szCs w:val="16"/>
          <w:lang w:val="en-US"/>
        </w:rPr>
        <w:t xml:space="preserve">, S., Bailey, S.A. et al. Invasion risk posed by macroinvertebrates transported in ships’ ballast tanks. </w:t>
      </w:r>
      <w:proofErr w:type="spellStart"/>
      <w:r w:rsidRPr="00655B4B">
        <w:rPr>
          <w:sz w:val="16"/>
          <w:szCs w:val="16"/>
          <w:lang w:val="en-US"/>
        </w:rPr>
        <w:t>Biol</w:t>
      </w:r>
      <w:proofErr w:type="spellEnd"/>
      <w:r w:rsidRPr="00655B4B">
        <w:rPr>
          <w:sz w:val="16"/>
          <w:szCs w:val="16"/>
          <w:lang w:val="en-US"/>
        </w:rPr>
        <w:t xml:space="preserve"> Invasions 14, 1843–1850 (2012). https://doi.org/10.1007/s10530-012-0194-0</w:t>
      </w:r>
    </w:p>
    <w:p w14:paraId="50DEBFD0" w14:textId="77777777" w:rsidR="00B27155" w:rsidRPr="00642655" w:rsidRDefault="00B27155" w:rsidP="00EA0A7F">
      <w:pPr>
        <w:pStyle w:val="font-claude-response-body"/>
        <w:spacing w:before="240" w:beforeAutospacing="0" w:after="0" w:afterAutospacing="0"/>
        <w:ind w:firstLine="709"/>
        <w:jc w:val="both"/>
        <w:rPr>
          <w:sz w:val="16"/>
          <w:szCs w:val="16"/>
          <w:lang w:val="en-US"/>
        </w:rPr>
      </w:pPr>
    </w:p>
    <w:p w14:paraId="091F2DFB" w14:textId="77777777" w:rsidR="00766444" w:rsidRPr="00280C8F" w:rsidRDefault="00766444" w:rsidP="00766444">
      <w:pPr>
        <w:pStyle w:val="font-claude-response-body"/>
        <w:spacing w:before="240" w:beforeAutospacing="0" w:after="0" w:afterAutospacing="0"/>
        <w:ind w:firstLine="709"/>
        <w:jc w:val="both"/>
        <w:rPr>
          <w:lang w:val="en-US"/>
        </w:rPr>
      </w:pPr>
      <w:r w:rsidRPr="00280C8F">
        <w:rPr>
          <w:lang w:val="en-US"/>
        </w:rPr>
        <w:t xml:space="preserve">To </w:t>
      </w:r>
      <w:proofErr w:type="spellStart"/>
      <w:r w:rsidRPr="00280C8F">
        <w:rPr>
          <w:lang w:val="en-US"/>
        </w:rPr>
        <w:t>characterise</w:t>
      </w:r>
      <w:proofErr w:type="spellEnd"/>
      <w:r w:rsidRPr="00280C8F">
        <w:rPr>
          <w:lang w:val="en-US"/>
        </w:rPr>
        <w:t xml:space="preserve"> the genetic structure of our samples</w:t>
      </w:r>
      <w:r w:rsidRPr="00C81838">
        <w:rPr>
          <w:lang w:val="en-US"/>
        </w:rPr>
        <w:t xml:space="preserve"> </w:t>
      </w:r>
      <w:r w:rsidRPr="00C81838">
        <w:rPr>
          <w:color w:val="FF0000"/>
          <w:lang w:val="en-US"/>
        </w:rPr>
        <w:t xml:space="preserve">– </w:t>
      </w:r>
      <w:r w:rsidRPr="00C81838">
        <w:rPr>
          <w:color w:val="FF0000"/>
        </w:rPr>
        <w:t>это</w:t>
      </w:r>
      <w:r w:rsidRPr="00C81838">
        <w:rPr>
          <w:color w:val="FF0000"/>
          <w:lang w:val="en-US"/>
        </w:rPr>
        <w:t xml:space="preserve"> </w:t>
      </w:r>
      <w:r w:rsidRPr="00C81838">
        <w:rPr>
          <w:color w:val="FF0000"/>
        </w:rPr>
        <w:t>так</w:t>
      </w:r>
      <w:r w:rsidRPr="00C81838">
        <w:rPr>
          <w:color w:val="FF0000"/>
          <w:lang w:val="en-US"/>
        </w:rPr>
        <w:t xml:space="preserve"> </w:t>
      </w:r>
      <w:r w:rsidRPr="00C81838">
        <w:rPr>
          <w:color w:val="FF0000"/>
        </w:rPr>
        <w:t>называется</w:t>
      </w:r>
      <w:proofErr w:type="gramStart"/>
      <w:r w:rsidRPr="00C81838">
        <w:rPr>
          <w:color w:val="FF0000"/>
          <w:lang w:val="en-US"/>
        </w:rPr>
        <w:t>?</w:t>
      </w:r>
      <w:r w:rsidRPr="00280C8F">
        <w:rPr>
          <w:lang w:val="en-US"/>
        </w:rPr>
        <w:t>,</w:t>
      </w:r>
      <w:proofErr w:type="gramEnd"/>
      <w:r w:rsidRPr="00280C8F">
        <w:rPr>
          <w:lang w:val="en-US"/>
        </w:rPr>
        <w:t xml:space="preserve"> we used two clustering programs, STRUCTURE (Pritchard et al.</w:t>
      </w:r>
      <w:r>
        <w:rPr>
          <w:lang w:val="en-US"/>
        </w:rPr>
        <w:t>,</w:t>
      </w:r>
      <w:r w:rsidRPr="00280C8F">
        <w:rPr>
          <w:lang w:val="en-US"/>
        </w:rPr>
        <w:t xml:space="preserve"> 2000) and </w:t>
      </w:r>
      <w:proofErr w:type="spellStart"/>
      <w:r w:rsidRPr="00280C8F">
        <w:rPr>
          <w:lang w:val="en-US"/>
        </w:rPr>
        <w:t>PopCluster</w:t>
      </w:r>
      <w:proofErr w:type="spellEnd"/>
      <w:r w:rsidRPr="00280C8F">
        <w:rPr>
          <w:lang w:val="en-US"/>
        </w:rPr>
        <w:t xml:space="preserve"> (Wang</w:t>
      </w:r>
      <w:r>
        <w:rPr>
          <w:lang w:val="en-US"/>
        </w:rPr>
        <w:t xml:space="preserve">, </w:t>
      </w:r>
      <w:r w:rsidRPr="00A54966">
        <w:rPr>
          <w:color w:val="FF0000"/>
          <w:lang w:val="en-US"/>
        </w:rPr>
        <w:t>2025</w:t>
      </w:r>
      <w:r w:rsidRPr="00280C8F">
        <w:rPr>
          <w:lang w:val="en-US"/>
        </w:rPr>
        <w:t xml:space="preserve">). Both assign individuals to genetic clusters based on genotype data but differ in approach. STRUCTURE uses a Bayesian, model-based method: it assumes a statistical model of allele frequencies within "pure" clusters and finds the individual assignment that best fits this model. </w:t>
      </w:r>
      <w:proofErr w:type="spellStart"/>
      <w:r w:rsidRPr="00280C8F">
        <w:rPr>
          <w:lang w:val="en-US"/>
        </w:rPr>
        <w:t>PopCluster</w:t>
      </w:r>
      <w:proofErr w:type="spellEnd"/>
      <w:r w:rsidRPr="00280C8F">
        <w:rPr>
          <w:lang w:val="en-US"/>
        </w:rPr>
        <w:t xml:space="preserve"> instead uses a likelihood-based method: it tests possible cluster assignments and selects the one that makes the observed genotypes most probable, without assuming a predefined model. The two methods generally yield similar results, but </w:t>
      </w:r>
      <w:proofErr w:type="spellStart"/>
      <w:r w:rsidRPr="00280C8F">
        <w:rPr>
          <w:lang w:val="en-US"/>
        </w:rPr>
        <w:t>PopCluster</w:t>
      </w:r>
      <w:proofErr w:type="spellEnd"/>
      <w:r w:rsidRPr="00280C8F">
        <w:rPr>
          <w:lang w:val="en-US"/>
        </w:rPr>
        <w:t xml:space="preserve"> is less sensitive to sample size and can directly classify hybrid categories, rather than only estimating overall admixture proportions.</w:t>
      </w:r>
    </w:p>
    <w:p w14:paraId="0C33B5E0" w14:textId="77777777" w:rsidR="00766444" w:rsidRPr="00280C8F" w:rsidRDefault="00766444" w:rsidP="00766444">
      <w:pPr>
        <w:pStyle w:val="font-claude-response-body"/>
        <w:spacing w:before="240" w:beforeAutospacing="0" w:after="0" w:afterAutospacing="0"/>
        <w:ind w:firstLine="709"/>
        <w:jc w:val="both"/>
        <w:rPr>
          <w:lang w:val="en-US"/>
        </w:rPr>
      </w:pPr>
      <w:r w:rsidRPr="00280C8F">
        <w:rPr>
          <w:lang w:val="en-US"/>
        </w:rPr>
        <w:t xml:space="preserve">STRUCTURE analyses were run for K values from </w:t>
      </w:r>
      <w:proofErr w:type="gramStart"/>
      <w:r w:rsidRPr="00280C8F">
        <w:rPr>
          <w:lang w:val="en-US"/>
        </w:rPr>
        <w:t>3</w:t>
      </w:r>
      <w:proofErr w:type="gramEnd"/>
      <w:r w:rsidRPr="00280C8F">
        <w:rPr>
          <w:lang w:val="en-US"/>
        </w:rPr>
        <w:t xml:space="preserve"> to 4, reflecting our expectation of three parental species plus potential hybrids, in order to test whether hybrids formed a genetically distinct cluster of their </w:t>
      </w:r>
      <w:commentRangeStart w:id="1"/>
      <w:r w:rsidRPr="00280C8F">
        <w:rPr>
          <w:lang w:val="en-US"/>
        </w:rPr>
        <w:t>own</w:t>
      </w:r>
      <w:commentRangeEnd w:id="1"/>
      <w:r>
        <w:rPr>
          <w:rStyle w:val="a4"/>
          <w:rFonts w:asciiTheme="minorHAnsi" w:eastAsiaTheme="minorHAnsi" w:hAnsiTheme="minorHAnsi" w:cstheme="minorBidi"/>
          <w:lang w:eastAsia="en-US"/>
        </w:rPr>
        <w:commentReference w:id="1"/>
      </w:r>
      <w:r w:rsidRPr="00280C8F">
        <w:rPr>
          <w:lang w:val="en-US"/>
        </w:rPr>
        <w:t xml:space="preserve">. Each K </w:t>
      </w:r>
      <w:proofErr w:type="gramStart"/>
      <w:r w:rsidRPr="00280C8F">
        <w:rPr>
          <w:lang w:val="en-US"/>
        </w:rPr>
        <w:t>was run</w:t>
      </w:r>
      <w:proofErr w:type="gramEnd"/>
      <w:r w:rsidRPr="00280C8F">
        <w:rPr>
          <w:lang w:val="en-US"/>
        </w:rPr>
        <w:t xml:space="preserve"> with 10 replicates, each consisting of a burn-in period of 50,000 iterations followed by 100,000 Markov chain Monte Carlo (MCMC) iterations. The best-fit number of clusters was determined using the </w:t>
      </w:r>
      <w:proofErr w:type="spellStart"/>
      <w:r w:rsidRPr="00280C8F">
        <w:rPr>
          <w:lang w:val="en-US"/>
        </w:rPr>
        <w:t>Evanno</w:t>
      </w:r>
      <w:proofErr w:type="spellEnd"/>
      <w:r w:rsidRPr="00280C8F">
        <w:rPr>
          <w:lang w:val="en-US"/>
        </w:rPr>
        <w:t xml:space="preserve"> method (</w:t>
      </w:r>
      <w:proofErr w:type="spellStart"/>
      <w:r w:rsidRPr="00280C8F">
        <w:rPr>
          <w:lang w:val="en-US"/>
        </w:rPr>
        <w:t>Evanno</w:t>
      </w:r>
      <w:proofErr w:type="spellEnd"/>
      <w:r w:rsidRPr="00280C8F">
        <w:rPr>
          <w:lang w:val="en-US"/>
        </w:rPr>
        <w:t xml:space="preserve"> et al.</w:t>
      </w:r>
      <w:r>
        <w:rPr>
          <w:lang w:val="en-US"/>
        </w:rPr>
        <w:t>,</w:t>
      </w:r>
      <w:r w:rsidRPr="00280C8F">
        <w:rPr>
          <w:lang w:val="en-US"/>
        </w:rPr>
        <w:t xml:space="preserve"> 2005), implemented in the </w:t>
      </w:r>
      <w:proofErr w:type="spellStart"/>
      <w:r w:rsidRPr="00280C8F">
        <w:rPr>
          <w:lang w:val="en-US"/>
        </w:rPr>
        <w:t>pophelper</w:t>
      </w:r>
      <w:proofErr w:type="spellEnd"/>
      <w:r w:rsidRPr="00280C8F">
        <w:rPr>
          <w:lang w:val="en-US"/>
        </w:rPr>
        <w:t xml:space="preserve"> R package (Francis</w:t>
      </w:r>
      <w:r>
        <w:rPr>
          <w:lang w:val="en-US"/>
        </w:rPr>
        <w:t>,</w:t>
      </w:r>
      <w:r w:rsidRPr="00280C8F">
        <w:rPr>
          <w:lang w:val="en-US"/>
        </w:rPr>
        <w:t xml:space="preserve"> 2017).</w:t>
      </w:r>
    </w:p>
    <w:p w14:paraId="36D514FD" w14:textId="77777777" w:rsidR="00766444" w:rsidRDefault="00766444" w:rsidP="00766444">
      <w:pPr>
        <w:pStyle w:val="font-claude-response-body"/>
        <w:spacing w:before="240" w:beforeAutospacing="0" w:after="0" w:afterAutospacing="0"/>
        <w:ind w:firstLine="709"/>
        <w:jc w:val="both"/>
        <w:rPr>
          <w:lang w:val="en-US"/>
        </w:rPr>
      </w:pPr>
      <w:proofErr w:type="spellStart"/>
      <w:r w:rsidRPr="00280C8F">
        <w:rPr>
          <w:lang w:val="en-US"/>
        </w:rPr>
        <w:t>PopCluster</w:t>
      </w:r>
      <w:proofErr w:type="spellEnd"/>
      <w:r w:rsidRPr="00280C8F">
        <w:rPr>
          <w:lang w:val="en-US"/>
        </w:rPr>
        <w:t xml:space="preserve"> analyses were run for K </w:t>
      </w:r>
      <w:r w:rsidRPr="00A54966">
        <w:rPr>
          <w:highlight w:val="yellow"/>
          <w:lang w:val="en-US"/>
        </w:rPr>
        <w:t xml:space="preserve">values </w:t>
      </w:r>
      <w:proofErr w:type="gramStart"/>
      <w:r w:rsidRPr="00A54966">
        <w:rPr>
          <w:highlight w:val="yellow"/>
          <w:lang w:val="en-US"/>
        </w:rPr>
        <w:t>from ?</w:t>
      </w:r>
      <w:proofErr w:type="gramEnd"/>
      <w:r w:rsidRPr="00A54966">
        <w:rPr>
          <w:highlight w:val="yellow"/>
          <w:lang w:val="en-US"/>
        </w:rPr>
        <w:t xml:space="preserve"> </w:t>
      </w:r>
      <w:proofErr w:type="gramStart"/>
      <w:r w:rsidRPr="00A54966">
        <w:rPr>
          <w:highlight w:val="yellow"/>
          <w:lang w:val="en-US"/>
        </w:rPr>
        <w:t>to ?</w:t>
      </w:r>
      <w:proofErr w:type="gramEnd"/>
      <w:r w:rsidRPr="00A54966">
        <w:rPr>
          <w:highlight w:val="yellow"/>
          <w:lang w:val="en-US"/>
        </w:rPr>
        <w:t xml:space="preserve"> </w:t>
      </w:r>
      <w:proofErr w:type="gramStart"/>
      <w:r w:rsidRPr="00A54966">
        <w:rPr>
          <w:highlight w:val="yellow"/>
          <w:lang w:val="en-US"/>
        </w:rPr>
        <w:t>using</w:t>
      </w:r>
      <w:proofErr w:type="gramEnd"/>
      <w:r w:rsidRPr="00A54966">
        <w:rPr>
          <w:highlight w:val="yellow"/>
          <w:lang w:val="en-US"/>
        </w:rPr>
        <w:t xml:space="preserve"> the ? </w:t>
      </w:r>
      <w:proofErr w:type="gramStart"/>
      <w:r w:rsidRPr="00A54966">
        <w:rPr>
          <w:highlight w:val="yellow"/>
          <w:lang w:val="en-US"/>
        </w:rPr>
        <w:t>method</w:t>
      </w:r>
      <w:proofErr w:type="gramEnd"/>
      <w:r w:rsidRPr="00A54966">
        <w:rPr>
          <w:highlight w:val="yellow"/>
          <w:lang w:val="en-US"/>
        </w:rPr>
        <w:t xml:space="preserve">, with ? </w:t>
      </w:r>
      <w:proofErr w:type="gramStart"/>
      <w:r w:rsidRPr="00A54966">
        <w:rPr>
          <w:highlight w:val="yellow"/>
          <w:lang w:val="en-US"/>
        </w:rPr>
        <w:t>iterations</w:t>
      </w:r>
      <w:proofErr w:type="gramEnd"/>
      <w:r w:rsidRPr="00280C8F">
        <w:rPr>
          <w:lang w:val="en-US"/>
        </w:rPr>
        <w:t xml:space="preserve"> of the simulated annealing algorithm per run. The optimal number of clusters </w:t>
      </w:r>
      <w:proofErr w:type="gramStart"/>
      <w:r w:rsidRPr="00280C8F">
        <w:rPr>
          <w:lang w:val="en-US"/>
        </w:rPr>
        <w:t>wa</w:t>
      </w:r>
      <w:r>
        <w:rPr>
          <w:lang w:val="en-US"/>
        </w:rPr>
        <w:t>s assessed</w:t>
      </w:r>
      <w:proofErr w:type="gramEnd"/>
      <w:r>
        <w:rPr>
          <w:lang w:val="en-US"/>
        </w:rPr>
        <w:t xml:space="preserve"> using the DLK2 and FST/F</w:t>
      </w:r>
      <w:r w:rsidRPr="00280C8F">
        <w:rPr>
          <w:lang w:val="en-US"/>
        </w:rPr>
        <w:t>IS estimators (Wang</w:t>
      </w:r>
      <w:r>
        <w:rPr>
          <w:lang w:val="en-US"/>
        </w:rPr>
        <w:t xml:space="preserve">, </w:t>
      </w:r>
      <w:r w:rsidRPr="00A54966">
        <w:rPr>
          <w:color w:val="FF0000"/>
          <w:lang w:val="en-US"/>
        </w:rPr>
        <w:t>2025</w:t>
      </w:r>
      <w:r w:rsidRPr="00280C8F">
        <w:rPr>
          <w:lang w:val="en-US"/>
        </w:rPr>
        <w:t>).</w:t>
      </w:r>
    </w:p>
    <w:p w14:paraId="2792F3BF" w14:textId="77777777" w:rsidR="00766444" w:rsidRPr="00A71756" w:rsidRDefault="00766444" w:rsidP="00766444">
      <w:pPr>
        <w:pStyle w:val="font-claude-response-body"/>
        <w:spacing w:before="240" w:beforeAutospacing="0" w:after="0" w:afterAutospacing="0"/>
        <w:ind w:firstLine="709"/>
        <w:jc w:val="both"/>
        <w:rPr>
          <w:lang w:val="en-US"/>
        </w:rPr>
      </w:pPr>
    </w:p>
    <w:p w14:paraId="4B9DA4F4" w14:textId="77777777" w:rsidR="00766444" w:rsidRPr="00280C8F" w:rsidRDefault="00766444" w:rsidP="00766444">
      <w:pPr>
        <w:pStyle w:val="font-claude-response-body"/>
        <w:spacing w:before="240" w:beforeAutospacing="0" w:after="0" w:afterAutospacing="0"/>
        <w:ind w:firstLine="709"/>
        <w:jc w:val="both"/>
        <w:rPr>
          <w:lang w:val="en-US"/>
        </w:rPr>
      </w:pPr>
      <w:r w:rsidRPr="00280C8F">
        <w:rPr>
          <w:rStyle w:val="ab"/>
          <w:lang w:val="en-US"/>
        </w:rPr>
        <w:lastRenderedPageBreak/>
        <w:t>Hybrid classification</w:t>
      </w:r>
    </w:p>
    <w:p w14:paraId="79CDF1D0" w14:textId="77777777" w:rsidR="00766444" w:rsidRPr="00280C8F" w:rsidRDefault="00766444" w:rsidP="00766444">
      <w:pPr>
        <w:pStyle w:val="font-claude-response-body"/>
        <w:spacing w:before="240" w:beforeAutospacing="0" w:after="0" w:afterAutospacing="0"/>
        <w:ind w:firstLine="709"/>
        <w:jc w:val="both"/>
        <w:rPr>
          <w:lang w:val="en-US"/>
        </w:rPr>
      </w:pPr>
      <w:r>
        <w:rPr>
          <w:lang w:val="en-US"/>
        </w:rPr>
        <w:t>I</w:t>
      </w:r>
      <w:r w:rsidRPr="00280C8F">
        <w:rPr>
          <w:lang w:val="en-US"/>
        </w:rPr>
        <w:t xml:space="preserve">ndividuals with an ancestry </w:t>
      </w:r>
      <w:r>
        <w:rPr>
          <w:lang w:val="en-US"/>
        </w:rPr>
        <w:t xml:space="preserve">STRUCTURE </w:t>
      </w:r>
      <w:r w:rsidRPr="00280C8F">
        <w:rPr>
          <w:lang w:val="en-US"/>
        </w:rPr>
        <w:t xml:space="preserve">coefficient q ≥ 0.9 for a single cluster were classified as pure, whereas those with intermediate values (0.1 &lt; q &lt; 0.9) were considered potential hybrids. </w:t>
      </w:r>
      <w:proofErr w:type="spellStart"/>
      <w:r w:rsidRPr="00280C8F">
        <w:rPr>
          <w:lang w:val="en-US"/>
        </w:rPr>
        <w:t>PopCluster</w:t>
      </w:r>
      <w:proofErr w:type="spellEnd"/>
      <w:r w:rsidRPr="00280C8F">
        <w:rPr>
          <w:lang w:val="en-US"/>
        </w:rPr>
        <w:t xml:space="preserve"> classification of hybrid categories </w:t>
      </w:r>
      <w:proofErr w:type="gramStart"/>
      <w:r w:rsidRPr="00280C8F">
        <w:rPr>
          <w:lang w:val="en-US"/>
        </w:rPr>
        <w:t>was then used</w:t>
      </w:r>
      <w:proofErr w:type="gramEnd"/>
      <w:r w:rsidRPr="00280C8F">
        <w:rPr>
          <w:lang w:val="en-US"/>
        </w:rPr>
        <w:t xml:space="preserve"> to further </w:t>
      </w:r>
      <w:proofErr w:type="spellStart"/>
      <w:r w:rsidRPr="00280C8F">
        <w:rPr>
          <w:lang w:val="en-US"/>
        </w:rPr>
        <w:t>characterise</w:t>
      </w:r>
      <w:proofErr w:type="spellEnd"/>
      <w:r w:rsidRPr="00280C8F">
        <w:rPr>
          <w:lang w:val="en-US"/>
        </w:rPr>
        <w:t xml:space="preserve"> the genetic composition of admixed individuals</w:t>
      </w:r>
      <w:r>
        <w:rPr>
          <w:lang w:val="en-US"/>
        </w:rPr>
        <w:t>…</w:t>
      </w:r>
    </w:p>
    <w:p w14:paraId="6CC2BC36" w14:textId="77777777" w:rsidR="00766444" w:rsidRPr="00A54966" w:rsidRDefault="00766444" w:rsidP="00766444">
      <w:pPr>
        <w:autoSpaceDE w:val="0"/>
        <w:autoSpaceDN w:val="0"/>
        <w:adjustRightInd w:val="0"/>
        <w:spacing w:before="240" w:after="0" w:line="240" w:lineRule="auto"/>
        <w:jc w:val="both"/>
        <w:rPr>
          <w:rFonts w:ascii="Times New Roman" w:hAnsi="Times New Roman" w:cs="Times New Roman"/>
          <w:color w:val="FF0000"/>
          <w:sz w:val="24"/>
          <w:szCs w:val="24"/>
        </w:rPr>
      </w:pPr>
      <w:r w:rsidRPr="00A54966">
        <w:rPr>
          <w:rFonts w:ascii="Times New Roman" w:hAnsi="Times New Roman" w:cs="Times New Roman"/>
          <w:color w:val="FF0000"/>
          <w:sz w:val="24"/>
          <w:szCs w:val="24"/>
        </w:rPr>
        <w:t>План</w:t>
      </w:r>
    </w:p>
    <w:p w14:paraId="05BB4301" w14:textId="77777777" w:rsidR="00766444" w:rsidRPr="00D72A8D" w:rsidRDefault="00766444" w:rsidP="00766444">
      <w:pPr>
        <w:autoSpaceDE w:val="0"/>
        <w:autoSpaceDN w:val="0"/>
        <w:adjustRightInd w:val="0"/>
        <w:spacing w:after="0" w:line="240" w:lineRule="auto"/>
        <w:jc w:val="both"/>
        <w:rPr>
          <w:rFonts w:ascii="Times New Roman" w:hAnsi="Times New Roman" w:cs="Times New Roman"/>
          <w:sz w:val="24"/>
          <w:szCs w:val="24"/>
          <w:lang w:val="en-US"/>
        </w:rPr>
      </w:pPr>
    </w:p>
    <w:tbl>
      <w:tblPr>
        <w:tblStyle w:val="ad"/>
        <w:tblW w:w="0" w:type="auto"/>
        <w:tblLook w:val="04A0" w:firstRow="1" w:lastRow="0" w:firstColumn="1" w:lastColumn="0" w:noHBand="0" w:noVBand="1"/>
      </w:tblPr>
      <w:tblGrid>
        <w:gridCol w:w="4685"/>
        <w:gridCol w:w="4660"/>
      </w:tblGrid>
      <w:tr w:rsidR="00766444" w:rsidRPr="00875D72" w14:paraId="409D6FC8" w14:textId="77777777" w:rsidTr="007D719F">
        <w:tc>
          <w:tcPr>
            <w:tcW w:w="4785" w:type="dxa"/>
          </w:tcPr>
          <w:p w14:paraId="7C0639AD" w14:textId="77777777" w:rsidR="00766444" w:rsidRPr="00D72A8D" w:rsidRDefault="00766444" w:rsidP="007D719F">
            <w:pPr>
              <w:autoSpaceDE w:val="0"/>
              <w:autoSpaceDN w:val="0"/>
              <w:adjustRightInd w:val="0"/>
              <w:jc w:val="both"/>
              <w:rPr>
                <w:rFonts w:ascii="Times New Roman" w:hAnsi="Times New Roman" w:cs="Times New Roman"/>
                <w:sz w:val="24"/>
                <w:szCs w:val="24"/>
              </w:rPr>
            </w:pPr>
            <w:r w:rsidRPr="00D72A8D">
              <w:rPr>
                <w:rFonts w:ascii="Times New Roman" w:hAnsi="Times New Roman" w:cs="Times New Roman"/>
                <w:sz w:val="24"/>
                <w:szCs w:val="24"/>
              </w:rPr>
              <w:t xml:space="preserve">Цель номер 1: выяснить, что нам известно про </w:t>
            </w:r>
            <w:r w:rsidRPr="00D72A8D">
              <w:rPr>
                <w:rFonts w:ascii="Times New Roman" w:hAnsi="Times New Roman" w:cs="Times New Roman"/>
                <w:sz w:val="24"/>
                <w:szCs w:val="24"/>
                <w:lang w:val="en-US"/>
              </w:rPr>
              <w:t>MG</w:t>
            </w:r>
            <w:r w:rsidRPr="00D72A8D">
              <w:rPr>
                <w:rFonts w:ascii="Times New Roman" w:hAnsi="Times New Roman" w:cs="Times New Roman"/>
                <w:sz w:val="24"/>
                <w:szCs w:val="24"/>
              </w:rPr>
              <w:t xml:space="preserve"> в Европейской Арктике.</w:t>
            </w:r>
          </w:p>
        </w:tc>
        <w:tc>
          <w:tcPr>
            <w:tcW w:w="4786" w:type="dxa"/>
          </w:tcPr>
          <w:p w14:paraId="15DFAA85" w14:textId="77777777" w:rsidR="00766444" w:rsidRPr="00D72A8D" w:rsidRDefault="00766444" w:rsidP="007D719F">
            <w:pPr>
              <w:autoSpaceDE w:val="0"/>
              <w:autoSpaceDN w:val="0"/>
              <w:adjustRightInd w:val="0"/>
              <w:jc w:val="both"/>
              <w:rPr>
                <w:rFonts w:ascii="Times New Roman" w:hAnsi="Times New Roman" w:cs="Times New Roman"/>
                <w:sz w:val="24"/>
                <w:szCs w:val="24"/>
                <w:lang w:val="en-US"/>
              </w:rPr>
            </w:pPr>
            <w:r w:rsidRPr="00D72A8D">
              <w:rPr>
                <w:rFonts w:ascii="Times New Roman" w:hAnsi="Times New Roman" w:cs="Times New Roman"/>
                <w:sz w:val="24"/>
                <w:szCs w:val="24"/>
                <w:lang w:val="en-US"/>
              </w:rPr>
              <w:t xml:space="preserve">First, we aimed to determine where, when, and by which methods the presence of MG alleles </w:t>
            </w:r>
            <w:proofErr w:type="gramStart"/>
            <w:r w:rsidRPr="00D72A8D">
              <w:rPr>
                <w:rFonts w:ascii="Times New Roman" w:hAnsi="Times New Roman" w:cs="Times New Roman"/>
                <w:sz w:val="24"/>
                <w:szCs w:val="24"/>
                <w:lang w:val="en-US"/>
              </w:rPr>
              <w:t>had been recorded</w:t>
            </w:r>
            <w:proofErr w:type="gramEnd"/>
            <w:r w:rsidRPr="00D72A8D">
              <w:rPr>
                <w:rFonts w:ascii="Times New Roman" w:hAnsi="Times New Roman" w:cs="Times New Roman"/>
                <w:sz w:val="24"/>
                <w:szCs w:val="24"/>
                <w:lang w:val="en-US"/>
              </w:rPr>
              <w:t xml:space="preserve"> in the European Arctic.</w:t>
            </w:r>
          </w:p>
        </w:tc>
      </w:tr>
      <w:tr w:rsidR="00766444" w:rsidRPr="00875D72" w14:paraId="6339E715" w14:textId="77777777" w:rsidTr="007D719F">
        <w:tc>
          <w:tcPr>
            <w:tcW w:w="4785" w:type="dxa"/>
          </w:tcPr>
          <w:p w14:paraId="72D61FB9" w14:textId="77777777" w:rsidR="00766444" w:rsidRPr="00D72A8D" w:rsidRDefault="00766444" w:rsidP="007D719F">
            <w:pPr>
              <w:autoSpaceDE w:val="0"/>
              <w:autoSpaceDN w:val="0"/>
              <w:adjustRightInd w:val="0"/>
              <w:jc w:val="both"/>
              <w:rPr>
                <w:rFonts w:ascii="Times New Roman" w:hAnsi="Times New Roman" w:cs="Times New Roman"/>
                <w:sz w:val="24"/>
                <w:szCs w:val="24"/>
              </w:rPr>
            </w:pPr>
            <w:r w:rsidRPr="00D72A8D">
              <w:rPr>
                <w:rFonts w:ascii="Times New Roman" w:hAnsi="Times New Roman" w:cs="Times New Roman"/>
                <w:sz w:val="24"/>
                <w:szCs w:val="24"/>
              </w:rPr>
              <w:t>Определение (границы) Европейской Арктики в нашем понимании.</w:t>
            </w:r>
          </w:p>
        </w:tc>
        <w:tc>
          <w:tcPr>
            <w:tcW w:w="4786" w:type="dxa"/>
          </w:tcPr>
          <w:p w14:paraId="1B8BF4C5" w14:textId="77777777" w:rsidR="00766444" w:rsidRPr="00D72A8D" w:rsidRDefault="00766444" w:rsidP="007D719F">
            <w:pPr>
              <w:autoSpaceDE w:val="0"/>
              <w:autoSpaceDN w:val="0"/>
              <w:adjustRightInd w:val="0"/>
              <w:jc w:val="both"/>
              <w:rPr>
                <w:rFonts w:ascii="Times New Roman" w:hAnsi="Times New Roman" w:cs="Times New Roman"/>
                <w:sz w:val="24"/>
                <w:szCs w:val="24"/>
                <w:lang w:val="en-US"/>
              </w:rPr>
            </w:pPr>
            <w:r w:rsidRPr="00D72A8D">
              <w:rPr>
                <w:rFonts w:ascii="Times New Roman" w:hAnsi="Times New Roman" w:cs="Times New Roman"/>
                <w:sz w:val="24"/>
                <w:szCs w:val="24"/>
                <w:lang w:val="en-US"/>
              </w:rPr>
              <w:t>Here, we define the European Arctic as the region comprising the Faroe Plateau, Iceland Shelf and Sea, Norwegian Sea, and Barents Sea Large Marine Ecosystems (LMEs) according to their boundaries established in the revised Arctic LME map (PAME, 2013) (</w:t>
            </w:r>
            <w:r w:rsidRPr="00D72A8D">
              <w:rPr>
                <w:rFonts w:ascii="Times New Roman" w:hAnsi="Times New Roman" w:cs="Times New Roman"/>
                <w:color w:val="FF0000"/>
                <w:sz w:val="24"/>
                <w:szCs w:val="24"/>
              </w:rPr>
              <w:t>ссылка</w:t>
            </w:r>
            <w:r w:rsidRPr="00D72A8D">
              <w:rPr>
                <w:rFonts w:ascii="Times New Roman" w:hAnsi="Times New Roman" w:cs="Times New Roman"/>
                <w:color w:val="FF0000"/>
                <w:sz w:val="24"/>
                <w:szCs w:val="24"/>
                <w:lang w:val="en-US"/>
              </w:rPr>
              <w:t xml:space="preserve"> </w:t>
            </w:r>
            <w:r w:rsidRPr="00D72A8D">
              <w:rPr>
                <w:rFonts w:ascii="Times New Roman" w:hAnsi="Times New Roman" w:cs="Times New Roman"/>
                <w:color w:val="FF0000"/>
                <w:sz w:val="24"/>
                <w:szCs w:val="24"/>
              </w:rPr>
              <w:t>на</w:t>
            </w:r>
            <w:r w:rsidRPr="00D72A8D">
              <w:rPr>
                <w:rFonts w:ascii="Times New Roman" w:hAnsi="Times New Roman" w:cs="Times New Roman"/>
                <w:color w:val="FF0000"/>
                <w:sz w:val="24"/>
                <w:szCs w:val="24"/>
                <w:lang w:val="en-US"/>
              </w:rPr>
              <w:t xml:space="preserve"> </w:t>
            </w:r>
            <w:r w:rsidRPr="00D72A8D">
              <w:rPr>
                <w:rFonts w:ascii="Times New Roman" w:hAnsi="Times New Roman" w:cs="Times New Roman"/>
                <w:color w:val="FF0000"/>
                <w:sz w:val="24"/>
                <w:szCs w:val="24"/>
              </w:rPr>
              <w:t>рисунок</w:t>
            </w:r>
            <w:r w:rsidRPr="00D72A8D">
              <w:rPr>
                <w:rFonts w:ascii="Times New Roman" w:hAnsi="Times New Roman" w:cs="Times New Roman"/>
                <w:sz w:val="24"/>
                <w:szCs w:val="24"/>
                <w:lang w:val="en-US"/>
              </w:rPr>
              <w:t>).</w:t>
            </w:r>
          </w:p>
        </w:tc>
      </w:tr>
      <w:tr w:rsidR="00766444" w:rsidRPr="00875D72" w14:paraId="69021FFC" w14:textId="77777777" w:rsidTr="007D719F">
        <w:tc>
          <w:tcPr>
            <w:tcW w:w="4785" w:type="dxa"/>
          </w:tcPr>
          <w:p w14:paraId="3F62EF57" w14:textId="77777777" w:rsidR="00766444" w:rsidRPr="00D72A8D" w:rsidRDefault="00766444" w:rsidP="007D719F">
            <w:pPr>
              <w:autoSpaceDE w:val="0"/>
              <w:autoSpaceDN w:val="0"/>
              <w:adjustRightInd w:val="0"/>
              <w:jc w:val="both"/>
              <w:rPr>
                <w:rFonts w:ascii="Times New Roman" w:hAnsi="Times New Roman" w:cs="Times New Roman"/>
                <w:sz w:val="24"/>
                <w:szCs w:val="24"/>
              </w:rPr>
            </w:pPr>
            <w:r w:rsidRPr="00D72A8D">
              <w:rPr>
                <w:rFonts w:ascii="Times New Roman" w:hAnsi="Times New Roman" w:cs="Times New Roman"/>
                <w:sz w:val="24"/>
                <w:szCs w:val="24"/>
              </w:rPr>
              <w:t>Как мы искали литературу, подходящую под наш запрос?</w:t>
            </w:r>
          </w:p>
        </w:tc>
        <w:tc>
          <w:tcPr>
            <w:tcW w:w="4786" w:type="dxa"/>
          </w:tcPr>
          <w:p w14:paraId="5184A6DC" w14:textId="77777777" w:rsidR="00766444" w:rsidRPr="00D72A8D" w:rsidRDefault="00766444" w:rsidP="007D719F">
            <w:pPr>
              <w:autoSpaceDE w:val="0"/>
              <w:autoSpaceDN w:val="0"/>
              <w:adjustRightInd w:val="0"/>
              <w:jc w:val="both"/>
              <w:rPr>
                <w:rFonts w:ascii="Times New Roman" w:hAnsi="Times New Roman" w:cs="Times New Roman"/>
                <w:sz w:val="24"/>
                <w:szCs w:val="24"/>
                <w:lang w:val="en-US"/>
              </w:rPr>
            </w:pPr>
            <w:r w:rsidRPr="00D72A8D">
              <w:rPr>
                <w:rFonts w:ascii="Times New Roman" w:hAnsi="Times New Roman" w:cs="Times New Roman"/>
                <w:sz w:val="24"/>
                <w:szCs w:val="24"/>
                <w:lang w:val="en-US"/>
              </w:rPr>
              <w:t xml:space="preserve">To identify genetic studies of mussels from the European Arctic we conducted a series of Google Scholar searches combining mussel species names, genotyping methods, and region names under consideration. Publications </w:t>
            </w:r>
            <w:proofErr w:type="gramStart"/>
            <w:r w:rsidRPr="00D72A8D">
              <w:rPr>
                <w:rFonts w:ascii="Times New Roman" w:hAnsi="Times New Roman" w:cs="Times New Roman"/>
                <w:sz w:val="24"/>
                <w:szCs w:val="24"/>
                <w:lang w:val="en-US"/>
              </w:rPr>
              <w:t>were first screened</w:t>
            </w:r>
            <w:proofErr w:type="gramEnd"/>
            <w:r w:rsidRPr="00D72A8D">
              <w:rPr>
                <w:rFonts w:ascii="Times New Roman" w:hAnsi="Times New Roman" w:cs="Times New Roman"/>
                <w:sz w:val="24"/>
                <w:szCs w:val="24"/>
                <w:lang w:val="en-US"/>
              </w:rPr>
              <w:t xml:space="preserve"> by title and abstract. Full texts </w:t>
            </w:r>
            <w:proofErr w:type="gramStart"/>
            <w:r w:rsidRPr="00D72A8D">
              <w:rPr>
                <w:rFonts w:ascii="Times New Roman" w:hAnsi="Times New Roman" w:cs="Times New Roman"/>
                <w:sz w:val="24"/>
                <w:szCs w:val="24"/>
                <w:lang w:val="en-US"/>
              </w:rPr>
              <w:t>were reviewed</w:t>
            </w:r>
            <w:proofErr w:type="gramEnd"/>
            <w:r w:rsidRPr="00D72A8D">
              <w:rPr>
                <w:rFonts w:ascii="Times New Roman" w:hAnsi="Times New Roman" w:cs="Times New Roman"/>
                <w:sz w:val="24"/>
                <w:szCs w:val="24"/>
                <w:lang w:val="en-US"/>
              </w:rPr>
              <w:t xml:space="preserve"> only for ambiguous cases, such as ecological or physiological studies. Reference lists of the selected articles </w:t>
            </w:r>
            <w:proofErr w:type="gramStart"/>
            <w:r w:rsidRPr="00D72A8D">
              <w:rPr>
                <w:rFonts w:ascii="Times New Roman" w:hAnsi="Times New Roman" w:cs="Times New Roman"/>
                <w:sz w:val="24"/>
                <w:szCs w:val="24"/>
                <w:lang w:val="en-US"/>
              </w:rPr>
              <w:t>were then examined</w:t>
            </w:r>
            <w:proofErr w:type="gramEnd"/>
            <w:r w:rsidRPr="00D72A8D">
              <w:rPr>
                <w:rFonts w:ascii="Times New Roman" w:hAnsi="Times New Roman" w:cs="Times New Roman"/>
                <w:sz w:val="24"/>
                <w:szCs w:val="24"/>
                <w:lang w:val="en-US"/>
              </w:rPr>
              <w:t xml:space="preserve"> to locate additional relevant studies not captured by the direct search.</w:t>
            </w:r>
          </w:p>
        </w:tc>
      </w:tr>
      <w:tr w:rsidR="00766444" w:rsidRPr="00875D72" w14:paraId="67A62304" w14:textId="77777777" w:rsidTr="007D719F">
        <w:tc>
          <w:tcPr>
            <w:tcW w:w="4785" w:type="dxa"/>
          </w:tcPr>
          <w:p w14:paraId="1191ED20" w14:textId="77777777" w:rsidR="00766444" w:rsidRPr="00D72A8D" w:rsidRDefault="00766444" w:rsidP="007D719F">
            <w:pPr>
              <w:autoSpaceDE w:val="0"/>
              <w:autoSpaceDN w:val="0"/>
              <w:adjustRightInd w:val="0"/>
              <w:jc w:val="both"/>
              <w:rPr>
                <w:rFonts w:ascii="Times New Roman" w:hAnsi="Times New Roman" w:cs="Times New Roman"/>
                <w:sz w:val="24"/>
                <w:szCs w:val="24"/>
              </w:rPr>
            </w:pPr>
            <w:r w:rsidRPr="00D72A8D">
              <w:rPr>
                <w:rFonts w:ascii="Times New Roman" w:hAnsi="Times New Roman" w:cs="Times New Roman"/>
                <w:sz w:val="24"/>
                <w:szCs w:val="24"/>
              </w:rPr>
              <w:t xml:space="preserve">Цель номер 2: проиллюстрировать гибридную природу норвежских мидий с аллелями </w:t>
            </w:r>
            <w:r w:rsidRPr="00D72A8D">
              <w:rPr>
                <w:rFonts w:ascii="Times New Roman" w:hAnsi="Times New Roman" w:cs="Times New Roman"/>
                <w:sz w:val="24"/>
                <w:szCs w:val="24"/>
                <w:lang w:val="en-US"/>
              </w:rPr>
              <w:t>MG</w:t>
            </w:r>
            <w:r w:rsidRPr="00D72A8D">
              <w:rPr>
                <w:rFonts w:ascii="Times New Roman" w:hAnsi="Times New Roman" w:cs="Times New Roman"/>
                <w:sz w:val="24"/>
                <w:szCs w:val="24"/>
              </w:rPr>
              <w:t xml:space="preserve"> и проверить их присутствие в Российском секторе Баренцева моря (подразумевается, что во Введении мы упомянули данных норвежских мидий).</w:t>
            </w:r>
          </w:p>
        </w:tc>
        <w:tc>
          <w:tcPr>
            <w:tcW w:w="4786" w:type="dxa"/>
          </w:tcPr>
          <w:p w14:paraId="2642B1A7" w14:textId="77777777" w:rsidR="00766444" w:rsidRPr="00D72A8D" w:rsidRDefault="00766444" w:rsidP="007D719F">
            <w:pPr>
              <w:autoSpaceDE w:val="0"/>
              <w:autoSpaceDN w:val="0"/>
              <w:adjustRightInd w:val="0"/>
              <w:jc w:val="both"/>
              <w:rPr>
                <w:rFonts w:ascii="Times New Roman" w:hAnsi="Times New Roman" w:cs="Times New Roman"/>
                <w:sz w:val="24"/>
                <w:szCs w:val="24"/>
                <w:lang w:val="en-US"/>
              </w:rPr>
            </w:pPr>
            <w:r w:rsidRPr="00D72A8D">
              <w:rPr>
                <w:rFonts w:ascii="Times New Roman" w:hAnsi="Times New Roman" w:cs="Times New Roman"/>
                <w:sz w:val="24"/>
                <w:szCs w:val="24"/>
                <w:lang w:val="en-US"/>
              </w:rPr>
              <w:t xml:space="preserve">Secondly, we aimed to </w:t>
            </w:r>
            <w:proofErr w:type="spellStart"/>
            <w:r w:rsidRPr="00D72A8D">
              <w:rPr>
                <w:rFonts w:ascii="Times New Roman" w:hAnsi="Times New Roman" w:cs="Times New Roman"/>
                <w:sz w:val="24"/>
                <w:szCs w:val="24"/>
                <w:lang w:val="en-US"/>
              </w:rPr>
              <w:t>characterise</w:t>
            </w:r>
            <w:proofErr w:type="spellEnd"/>
            <w:r w:rsidRPr="00D72A8D">
              <w:rPr>
                <w:rFonts w:ascii="Times New Roman" w:hAnsi="Times New Roman" w:cs="Times New Roman"/>
                <w:sz w:val="24"/>
                <w:szCs w:val="24"/>
                <w:lang w:val="en-US"/>
              </w:rPr>
              <w:t xml:space="preserve"> the hybrid ancestry of Norwegian mussels carrying MG alleles and to test for their presence in the Russian sector of the Barents Sea. </w:t>
            </w:r>
          </w:p>
        </w:tc>
      </w:tr>
      <w:tr w:rsidR="00766444" w:rsidRPr="00875D72" w14:paraId="7C63D2D3" w14:textId="77777777" w:rsidTr="007D719F">
        <w:tc>
          <w:tcPr>
            <w:tcW w:w="4785" w:type="dxa"/>
          </w:tcPr>
          <w:p w14:paraId="6B9A3800" w14:textId="77777777" w:rsidR="00766444" w:rsidRPr="00D72A8D" w:rsidRDefault="00766444" w:rsidP="007D719F">
            <w:pPr>
              <w:autoSpaceDE w:val="0"/>
              <w:autoSpaceDN w:val="0"/>
              <w:adjustRightInd w:val="0"/>
              <w:jc w:val="both"/>
              <w:rPr>
                <w:rFonts w:ascii="Times New Roman" w:hAnsi="Times New Roman" w:cs="Times New Roman"/>
                <w:sz w:val="24"/>
                <w:szCs w:val="24"/>
              </w:rPr>
            </w:pPr>
            <w:r w:rsidRPr="00D72A8D">
              <w:rPr>
                <w:rFonts w:ascii="Times New Roman" w:hAnsi="Times New Roman" w:cs="Times New Roman"/>
                <w:sz w:val="24"/>
                <w:szCs w:val="24"/>
              </w:rPr>
              <w:t xml:space="preserve">Для этого мы собрали </w:t>
            </w:r>
            <w:r w:rsidRPr="00D72A8D">
              <w:rPr>
                <w:rFonts w:ascii="Times New Roman" w:hAnsi="Times New Roman" w:cs="Times New Roman"/>
                <w:sz w:val="24"/>
                <w:szCs w:val="24"/>
                <w:lang w:val="en-US"/>
              </w:rPr>
              <w:t>genetic</w:t>
            </w:r>
            <w:r w:rsidRPr="00D72A8D">
              <w:rPr>
                <w:rFonts w:ascii="Times New Roman" w:hAnsi="Times New Roman" w:cs="Times New Roman"/>
                <w:sz w:val="24"/>
                <w:szCs w:val="24"/>
              </w:rPr>
              <w:t xml:space="preserve"> </w:t>
            </w:r>
            <w:r w:rsidRPr="00D72A8D">
              <w:rPr>
                <w:rFonts w:ascii="Times New Roman" w:hAnsi="Times New Roman" w:cs="Times New Roman"/>
                <w:sz w:val="24"/>
                <w:szCs w:val="24"/>
                <w:lang w:val="en-US"/>
              </w:rPr>
              <w:t>dataset</w:t>
            </w:r>
            <w:r w:rsidRPr="00D72A8D">
              <w:rPr>
                <w:rFonts w:ascii="Times New Roman" w:hAnsi="Times New Roman" w:cs="Times New Roman"/>
                <w:sz w:val="24"/>
                <w:szCs w:val="24"/>
              </w:rPr>
              <w:t>, включающий такие-то выборки (</w:t>
            </w:r>
            <w:r w:rsidRPr="00D72A8D">
              <w:rPr>
                <w:rFonts w:ascii="Times New Roman" w:hAnsi="Times New Roman" w:cs="Times New Roman"/>
                <w:sz w:val="24"/>
                <w:szCs w:val="24"/>
                <w:lang w:val="en-US"/>
              </w:rPr>
              <w:t>N</w:t>
            </w:r>
            <w:r w:rsidRPr="00D72A8D">
              <w:rPr>
                <w:rFonts w:ascii="Times New Roman" w:hAnsi="Times New Roman" w:cs="Times New Roman"/>
                <w:sz w:val="24"/>
                <w:szCs w:val="24"/>
              </w:rPr>
              <w:t xml:space="preserve">) оттуда-то такого-то года сбора. </w:t>
            </w:r>
          </w:p>
        </w:tc>
        <w:tc>
          <w:tcPr>
            <w:tcW w:w="4786" w:type="dxa"/>
          </w:tcPr>
          <w:p w14:paraId="16635941" w14:textId="77777777" w:rsidR="00766444" w:rsidRPr="00D72A8D" w:rsidRDefault="00766444" w:rsidP="007D719F">
            <w:pPr>
              <w:autoSpaceDE w:val="0"/>
              <w:autoSpaceDN w:val="0"/>
              <w:adjustRightInd w:val="0"/>
              <w:jc w:val="both"/>
              <w:rPr>
                <w:rFonts w:ascii="Times New Roman" w:hAnsi="Times New Roman" w:cs="Times New Roman"/>
                <w:sz w:val="24"/>
                <w:szCs w:val="24"/>
                <w:lang w:val="en-US"/>
              </w:rPr>
            </w:pPr>
            <w:r w:rsidRPr="00D72A8D">
              <w:rPr>
                <w:rFonts w:ascii="Times New Roman" w:hAnsi="Times New Roman" w:cs="Times New Roman"/>
                <w:sz w:val="24"/>
                <w:szCs w:val="24"/>
                <w:lang w:val="en-US"/>
              </w:rPr>
              <w:t xml:space="preserve">For this purpose, we compiled a dataset including a </w:t>
            </w:r>
            <w:r w:rsidRPr="00D72A8D">
              <w:rPr>
                <w:rFonts w:ascii="Times New Roman" w:hAnsi="Times New Roman" w:cs="Times New Roman"/>
                <w:sz w:val="24"/>
                <w:szCs w:val="24"/>
                <w:highlight w:val="yellow"/>
                <w:lang w:val="en-US"/>
              </w:rPr>
              <w:t xml:space="preserve">previously studied sample from </w:t>
            </w:r>
            <w:proofErr w:type="spellStart"/>
            <w:r w:rsidRPr="00D72A8D">
              <w:rPr>
                <w:rFonts w:ascii="Times New Roman" w:hAnsi="Times New Roman" w:cs="Times New Roman"/>
                <w:sz w:val="24"/>
                <w:szCs w:val="24"/>
                <w:highlight w:val="yellow"/>
                <w:lang w:val="en-US"/>
              </w:rPr>
              <w:t>Gåseid</w:t>
            </w:r>
            <w:proofErr w:type="spellEnd"/>
            <w:r w:rsidRPr="00D72A8D">
              <w:rPr>
                <w:rFonts w:ascii="Times New Roman" w:hAnsi="Times New Roman" w:cs="Times New Roman"/>
                <w:sz w:val="24"/>
                <w:szCs w:val="24"/>
                <w:highlight w:val="yellow"/>
                <w:lang w:val="en-US"/>
              </w:rPr>
              <w:t>, Norway (Simon et al., 2019)</w:t>
            </w:r>
            <w:r w:rsidRPr="00D72A8D">
              <w:rPr>
                <w:rFonts w:ascii="Times New Roman" w:hAnsi="Times New Roman" w:cs="Times New Roman"/>
                <w:sz w:val="24"/>
                <w:szCs w:val="24"/>
                <w:lang w:val="en-US"/>
              </w:rPr>
              <w:t xml:space="preserve">, three samples from the </w:t>
            </w:r>
            <w:proofErr w:type="spellStart"/>
            <w:r w:rsidRPr="00D72A8D">
              <w:rPr>
                <w:rFonts w:ascii="Times New Roman" w:hAnsi="Times New Roman" w:cs="Times New Roman"/>
                <w:sz w:val="24"/>
                <w:szCs w:val="24"/>
                <w:lang w:val="en-US"/>
              </w:rPr>
              <w:t>Kildin</w:t>
            </w:r>
            <w:proofErr w:type="spellEnd"/>
            <w:r w:rsidRPr="00D72A8D">
              <w:rPr>
                <w:rFonts w:ascii="Times New Roman" w:hAnsi="Times New Roman" w:cs="Times New Roman"/>
                <w:sz w:val="24"/>
                <w:szCs w:val="24"/>
                <w:lang w:val="en-US"/>
              </w:rPr>
              <w:t xml:space="preserve"> Island area in the Barents Sea, and a reference sample of invasive MG from Qingdao, China (</w:t>
            </w:r>
            <w:r w:rsidRPr="00D72A8D">
              <w:rPr>
                <w:rFonts w:ascii="Times New Roman" w:hAnsi="Times New Roman" w:cs="Times New Roman"/>
                <w:color w:val="FF0000"/>
                <w:sz w:val="24"/>
                <w:szCs w:val="24"/>
              </w:rPr>
              <w:t>ссылка</w:t>
            </w:r>
            <w:r w:rsidRPr="00D72A8D">
              <w:rPr>
                <w:rFonts w:ascii="Times New Roman" w:hAnsi="Times New Roman" w:cs="Times New Roman"/>
                <w:color w:val="FF0000"/>
                <w:sz w:val="24"/>
                <w:szCs w:val="24"/>
                <w:lang w:val="en-US"/>
              </w:rPr>
              <w:t xml:space="preserve"> </w:t>
            </w:r>
            <w:r w:rsidRPr="00D72A8D">
              <w:rPr>
                <w:rFonts w:ascii="Times New Roman" w:hAnsi="Times New Roman" w:cs="Times New Roman"/>
                <w:color w:val="FF0000"/>
                <w:sz w:val="24"/>
                <w:szCs w:val="24"/>
              </w:rPr>
              <w:t>на</w:t>
            </w:r>
            <w:r w:rsidRPr="00D72A8D">
              <w:rPr>
                <w:rFonts w:ascii="Times New Roman" w:hAnsi="Times New Roman" w:cs="Times New Roman"/>
                <w:color w:val="FF0000"/>
                <w:sz w:val="24"/>
                <w:szCs w:val="24"/>
                <w:lang w:val="en-US"/>
              </w:rPr>
              <w:t xml:space="preserve"> </w:t>
            </w:r>
            <w:r w:rsidRPr="00D72A8D">
              <w:rPr>
                <w:rFonts w:ascii="Times New Roman" w:hAnsi="Times New Roman" w:cs="Times New Roman"/>
                <w:color w:val="FF0000"/>
                <w:sz w:val="24"/>
                <w:szCs w:val="24"/>
              </w:rPr>
              <w:t>таблицу</w:t>
            </w:r>
            <w:r w:rsidRPr="00D72A8D">
              <w:rPr>
                <w:rFonts w:ascii="Times New Roman" w:hAnsi="Times New Roman" w:cs="Times New Roman"/>
                <w:color w:val="FF0000"/>
                <w:sz w:val="24"/>
                <w:szCs w:val="24"/>
                <w:lang w:val="en-US"/>
              </w:rPr>
              <w:t xml:space="preserve"> for details</w:t>
            </w:r>
            <w:r w:rsidRPr="00D72A8D">
              <w:rPr>
                <w:rFonts w:ascii="Times New Roman" w:hAnsi="Times New Roman" w:cs="Times New Roman"/>
                <w:sz w:val="24"/>
                <w:szCs w:val="24"/>
                <w:lang w:val="en-US"/>
              </w:rPr>
              <w:t>).</w:t>
            </w:r>
          </w:p>
        </w:tc>
      </w:tr>
      <w:tr w:rsidR="00766444" w:rsidRPr="00875D72" w14:paraId="40845485" w14:textId="77777777" w:rsidTr="007D719F">
        <w:tc>
          <w:tcPr>
            <w:tcW w:w="4785" w:type="dxa"/>
          </w:tcPr>
          <w:p w14:paraId="1C9BDC0B" w14:textId="77777777" w:rsidR="00766444" w:rsidRPr="00D72A8D" w:rsidRDefault="00766444" w:rsidP="007D719F">
            <w:pPr>
              <w:autoSpaceDE w:val="0"/>
              <w:autoSpaceDN w:val="0"/>
              <w:adjustRightInd w:val="0"/>
              <w:jc w:val="both"/>
              <w:rPr>
                <w:rFonts w:ascii="Times New Roman" w:hAnsi="Times New Roman" w:cs="Times New Roman"/>
                <w:sz w:val="24"/>
                <w:szCs w:val="24"/>
              </w:rPr>
            </w:pPr>
            <w:r w:rsidRPr="00D72A8D">
              <w:rPr>
                <w:rFonts w:ascii="Times New Roman" w:hAnsi="Times New Roman" w:cs="Times New Roman"/>
                <w:sz w:val="24"/>
                <w:szCs w:val="24"/>
              </w:rPr>
              <w:t xml:space="preserve">Мидий </w:t>
            </w:r>
            <w:proofErr w:type="spellStart"/>
            <w:r w:rsidRPr="00D72A8D">
              <w:rPr>
                <w:rFonts w:ascii="Times New Roman" w:hAnsi="Times New Roman" w:cs="Times New Roman"/>
                <w:sz w:val="24"/>
                <w:szCs w:val="24"/>
              </w:rPr>
              <w:t>генотипировали</w:t>
            </w:r>
            <w:proofErr w:type="spellEnd"/>
            <w:r w:rsidRPr="00D72A8D">
              <w:rPr>
                <w:rFonts w:ascii="Times New Roman" w:hAnsi="Times New Roman" w:cs="Times New Roman"/>
                <w:sz w:val="24"/>
                <w:szCs w:val="24"/>
              </w:rPr>
              <w:t xml:space="preserve"> по </w:t>
            </w:r>
            <w:proofErr w:type="spellStart"/>
            <w:r w:rsidRPr="00D72A8D">
              <w:rPr>
                <w:rFonts w:ascii="Times New Roman" w:hAnsi="Times New Roman" w:cs="Times New Roman"/>
                <w:sz w:val="24"/>
                <w:szCs w:val="24"/>
              </w:rPr>
              <w:t>таксономически</w:t>
            </w:r>
            <w:proofErr w:type="spellEnd"/>
            <w:r w:rsidRPr="00D72A8D">
              <w:rPr>
                <w:rFonts w:ascii="Times New Roman" w:hAnsi="Times New Roman" w:cs="Times New Roman"/>
                <w:sz w:val="24"/>
                <w:szCs w:val="24"/>
              </w:rPr>
              <w:t xml:space="preserve"> информативным локусам так-то и так-то. </w:t>
            </w:r>
          </w:p>
        </w:tc>
        <w:tc>
          <w:tcPr>
            <w:tcW w:w="4786" w:type="dxa"/>
          </w:tcPr>
          <w:p w14:paraId="22556159" w14:textId="77777777" w:rsidR="00766444" w:rsidRPr="00D72A8D" w:rsidRDefault="00766444" w:rsidP="007D719F">
            <w:pPr>
              <w:autoSpaceDE w:val="0"/>
              <w:autoSpaceDN w:val="0"/>
              <w:adjustRightInd w:val="0"/>
              <w:jc w:val="both"/>
              <w:rPr>
                <w:rFonts w:ascii="Times New Roman" w:hAnsi="Times New Roman" w:cs="Times New Roman"/>
                <w:sz w:val="24"/>
                <w:szCs w:val="24"/>
                <w:lang w:val="en-US"/>
              </w:rPr>
            </w:pPr>
            <w:r w:rsidRPr="00D72A8D">
              <w:rPr>
                <w:rFonts w:ascii="Times New Roman" w:hAnsi="Times New Roman" w:cs="Times New Roman"/>
                <w:sz w:val="24"/>
                <w:szCs w:val="24"/>
                <w:lang w:val="en-US"/>
              </w:rPr>
              <w:t>DNA was isolated from foot tissue fixed in 70% ethanol using the CTAB method (</w:t>
            </w:r>
            <w:proofErr w:type="spellStart"/>
            <w:r w:rsidRPr="00D72A8D">
              <w:rPr>
                <w:rFonts w:ascii="Times New Roman" w:hAnsi="Times New Roman" w:cs="Times New Roman"/>
                <w:color w:val="FF0000"/>
                <w:sz w:val="24"/>
                <w:szCs w:val="24"/>
                <w:lang w:val="en-US"/>
              </w:rPr>
              <w:t>ссылка</w:t>
            </w:r>
            <w:proofErr w:type="spellEnd"/>
            <w:r w:rsidRPr="00D72A8D">
              <w:rPr>
                <w:rFonts w:ascii="Times New Roman" w:hAnsi="Times New Roman" w:cs="Times New Roman"/>
                <w:sz w:val="24"/>
                <w:szCs w:val="24"/>
                <w:lang w:val="en-US"/>
              </w:rPr>
              <w:t>). Genotyping was performed with a panel of 14 nuclear loci — Me 15/16 and 13 taxonomically informative SNPs developed in (</w:t>
            </w:r>
            <w:proofErr w:type="spellStart"/>
            <w:r w:rsidRPr="00D72A8D">
              <w:rPr>
                <w:rFonts w:ascii="Times New Roman" w:hAnsi="Times New Roman" w:cs="Times New Roman"/>
                <w:color w:val="FF0000"/>
                <w:sz w:val="24"/>
                <w:szCs w:val="24"/>
                <w:lang w:val="en-US"/>
              </w:rPr>
              <w:t>ссылка</w:t>
            </w:r>
            <w:proofErr w:type="spellEnd"/>
            <w:r w:rsidRPr="00D72A8D">
              <w:rPr>
                <w:rFonts w:ascii="Times New Roman" w:hAnsi="Times New Roman" w:cs="Times New Roman"/>
                <w:sz w:val="24"/>
                <w:szCs w:val="24"/>
                <w:lang w:val="en-US"/>
              </w:rPr>
              <w:t xml:space="preserve">) — allowing discrimination between ME, MT, and MG. Genotyping at the Me 15/16 locus followed (Inoue et al., 1995), </w:t>
            </w:r>
            <w:r w:rsidRPr="00D72A8D">
              <w:rPr>
                <w:rFonts w:ascii="Times New Roman" w:hAnsi="Times New Roman" w:cs="Times New Roman"/>
                <w:sz w:val="24"/>
                <w:szCs w:val="24"/>
                <w:lang w:val="en-US"/>
              </w:rPr>
              <w:lastRenderedPageBreak/>
              <w:t>while SNP genotyping was performed with the KASP™ array method (</w:t>
            </w:r>
            <w:proofErr w:type="spellStart"/>
            <w:r w:rsidRPr="00D72A8D">
              <w:rPr>
                <w:rFonts w:ascii="Times New Roman" w:hAnsi="Times New Roman" w:cs="Times New Roman"/>
                <w:color w:val="FF0000"/>
                <w:sz w:val="24"/>
                <w:szCs w:val="24"/>
                <w:lang w:val="en-US"/>
              </w:rPr>
              <w:t>ссылка</w:t>
            </w:r>
            <w:proofErr w:type="spellEnd"/>
            <w:r w:rsidRPr="00D72A8D">
              <w:rPr>
                <w:rFonts w:ascii="Times New Roman" w:hAnsi="Times New Roman" w:cs="Times New Roman"/>
                <w:sz w:val="24"/>
                <w:szCs w:val="24"/>
                <w:lang w:val="en-US"/>
              </w:rPr>
              <w:t>).</w:t>
            </w:r>
          </w:p>
        </w:tc>
      </w:tr>
      <w:tr w:rsidR="00766444" w:rsidRPr="00875D72" w14:paraId="5C3EAABF" w14:textId="77777777" w:rsidTr="007D719F">
        <w:tc>
          <w:tcPr>
            <w:tcW w:w="4785" w:type="dxa"/>
          </w:tcPr>
          <w:p w14:paraId="2FAB4D35" w14:textId="77777777" w:rsidR="00766444" w:rsidRPr="00D72A8D" w:rsidRDefault="00766444" w:rsidP="007D719F">
            <w:pPr>
              <w:autoSpaceDE w:val="0"/>
              <w:autoSpaceDN w:val="0"/>
              <w:adjustRightInd w:val="0"/>
              <w:jc w:val="both"/>
              <w:rPr>
                <w:rFonts w:ascii="Times New Roman" w:hAnsi="Times New Roman" w:cs="Times New Roman"/>
                <w:sz w:val="24"/>
                <w:szCs w:val="24"/>
              </w:rPr>
            </w:pPr>
            <w:r w:rsidRPr="00D72A8D">
              <w:rPr>
                <w:rFonts w:ascii="Times New Roman" w:hAnsi="Times New Roman" w:cs="Times New Roman"/>
                <w:sz w:val="24"/>
                <w:szCs w:val="24"/>
              </w:rPr>
              <w:t xml:space="preserve">Чтобы охарактеризовать генетическую структуру наших выборок, мы использовали две программы: </w:t>
            </w:r>
            <w:r w:rsidRPr="00D72A8D">
              <w:rPr>
                <w:rFonts w:ascii="Times New Roman" w:hAnsi="Times New Roman" w:cs="Times New Roman"/>
                <w:sz w:val="24"/>
                <w:szCs w:val="24"/>
                <w:lang w:val="en-US"/>
              </w:rPr>
              <w:t>Structure</w:t>
            </w:r>
            <w:r w:rsidRPr="00D72A8D">
              <w:rPr>
                <w:rFonts w:ascii="Times New Roman" w:hAnsi="Times New Roman" w:cs="Times New Roman"/>
                <w:sz w:val="24"/>
                <w:szCs w:val="24"/>
              </w:rPr>
              <w:t xml:space="preserve"> и </w:t>
            </w:r>
            <w:proofErr w:type="spellStart"/>
            <w:r w:rsidRPr="00D72A8D">
              <w:rPr>
                <w:rFonts w:ascii="Times New Roman" w:hAnsi="Times New Roman" w:cs="Times New Roman"/>
                <w:sz w:val="24"/>
                <w:szCs w:val="24"/>
                <w:lang w:val="en-US"/>
              </w:rPr>
              <w:t>PopCluster</w:t>
            </w:r>
            <w:proofErr w:type="spellEnd"/>
            <w:r w:rsidRPr="00D72A8D">
              <w:rPr>
                <w:rFonts w:ascii="Times New Roman" w:hAnsi="Times New Roman" w:cs="Times New Roman"/>
                <w:sz w:val="24"/>
                <w:szCs w:val="24"/>
              </w:rPr>
              <w:t>. Они похожи, но кое-чем различаются.</w:t>
            </w:r>
          </w:p>
        </w:tc>
        <w:tc>
          <w:tcPr>
            <w:tcW w:w="4786" w:type="dxa"/>
          </w:tcPr>
          <w:p w14:paraId="59BDAA64" w14:textId="77777777" w:rsidR="00766444" w:rsidRPr="00D72A8D" w:rsidRDefault="00766444" w:rsidP="007D719F">
            <w:pPr>
              <w:autoSpaceDE w:val="0"/>
              <w:autoSpaceDN w:val="0"/>
              <w:adjustRightInd w:val="0"/>
              <w:jc w:val="both"/>
              <w:rPr>
                <w:rFonts w:ascii="Times New Roman" w:hAnsi="Times New Roman" w:cs="Times New Roman"/>
                <w:sz w:val="24"/>
                <w:szCs w:val="24"/>
                <w:lang w:val="en-US"/>
              </w:rPr>
            </w:pPr>
            <w:r w:rsidRPr="00D72A8D">
              <w:rPr>
                <w:rFonts w:ascii="Times New Roman" w:hAnsi="Times New Roman" w:cs="Times New Roman"/>
                <w:sz w:val="24"/>
                <w:szCs w:val="24"/>
                <w:lang w:val="en-US"/>
              </w:rPr>
              <w:t xml:space="preserve">To </w:t>
            </w:r>
            <w:proofErr w:type="spellStart"/>
            <w:r w:rsidRPr="00D72A8D">
              <w:rPr>
                <w:rFonts w:ascii="Times New Roman" w:hAnsi="Times New Roman" w:cs="Times New Roman"/>
                <w:sz w:val="24"/>
                <w:szCs w:val="24"/>
                <w:lang w:val="en-US"/>
              </w:rPr>
              <w:t>characterise</w:t>
            </w:r>
            <w:proofErr w:type="spellEnd"/>
            <w:r w:rsidRPr="00D72A8D">
              <w:rPr>
                <w:rFonts w:ascii="Times New Roman" w:hAnsi="Times New Roman" w:cs="Times New Roman"/>
                <w:sz w:val="24"/>
                <w:szCs w:val="24"/>
                <w:lang w:val="en-US"/>
              </w:rPr>
              <w:t xml:space="preserve"> the genetic structure of our samples, we used two clustering programs: STRUCTURE and </w:t>
            </w:r>
            <w:proofErr w:type="spellStart"/>
            <w:r w:rsidRPr="00D72A8D">
              <w:rPr>
                <w:rFonts w:ascii="Times New Roman" w:hAnsi="Times New Roman" w:cs="Times New Roman"/>
                <w:sz w:val="24"/>
                <w:szCs w:val="24"/>
                <w:lang w:val="en-US"/>
              </w:rPr>
              <w:t>PopCluster</w:t>
            </w:r>
            <w:proofErr w:type="spellEnd"/>
            <w:r w:rsidRPr="00D72A8D">
              <w:rPr>
                <w:rFonts w:ascii="Times New Roman" w:hAnsi="Times New Roman" w:cs="Times New Roman"/>
                <w:sz w:val="24"/>
                <w:szCs w:val="24"/>
                <w:lang w:val="en-US"/>
              </w:rPr>
              <w:t xml:space="preserve">. Both assign individuals to genetic clusters based on genotype data, but differ in approach. </w:t>
            </w:r>
          </w:p>
        </w:tc>
      </w:tr>
      <w:tr w:rsidR="00766444" w:rsidRPr="00875D72" w14:paraId="2BA67ECD" w14:textId="77777777" w:rsidTr="007D719F">
        <w:tc>
          <w:tcPr>
            <w:tcW w:w="4785" w:type="dxa"/>
          </w:tcPr>
          <w:p w14:paraId="6B295B38" w14:textId="77777777" w:rsidR="00766444" w:rsidRPr="00D72A8D" w:rsidRDefault="00766444" w:rsidP="007D719F">
            <w:pPr>
              <w:autoSpaceDE w:val="0"/>
              <w:autoSpaceDN w:val="0"/>
              <w:adjustRightInd w:val="0"/>
              <w:jc w:val="both"/>
              <w:rPr>
                <w:rFonts w:ascii="Times New Roman" w:hAnsi="Times New Roman" w:cs="Times New Roman"/>
                <w:sz w:val="24"/>
                <w:szCs w:val="24"/>
              </w:rPr>
            </w:pPr>
            <w:r w:rsidRPr="00D72A8D">
              <w:rPr>
                <w:rFonts w:ascii="Times New Roman" w:hAnsi="Times New Roman" w:cs="Times New Roman"/>
                <w:sz w:val="24"/>
                <w:szCs w:val="24"/>
              </w:rPr>
              <w:t>Принцип работы программ такой.</w:t>
            </w:r>
          </w:p>
        </w:tc>
        <w:tc>
          <w:tcPr>
            <w:tcW w:w="4786" w:type="dxa"/>
          </w:tcPr>
          <w:p w14:paraId="2C9D5A86" w14:textId="77777777" w:rsidR="00766444" w:rsidRPr="00D72A8D" w:rsidRDefault="00766444" w:rsidP="007D719F">
            <w:pPr>
              <w:autoSpaceDE w:val="0"/>
              <w:autoSpaceDN w:val="0"/>
              <w:adjustRightInd w:val="0"/>
              <w:jc w:val="both"/>
              <w:rPr>
                <w:rFonts w:ascii="Times New Roman" w:hAnsi="Times New Roman" w:cs="Times New Roman"/>
                <w:sz w:val="24"/>
                <w:szCs w:val="24"/>
                <w:lang w:val="en-US"/>
              </w:rPr>
            </w:pPr>
            <w:r w:rsidRPr="00D72A8D">
              <w:rPr>
                <w:rFonts w:ascii="Times New Roman" w:hAnsi="Times New Roman" w:cs="Times New Roman"/>
                <w:sz w:val="24"/>
                <w:szCs w:val="24"/>
                <w:lang w:val="en-US"/>
              </w:rPr>
              <w:t xml:space="preserve">STRUCTURE uses a Bayesian, model-based method: it assumes a statistical model of allele frequencies within "pure" clusters and finds the individual assignment that best fits this model. </w:t>
            </w:r>
            <w:proofErr w:type="spellStart"/>
            <w:r w:rsidRPr="00D72A8D">
              <w:rPr>
                <w:rFonts w:ascii="Times New Roman" w:hAnsi="Times New Roman" w:cs="Times New Roman"/>
                <w:sz w:val="24"/>
                <w:szCs w:val="24"/>
                <w:lang w:val="en-US"/>
              </w:rPr>
              <w:t>PopCluster</w:t>
            </w:r>
            <w:proofErr w:type="spellEnd"/>
            <w:r w:rsidRPr="00D72A8D">
              <w:rPr>
                <w:rFonts w:ascii="Times New Roman" w:hAnsi="Times New Roman" w:cs="Times New Roman"/>
                <w:sz w:val="24"/>
                <w:szCs w:val="24"/>
                <w:lang w:val="en-US"/>
              </w:rPr>
              <w:t xml:space="preserve"> instead uses a likelihood-based method: it tests possible cluster assignments and selects the one that makes the observed genotypes most probable, without assuming a predefined model. The two methods generally yield similar results, but </w:t>
            </w:r>
            <w:proofErr w:type="spellStart"/>
            <w:r w:rsidRPr="00D72A8D">
              <w:rPr>
                <w:rFonts w:ascii="Times New Roman" w:hAnsi="Times New Roman" w:cs="Times New Roman"/>
                <w:sz w:val="24"/>
                <w:szCs w:val="24"/>
                <w:lang w:val="en-US"/>
              </w:rPr>
              <w:t>PopCluster</w:t>
            </w:r>
            <w:proofErr w:type="spellEnd"/>
            <w:r w:rsidRPr="00D72A8D">
              <w:rPr>
                <w:rFonts w:ascii="Times New Roman" w:hAnsi="Times New Roman" w:cs="Times New Roman"/>
                <w:sz w:val="24"/>
                <w:szCs w:val="24"/>
                <w:lang w:val="en-US"/>
              </w:rPr>
              <w:t xml:space="preserve"> is less sensitive to sample size and can directly classify hybrid categories, rather than only estimating overall admixture proportions.</w:t>
            </w:r>
          </w:p>
        </w:tc>
      </w:tr>
      <w:tr w:rsidR="00766444" w:rsidRPr="00875D72" w14:paraId="1B504AF5" w14:textId="77777777" w:rsidTr="007D719F">
        <w:tc>
          <w:tcPr>
            <w:tcW w:w="4785" w:type="dxa"/>
          </w:tcPr>
          <w:p w14:paraId="2D5B5A30" w14:textId="77777777" w:rsidR="00766444" w:rsidRPr="00D72A8D" w:rsidRDefault="00766444" w:rsidP="007D719F">
            <w:pPr>
              <w:autoSpaceDE w:val="0"/>
              <w:autoSpaceDN w:val="0"/>
              <w:adjustRightInd w:val="0"/>
              <w:jc w:val="both"/>
              <w:rPr>
                <w:rFonts w:ascii="Times New Roman" w:hAnsi="Times New Roman" w:cs="Times New Roman"/>
                <w:sz w:val="24"/>
                <w:szCs w:val="24"/>
              </w:rPr>
            </w:pPr>
            <w:r w:rsidRPr="00D72A8D">
              <w:rPr>
                <w:rFonts w:ascii="Times New Roman" w:hAnsi="Times New Roman" w:cs="Times New Roman"/>
                <w:sz w:val="24"/>
                <w:szCs w:val="24"/>
              </w:rPr>
              <w:t xml:space="preserve">Для </w:t>
            </w:r>
            <w:r w:rsidRPr="00D72A8D">
              <w:rPr>
                <w:rFonts w:ascii="Times New Roman" w:hAnsi="Times New Roman" w:cs="Times New Roman"/>
                <w:sz w:val="24"/>
                <w:szCs w:val="24"/>
                <w:lang w:val="en-US"/>
              </w:rPr>
              <w:t>Structure</w:t>
            </w:r>
            <w:r w:rsidRPr="00D72A8D">
              <w:rPr>
                <w:rFonts w:ascii="Times New Roman" w:hAnsi="Times New Roman" w:cs="Times New Roman"/>
                <w:sz w:val="24"/>
                <w:szCs w:val="24"/>
              </w:rPr>
              <w:t xml:space="preserve"> мы использовали такие-то настройки и так-то определяли </w:t>
            </w:r>
            <w:r w:rsidRPr="00D72A8D">
              <w:rPr>
                <w:rFonts w:ascii="Times New Roman" w:hAnsi="Times New Roman" w:cs="Times New Roman"/>
                <w:sz w:val="24"/>
                <w:szCs w:val="24"/>
                <w:lang w:val="en-US"/>
              </w:rPr>
              <w:t>best</w:t>
            </w:r>
            <w:r w:rsidRPr="00D72A8D">
              <w:rPr>
                <w:rFonts w:ascii="Times New Roman" w:hAnsi="Times New Roman" w:cs="Times New Roman"/>
                <w:sz w:val="24"/>
                <w:szCs w:val="24"/>
              </w:rPr>
              <w:t>-</w:t>
            </w:r>
            <w:r w:rsidRPr="00D72A8D">
              <w:rPr>
                <w:rFonts w:ascii="Times New Roman" w:hAnsi="Times New Roman" w:cs="Times New Roman"/>
                <w:sz w:val="24"/>
                <w:szCs w:val="24"/>
                <w:lang w:val="en-US"/>
              </w:rPr>
              <w:t>fit</w:t>
            </w:r>
            <w:r w:rsidRPr="00D72A8D">
              <w:rPr>
                <w:rFonts w:ascii="Times New Roman" w:hAnsi="Times New Roman" w:cs="Times New Roman"/>
                <w:sz w:val="24"/>
                <w:szCs w:val="24"/>
              </w:rPr>
              <w:t xml:space="preserve"> </w:t>
            </w:r>
            <w:r w:rsidRPr="00D72A8D">
              <w:rPr>
                <w:rFonts w:ascii="Times New Roman" w:hAnsi="Times New Roman" w:cs="Times New Roman"/>
                <w:sz w:val="24"/>
                <w:szCs w:val="24"/>
                <w:lang w:val="en-US"/>
              </w:rPr>
              <w:t>K</w:t>
            </w:r>
            <w:r w:rsidRPr="00D72A8D">
              <w:rPr>
                <w:rFonts w:ascii="Times New Roman" w:hAnsi="Times New Roman" w:cs="Times New Roman"/>
                <w:sz w:val="24"/>
                <w:szCs w:val="24"/>
              </w:rPr>
              <w:t>.</w:t>
            </w:r>
          </w:p>
        </w:tc>
        <w:tc>
          <w:tcPr>
            <w:tcW w:w="4786" w:type="dxa"/>
          </w:tcPr>
          <w:p w14:paraId="249FA381" w14:textId="77777777" w:rsidR="00766444" w:rsidRPr="00D72A8D" w:rsidRDefault="00766444" w:rsidP="007D719F">
            <w:pPr>
              <w:autoSpaceDE w:val="0"/>
              <w:autoSpaceDN w:val="0"/>
              <w:adjustRightInd w:val="0"/>
              <w:jc w:val="both"/>
              <w:rPr>
                <w:rFonts w:ascii="Times New Roman" w:hAnsi="Times New Roman" w:cs="Times New Roman"/>
                <w:sz w:val="24"/>
                <w:szCs w:val="24"/>
                <w:lang w:val="en-US"/>
              </w:rPr>
            </w:pPr>
            <w:r w:rsidRPr="00D72A8D">
              <w:rPr>
                <w:rFonts w:ascii="Times New Roman" w:hAnsi="Times New Roman" w:cs="Times New Roman"/>
                <w:sz w:val="24"/>
                <w:szCs w:val="24"/>
                <w:lang w:val="en-US"/>
              </w:rPr>
              <w:t xml:space="preserve">STRUCTURE analyses </w:t>
            </w:r>
            <w:proofErr w:type="gramStart"/>
            <w:r w:rsidRPr="00D72A8D">
              <w:rPr>
                <w:rFonts w:ascii="Times New Roman" w:hAnsi="Times New Roman" w:cs="Times New Roman"/>
                <w:sz w:val="24"/>
                <w:szCs w:val="24"/>
                <w:lang w:val="en-US"/>
              </w:rPr>
              <w:t>were run</w:t>
            </w:r>
            <w:proofErr w:type="gramEnd"/>
            <w:r w:rsidRPr="00D72A8D">
              <w:rPr>
                <w:rFonts w:ascii="Times New Roman" w:hAnsi="Times New Roman" w:cs="Times New Roman"/>
                <w:sz w:val="24"/>
                <w:szCs w:val="24"/>
                <w:lang w:val="en-US"/>
              </w:rPr>
              <w:t xml:space="preserve"> for K values from 3 to 4, reflecting our expectation of three parental species plus potential hybrids, in order to test whether hybrids formed a genetically distinct cluster of their own. Each K </w:t>
            </w:r>
            <w:proofErr w:type="gramStart"/>
            <w:r w:rsidRPr="00D72A8D">
              <w:rPr>
                <w:rFonts w:ascii="Times New Roman" w:hAnsi="Times New Roman" w:cs="Times New Roman"/>
                <w:sz w:val="24"/>
                <w:szCs w:val="24"/>
                <w:lang w:val="en-US"/>
              </w:rPr>
              <w:t>was run</w:t>
            </w:r>
            <w:proofErr w:type="gramEnd"/>
            <w:r w:rsidRPr="00D72A8D">
              <w:rPr>
                <w:rFonts w:ascii="Times New Roman" w:hAnsi="Times New Roman" w:cs="Times New Roman"/>
                <w:sz w:val="24"/>
                <w:szCs w:val="24"/>
                <w:lang w:val="en-US"/>
              </w:rPr>
              <w:t xml:space="preserve"> with 10 replicates, consisting of a burn-in period of 50,000 iterations followed by 100,000 MCMC iterations. The best-fit number of clusters was determined using the </w:t>
            </w:r>
            <w:proofErr w:type="spellStart"/>
            <w:r w:rsidRPr="00D72A8D">
              <w:rPr>
                <w:rFonts w:ascii="Times New Roman" w:hAnsi="Times New Roman" w:cs="Times New Roman"/>
                <w:sz w:val="24"/>
                <w:szCs w:val="24"/>
                <w:lang w:val="en-US"/>
              </w:rPr>
              <w:t>Evanno</w:t>
            </w:r>
            <w:proofErr w:type="spellEnd"/>
            <w:r w:rsidRPr="00D72A8D">
              <w:rPr>
                <w:rFonts w:ascii="Times New Roman" w:hAnsi="Times New Roman" w:cs="Times New Roman"/>
                <w:sz w:val="24"/>
                <w:szCs w:val="24"/>
                <w:lang w:val="en-US"/>
              </w:rPr>
              <w:t xml:space="preserve"> method implemented in the </w:t>
            </w:r>
            <w:proofErr w:type="spellStart"/>
            <w:r w:rsidRPr="00D72A8D">
              <w:rPr>
                <w:rFonts w:ascii="Times New Roman" w:hAnsi="Times New Roman" w:cs="Times New Roman"/>
                <w:sz w:val="24"/>
                <w:szCs w:val="24"/>
                <w:lang w:val="en-US"/>
              </w:rPr>
              <w:t>pophelper</w:t>
            </w:r>
            <w:proofErr w:type="spellEnd"/>
            <w:r w:rsidRPr="00D72A8D">
              <w:rPr>
                <w:rFonts w:ascii="Times New Roman" w:hAnsi="Times New Roman" w:cs="Times New Roman"/>
                <w:sz w:val="24"/>
                <w:szCs w:val="24"/>
                <w:lang w:val="en-US"/>
              </w:rPr>
              <w:t xml:space="preserve"> R package (</w:t>
            </w:r>
            <w:r w:rsidRPr="00D72A8D">
              <w:rPr>
                <w:rFonts w:ascii="Times New Roman" w:hAnsi="Times New Roman" w:cs="Times New Roman"/>
                <w:color w:val="FF0000"/>
                <w:sz w:val="24"/>
                <w:szCs w:val="24"/>
              </w:rPr>
              <w:t>ссылка</w:t>
            </w:r>
            <w:r w:rsidRPr="00D72A8D">
              <w:rPr>
                <w:rFonts w:ascii="Times New Roman" w:hAnsi="Times New Roman" w:cs="Times New Roman"/>
                <w:sz w:val="24"/>
                <w:szCs w:val="24"/>
                <w:lang w:val="en-US"/>
              </w:rPr>
              <w:t>).</w:t>
            </w:r>
          </w:p>
        </w:tc>
      </w:tr>
      <w:tr w:rsidR="00766444" w:rsidRPr="00875D72" w14:paraId="5823FFBA" w14:textId="77777777" w:rsidTr="007D719F">
        <w:tc>
          <w:tcPr>
            <w:tcW w:w="4785" w:type="dxa"/>
          </w:tcPr>
          <w:p w14:paraId="72584A3B" w14:textId="77777777" w:rsidR="00766444" w:rsidRPr="00D72A8D" w:rsidRDefault="00766444" w:rsidP="007D719F">
            <w:pPr>
              <w:autoSpaceDE w:val="0"/>
              <w:autoSpaceDN w:val="0"/>
              <w:adjustRightInd w:val="0"/>
              <w:jc w:val="both"/>
              <w:rPr>
                <w:rFonts w:ascii="Times New Roman" w:hAnsi="Times New Roman" w:cs="Times New Roman"/>
                <w:sz w:val="24"/>
                <w:szCs w:val="24"/>
              </w:rPr>
            </w:pPr>
            <w:r w:rsidRPr="00D72A8D">
              <w:rPr>
                <w:rFonts w:ascii="Times New Roman" w:hAnsi="Times New Roman" w:cs="Times New Roman"/>
                <w:sz w:val="24"/>
                <w:szCs w:val="24"/>
              </w:rPr>
              <w:t xml:space="preserve">Для </w:t>
            </w:r>
            <w:proofErr w:type="spellStart"/>
            <w:r w:rsidRPr="00D72A8D">
              <w:rPr>
                <w:rFonts w:ascii="Times New Roman" w:hAnsi="Times New Roman" w:cs="Times New Roman"/>
                <w:sz w:val="24"/>
                <w:szCs w:val="24"/>
                <w:lang w:val="en-US"/>
              </w:rPr>
              <w:t>PopCluster</w:t>
            </w:r>
            <w:proofErr w:type="spellEnd"/>
            <w:r w:rsidRPr="00D72A8D">
              <w:rPr>
                <w:rFonts w:ascii="Times New Roman" w:hAnsi="Times New Roman" w:cs="Times New Roman"/>
                <w:sz w:val="24"/>
                <w:szCs w:val="24"/>
              </w:rPr>
              <w:t xml:space="preserve"> мы использовали такие-то настройки и так-то определяли </w:t>
            </w:r>
            <w:r w:rsidRPr="00D72A8D">
              <w:rPr>
                <w:rFonts w:ascii="Times New Roman" w:hAnsi="Times New Roman" w:cs="Times New Roman"/>
                <w:sz w:val="24"/>
                <w:szCs w:val="24"/>
                <w:lang w:val="en-US"/>
              </w:rPr>
              <w:t>best</w:t>
            </w:r>
            <w:r w:rsidRPr="00D72A8D">
              <w:rPr>
                <w:rFonts w:ascii="Times New Roman" w:hAnsi="Times New Roman" w:cs="Times New Roman"/>
                <w:sz w:val="24"/>
                <w:szCs w:val="24"/>
              </w:rPr>
              <w:t>-</w:t>
            </w:r>
            <w:r w:rsidRPr="00D72A8D">
              <w:rPr>
                <w:rFonts w:ascii="Times New Roman" w:hAnsi="Times New Roman" w:cs="Times New Roman"/>
                <w:sz w:val="24"/>
                <w:szCs w:val="24"/>
                <w:lang w:val="en-US"/>
              </w:rPr>
              <w:t>fit</w:t>
            </w:r>
            <w:r w:rsidRPr="00D72A8D">
              <w:rPr>
                <w:rFonts w:ascii="Times New Roman" w:hAnsi="Times New Roman" w:cs="Times New Roman"/>
                <w:sz w:val="24"/>
                <w:szCs w:val="24"/>
              </w:rPr>
              <w:t xml:space="preserve"> </w:t>
            </w:r>
            <w:r w:rsidRPr="00D72A8D">
              <w:rPr>
                <w:rFonts w:ascii="Times New Roman" w:hAnsi="Times New Roman" w:cs="Times New Roman"/>
                <w:sz w:val="24"/>
                <w:szCs w:val="24"/>
                <w:lang w:val="en-US"/>
              </w:rPr>
              <w:t>K</w:t>
            </w:r>
            <w:r w:rsidRPr="00D72A8D">
              <w:rPr>
                <w:rFonts w:ascii="Times New Roman" w:hAnsi="Times New Roman" w:cs="Times New Roman"/>
                <w:sz w:val="24"/>
                <w:szCs w:val="24"/>
              </w:rPr>
              <w:t>.</w:t>
            </w:r>
          </w:p>
        </w:tc>
        <w:tc>
          <w:tcPr>
            <w:tcW w:w="4786" w:type="dxa"/>
          </w:tcPr>
          <w:p w14:paraId="4024A03C" w14:textId="77777777" w:rsidR="00766444" w:rsidRPr="00D72A8D" w:rsidRDefault="00766444" w:rsidP="007D719F">
            <w:pPr>
              <w:autoSpaceDE w:val="0"/>
              <w:autoSpaceDN w:val="0"/>
              <w:adjustRightInd w:val="0"/>
              <w:jc w:val="both"/>
              <w:rPr>
                <w:rFonts w:ascii="Times New Roman" w:hAnsi="Times New Roman" w:cs="Times New Roman"/>
                <w:sz w:val="24"/>
                <w:szCs w:val="24"/>
                <w:lang w:val="en-US"/>
              </w:rPr>
            </w:pPr>
            <w:proofErr w:type="spellStart"/>
            <w:r w:rsidRPr="00D72A8D">
              <w:rPr>
                <w:rFonts w:ascii="Times New Roman" w:hAnsi="Times New Roman" w:cs="Times New Roman"/>
                <w:sz w:val="24"/>
                <w:szCs w:val="24"/>
                <w:lang w:val="en-US"/>
              </w:rPr>
              <w:t>PopCluster</w:t>
            </w:r>
            <w:proofErr w:type="spellEnd"/>
            <w:r w:rsidRPr="00D72A8D">
              <w:rPr>
                <w:rFonts w:ascii="Times New Roman" w:hAnsi="Times New Roman" w:cs="Times New Roman"/>
                <w:sz w:val="24"/>
                <w:szCs w:val="24"/>
                <w:lang w:val="en-US"/>
              </w:rPr>
              <w:t xml:space="preserve"> analyses were run for K values</w:t>
            </w:r>
            <w:r w:rsidRPr="00D72A8D">
              <w:rPr>
                <w:rFonts w:ascii="Times New Roman" w:hAnsi="Times New Roman" w:cs="Times New Roman"/>
                <w:color w:val="FF0000"/>
                <w:sz w:val="24"/>
                <w:szCs w:val="24"/>
                <w:lang w:val="en-US"/>
              </w:rPr>
              <w:t xml:space="preserve"> from to</w:t>
            </w:r>
            <w:r w:rsidRPr="00D72A8D">
              <w:rPr>
                <w:rFonts w:ascii="Times New Roman" w:hAnsi="Times New Roman" w:cs="Times New Roman"/>
                <w:sz w:val="24"/>
                <w:szCs w:val="24"/>
                <w:lang w:val="en-US"/>
              </w:rPr>
              <w:t xml:space="preserve"> using the </w:t>
            </w:r>
            <w:r w:rsidRPr="00D72A8D">
              <w:rPr>
                <w:rFonts w:ascii="Times New Roman" w:hAnsi="Times New Roman" w:cs="Times New Roman"/>
                <w:color w:val="FF0000"/>
                <w:sz w:val="24"/>
                <w:szCs w:val="24"/>
                <w:lang w:val="en-US"/>
              </w:rPr>
              <w:t>… method</w:t>
            </w:r>
            <w:r w:rsidRPr="00D72A8D">
              <w:rPr>
                <w:rFonts w:ascii="Times New Roman" w:hAnsi="Times New Roman" w:cs="Times New Roman"/>
                <w:sz w:val="24"/>
                <w:szCs w:val="24"/>
                <w:lang w:val="en-US"/>
              </w:rPr>
              <w:t xml:space="preserve"> </w:t>
            </w:r>
            <w:proofErr w:type="gramStart"/>
            <w:r w:rsidRPr="00D72A8D">
              <w:rPr>
                <w:rFonts w:ascii="Times New Roman" w:hAnsi="Times New Roman" w:cs="Times New Roman"/>
                <w:sz w:val="24"/>
                <w:szCs w:val="24"/>
                <w:lang w:val="en-US"/>
              </w:rPr>
              <w:t xml:space="preserve">with </w:t>
            </w:r>
            <w:r w:rsidRPr="00D72A8D">
              <w:rPr>
                <w:rFonts w:ascii="Times New Roman" w:hAnsi="Times New Roman" w:cs="Times New Roman"/>
                <w:color w:val="FF0000"/>
                <w:sz w:val="24"/>
                <w:szCs w:val="24"/>
                <w:lang w:val="en-US"/>
              </w:rPr>
              <w:t>?</w:t>
            </w:r>
            <w:proofErr w:type="gramEnd"/>
            <w:r w:rsidRPr="00D72A8D">
              <w:rPr>
                <w:rFonts w:ascii="Times New Roman" w:hAnsi="Times New Roman" w:cs="Times New Roman"/>
                <w:sz w:val="24"/>
                <w:szCs w:val="24"/>
                <w:lang w:val="en-US"/>
              </w:rPr>
              <w:t xml:space="preserve"> </w:t>
            </w:r>
            <w:proofErr w:type="gramStart"/>
            <w:r w:rsidRPr="00D72A8D">
              <w:rPr>
                <w:rFonts w:ascii="Times New Roman" w:hAnsi="Times New Roman" w:cs="Times New Roman"/>
                <w:sz w:val="24"/>
                <w:szCs w:val="24"/>
                <w:lang w:val="en-US"/>
              </w:rPr>
              <w:t>iterations</w:t>
            </w:r>
            <w:proofErr w:type="gramEnd"/>
            <w:r w:rsidRPr="00D72A8D">
              <w:rPr>
                <w:rFonts w:ascii="Times New Roman" w:hAnsi="Times New Roman" w:cs="Times New Roman"/>
                <w:sz w:val="24"/>
                <w:szCs w:val="24"/>
                <w:lang w:val="en-US"/>
              </w:rPr>
              <w:t xml:space="preserve"> of the simulated annealing algorithm per run. The optimal number of clusters was determined using DLK2 and </w:t>
            </w:r>
            <w:proofErr w:type="spellStart"/>
            <w:r w:rsidRPr="00D72A8D">
              <w:rPr>
                <w:rFonts w:ascii="Times New Roman" w:hAnsi="Times New Roman" w:cs="Times New Roman"/>
                <w:sz w:val="24"/>
                <w:szCs w:val="24"/>
                <w:lang w:val="en-US"/>
              </w:rPr>
              <w:t>FstFis</w:t>
            </w:r>
            <w:proofErr w:type="spellEnd"/>
            <w:r w:rsidRPr="00D72A8D">
              <w:rPr>
                <w:rFonts w:ascii="Times New Roman" w:hAnsi="Times New Roman" w:cs="Times New Roman"/>
                <w:sz w:val="24"/>
                <w:szCs w:val="24"/>
                <w:lang w:val="en-US"/>
              </w:rPr>
              <w:t xml:space="preserve"> estimators.</w:t>
            </w:r>
          </w:p>
        </w:tc>
      </w:tr>
      <w:tr w:rsidR="00766444" w:rsidRPr="00875D72" w14:paraId="4BE33FC2" w14:textId="77777777" w:rsidTr="007D719F">
        <w:tc>
          <w:tcPr>
            <w:tcW w:w="4785" w:type="dxa"/>
          </w:tcPr>
          <w:p w14:paraId="78166BEB" w14:textId="77777777" w:rsidR="00766444" w:rsidRPr="00D72A8D" w:rsidRDefault="00766444" w:rsidP="007D719F">
            <w:pPr>
              <w:autoSpaceDE w:val="0"/>
              <w:autoSpaceDN w:val="0"/>
              <w:adjustRightInd w:val="0"/>
              <w:jc w:val="both"/>
              <w:rPr>
                <w:rFonts w:ascii="Times New Roman" w:hAnsi="Times New Roman" w:cs="Times New Roman"/>
                <w:sz w:val="24"/>
                <w:szCs w:val="24"/>
              </w:rPr>
            </w:pPr>
            <w:r w:rsidRPr="00D72A8D">
              <w:rPr>
                <w:rFonts w:ascii="Times New Roman" w:hAnsi="Times New Roman" w:cs="Times New Roman"/>
                <w:sz w:val="24"/>
                <w:szCs w:val="24"/>
              </w:rPr>
              <w:t xml:space="preserve">Гибридов разных поколений мы определяли так-то с таким-то </w:t>
            </w:r>
            <w:r w:rsidRPr="00D72A8D">
              <w:rPr>
                <w:rFonts w:ascii="Times New Roman" w:hAnsi="Times New Roman" w:cs="Times New Roman"/>
                <w:sz w:val="24"/>
                <w:szCs w:val="24"/>
                <w:lang w:val="en-US"/>
              </w:rPr>
              <w:t>threshold</w:t>
            </w:r>
            <w:r w:rsidRPr="00D72A8D">
              <w:rPr>
                <w:rFonts w:ascii="Times New Roman" w:hAnsi="Times New Roman" w:cs="Times New Roman"/>
                <w:sz w:val="24"/>
                <w:szCs w:val="24"/>
              </w:rPr>
              <w:t>.</w:t>
            </w:r>
          </w:p>
        </w:tc>
        <w:tc>
          <w:tcPr>
            <w:tcW w:w="4786" w:type="dxa"/>
          </w:tcPr>
          <w:p w14:paraId="0F36FF0D" w14:textId="77777777" w:rsidR="00766444" w:rsidRPr="00D72A8D" w:rsidRDefault="00766444" w:rsidP="007D719F">
            <w:pPr>
              <w:autoSpaceDE w:val="0"/>
              <w:autoSpaceDN w:val="0"/>
              <w:adjustRightInd w:val="0"/>
              <w:jc w:val="both"/>
              <w:rPr>
                <w:rFonts w:ascii="Times New Roman" w:hAnsi="Times New Roman" w:cs="Times New Roman"/>
                <w:sz w:val="24"/>
                <w:szCs w:val="24"/>
                <w:lang w:val="en-US"/>
              </w:rPr>
            </w:pPr>
            <w:r w:rsidRPr="00D72A8D">
              <w:rPr>
                <w:rFonts w:ascii="Times New Roman" w:hAnsi="Times New Roman" w:cs="Times New Roman"/>
                <w:sz w:val="24"/>
                <w:szCs w:val="24"/>
                <w:lang w:val="en-US"/>
              </w:rPr>
              <w:t xml:space="preserve">Individuals with ancestry (q) values 0.9 for a single cluster were classified as </w:t>
            </w:r>
            <w:proofErr w:type="gramStart"/>
            <w:r w:rsidRPr="00D72A8D">
              <w:rPr>
                <w:rFonts w:ascii="Times New Roman" w:hAnsi="Times New Roman" w:cs="Times New Roman"/>
                <w:sz w:val="24"/>
                <w:szCs w:val="24"/>
                <w:lang w:val="en-US"/>
              </w:rPr>
              <w:t>pure,</w:t>
            </w:r>
            <w:proofErr w:type="gramEnd"/>
            <w:r w:rsidRPr="00D72A8D">
              <w:rPr>
                <w:rFonts w:ascii="Times New Roman" w:hAnsi="Times New Roman" w:cs="Times New Roman"/>
                <w:sz w:val="24"/>
                <w:szCs w:val="24"/>
                <w:lang w:val="en-US"/>
              </w:rPr>
              <w:t xml:space="preserve"> those with intermediate q-values (0.1–0.9) were considered potential hybrids. </w:t>
            </w:r>
            <w:proofErr w:type="spellStart"/>
            <w:r w:rsidRPr="00D72A8D">
              <w:rPr>
                <w:rFonts w:ascii="Times New Roman" w:hAnsi="Times New Roman" w:cs="Times New Roman"/>
                <w:sz w:val="24"/>
                <w:szCs w:val="24"/>
                <w:lang w:val="en-US"/>
              </w:rPr>
              <w:t>PopCluster</w:t>
            </w:r>
            <w:proofErr w:type="spellEnd"/>
            <w:r w:rsidRPr="00D72A8D">
              <w:rPr>
                <w:rFonts w:ascii="Times New Roman" w:hAnsi="Times New Roman" w:cs="Times New Roman"/>
                <w:sz w:val="24"/>
                <w:szCs w:val="24"/>
                <w:lang w:val="en-US"/>
              </w:rPr>
              <w:t xml:space="preserve"> classification of hybrid categories </w:t>
            </w:r>
            <w:proofErr w:type="gramStart"/>
            <w:r w:rsidRPr="00D72A8D">
              <w:rPr>
                <w:rFonts w:ascii="Times New Roman" w:hAnsi="Times New Roman" w:cs="Times New Roman"/>
                <w:sz w:val="24"/>
                <w:szCs w:val="24"/>
                <w:lang w:val="en-US"/>
              </w:rPr>
              <w:t>was used</w:t>
            </w:r>
            <w:proofErr w:type="gramEnd"/>
            <w:r w:rsidRPr="00D72A8D">
              <w:rPr>
                <w:rFonts w:ascii="Times New Roman" w:hAnsi="Times New Roman" w:cs="Times New Roman"/>
                <w:sz w:val="24"/>
                <w:szCs w:val="24"/>
                <w:lang w:val="en-US"/>
              </w:rPr>
              <w:t xml:space="preserve"> to further </w:t>
            </w:r>
            <w:proofErr w:type="spellStart"/>
            <w:r w:rsidRPr="00D72A8D">
              <w:rPr>
                <w:rFonts w:ascii="Times New Roman" w:hAnsi="Times New Roman" w:cs="Times New Roman"/>
                <w:sz w:val="24"/>
                <w:szCs w:val="24"/>
                <w:lang w:val="en-US"/>
              </w:rPr>
              <w:t>characterise</w:t>
            </w:r>
            <w:proofErr w:type="spellEnd"/>
            <w:r w:rsidRPr="00D72A8D">
              <w:rPr>
                <w:rFonts w:ascii="Times New Roman" w:hAnsi="Times New Roman" w:cs="Times New Roman"/>
                <w:sz w:val="24"/>
                <w:szCs w:val="24"/>
                <w:lang w:val="en-US"/>
              </w:rPr>
              <w:t xml:space="preserve"> the genetic composition of admixed individuals.</w:t>
            </w:r>
          </w:p>
        </w:tc>
      </w:tr>
    </w:tbl>
    <w:p w14:paraId="6811CB7E" w14:textId="77777777" w:rsidR="00766444" w:rsidRPr="00D72A8D" w:rsidRDefault="00766444" w:rsidP="00766444">
      <w:pPr>
        <w:autoSpaceDE w:val="0"/>
        <w:autoSpaceDN w:val="0"/>
        <w:adjustRightInd w:val="0"/>
        <w:spacing w:after="0" w:line="240" w:lineRule="auto"/>
        <w:jc w:val="both"/>
        <w:rPr>
          <w:rFonts w:ascii="Times New Roman" w:hAnsi="Times New Roman" w:cs="Times New Roman"/>
          <w:sz w:val="24"/>
          <w:szCs w:val="24"/>
          <w:lang w:val="en-US"/>
        </w:rPr>
      </w:pPr>
    </w:p>
    <w:p w14:paraId="0DB88EB2" w14:textId="77777777" w:rsidR="00766444" w:rsidRPr="00D72A8D" w:rsidRDefault="00766444" w:rsidP="00766444">
      <w:pPr>
        <w:autoSpaceDE w:val="0"/>
        <w:autoSpaceDN w:val="0"/>
        <w:adjustRightInd w:val="0"/>
        <w:spacing w:after="0" w:line="240" w:lineRule="auto"/>
        <w:jc w:val="both"/>
        <w:rPr>
          <w:rFonts w:ascii="Times New Roman" w:hAnsi="Times New Roman" w:cs="Times New Roman"/>
          <w:sz w:val="24"/>
          <w:szCs w:val="24"/>
          <w:lang w:val="en-US"/>
        </w:rPr>
      </w:pPr>
    </w:p>
    <w:p w14:paraId="7C47080B" w14:textId="77777777" w:rsidR="00766444" w:rsidRPr="00B90577" w:rsidRDefault="00766444" w:rsidP="00766444">
      <w:pPr>
        <w:rPr>
          <w:lang w:val="en-US"/>
        </w:rPr>
      </w:pPr>
    </w:p>
    <w:p w14:paraId="123228A1" w14:textId="77777777" w:rsidR="00A02CCB" w:rsidRPr="000C4E02" w:rsidRDefault="00A02CCB" w:rsidP="00D23DAB">
      <w:pPr>
        <w:pStyle w:val="ds-markdown-paragraph"/>
        <w:shd w:val="clear" w:color="auto" w:fill="FFFFFF"/>
        <w:spacing w:before="240" w:beforeAutospacing="0" w:after="240" w:afterAutospacing="0"/>
        <w:rPr>
          <w:color w:val="FF0000"/>
          <w:lang w:val="en-US"/>
        </w:rPr>
      </w:pPr>
    </w:p>
    <w:p w14:paraId="2FD719FD" w14:textId="37DA06FD" w:rsidR="005839E5" w:rsidRPr="00F24D05" w:rsidRDefault="00F24D05" w:rsidP="00D23DAB">
      <w:pPr>
        <w:pStyle w:val="ds-markdown-paragraph"/>
        <w:shd w:val="clear" w:color="auto" w:fill="FFFFFF"/>
        <w:spacing w:before="240" w:beforeAutospacing="0" w:after="240" w:afterAutospacing="0"/>
        <w:rPr>
          <w:rFonts w:ascii="Segoe UI" w:hAnsi="Segoe UI" w:cs="Segoe UI"/>
          <w:color w:val="FF0000"/>
        </w:rPr>
      </w:pPr>
      <w:r>
        <w:rPr>
          <w:rFonts w:ascii="Segoe UI" w:hAnsi="Segoe UI" w:cs="Segoe UI"/>
          <w:color w:val="FF0000"/>
        </w:rPr>
        <w:t>Попросить</w:t>
      </w:r>
      <w:r w:rsidRPr="00EF0DAA">
        <w:rPr>
          <w:rFonts w:ascii="Segoe UI" w:hAnsi="Segoe UI" w:cs="Segoe UI"/>
          <w:color w:val="FF0000"/>
        </w:rPr>
        <w:t xml:space="preserve"> </w:t>
      </w:r>
      <w:r>
        <w:rPr>
          <w:rFonts w:ascii="Segoe UI" w:hAnsi="Segoe UI" w:cs="Segoe UI"/>
          <w:color w:val="FF0000"/>
        </w:rPr>
        <w:t>Риту</w:t>
      </w:r>
      <w:r w:rsidRPr="00EF0DAA">
        <w:rPr>
          <w:rFonts w:ascii="Segoe UI" w:hAnsi="Segoe UI" w:cs="Segoe UI"/>
          <w:color w:val="FF0000"/>
        </w:rPr>
        <w:t xml:space="preserve"> </w:t>
      </w:r>
      <w:r>
        <w:rPr>
          <w:rFonts w:ascii="Segoe UI" w:hAnsi="Segoe UI" w:cs="Segoe UI"/>
          <w:color w:val="FF0000"/>
        </w:rPr>
        <w:t>подумать</w:t>
      </w:r>
      <w:r w:rsidRPr="00EF0DAA">
        <w:rPr>
          <w:rFonts w:ascii="Segoe UI" w:hAnsi="Segoe UI" w:cs="Segoe UI"/>
          <w:color w:val="FF0000"/>
        </w:rPr>
        <w:t xml:space="preserve"> </w:t>
      </w:r>
      <w:r>
        <w:rPr>
          <w:rFonts w:ascii="Segoe UI" w:hAnsi="Segoe UI" w:cs="Segoe UI"/>
          <w:color w:val="FF0000"/>
        </w:rPr>
        <w:t>над</w:t>
      </w:r>
      <w:r w:rsidRPr="00EF0DAA">
        <w:rPr>
          <w:rFonts w:ascii="Segoe UI" w:hAnsi="Segoe UI" w:cs="Segoe UI"/>
          <w:color w:val="FF0000"/>
        </w:rPr>
        <w:t xml:space="preserve"> </w:t>
      </w:r>
      <w:r>
        <w:rPr>
          <w:rFonts w:ascii="Segoe UI" w:hAnsi="Segoe UI" w:cs="Segoe UI"/>
          <w:color w:val="FF0000"/>
        </w:rPr>
        <w:t>заключением</w:t>
      </w:r>
      <w:r w:rsidRPr="00EF0DAA">
        <w:rPr>
          <w:rFonts w:ascii="Segoe UI" w:hAnsi="Segoe UI" w:cs="Segoe UI"/>
          <w:color w:val="FF0000"/>
        </w:rPr>
        <w:t xml:space="preserve">. </w:t>
      </w:r>
      <w:proofErr w:type="spellStart"/>
      <w:r w:rsidRPr="00F24D05">
        <w:rPr>
          <w:rFonts w:ascii="Segoe UI" w:hAnsi="Segoe UI" w:cs="Segoe UI"/>
          <w:color w:val="FF0000"/>
        </w:rPr>
        <w:t>Галларктические</w:t>
      </w:r>
      <w:proofErr w:type="spellEnd"/>
      <w:r w:rsidRPr="00EF0DAA">
        <w:rPr>
          <w:rFonts w:ascii="Segoe UI" w:hAnsi="Segoe UI" w:cs="Segoe UI"/>
          <w:color w:val="FF0000"/>
        </w:rPr>
        <w:t xml:space="preserve"> </w:t>
      </w:r>
      <w:r w:rsidRPr="00F24D05">
        <w:rPr>
          <w:rFonts w:ascii="Segoe UI" w:hAnsi="Segoe UI" w:cs="Segoe UI"/>
          <w:color w:val="FF0000"/>
        </w:rPr>
        <w:t>мидии</w:t>
      </w:r>
      <w:r w:rsidRPr="00EF0DAA">
        <w:rPr>
          <w:rFonts w:ascii="Segoe UI" w:hAnsi="Segoe UI" w:cs="Segoe UI"/>
          <w:color w:val="FF0000"/>
        </w:rPr>
        <w:t xml:space="preserve">, </w:t>
      </w:r>
      <w:r w:rsidRPr="00F24D05">
        <w:rPr>
          <w:rFonts w:ascii="Segoe UI" w:hAnsi="Segoe UI" w:cs="Segoe UI"/>
          <w:color w:val="FF0000"/>
        </w:rPr>
        <w:t>генетически</w:t>
      </w:r>
      <w:r w:rsidRPr="00EF0DAA">
        <w:rPr>
          <w:rFonts w:ascii="Segoe UI" w:hAnsi="Segoe UI" w:cs="Segoe UI"/>
          <w:color w:val="FF0000"/>
        </w:rPr>
        <w:t xml:space="preserve">, </w:t>
      </w:r>
      <w:r w:rsidRPr="00F24D05">
        <w:rPr>
          <w:rFonts w:ascii="Segoe UI" w:hAnsi="Segoe UI" w:cs="Segoe UI"/>
          <w:color w:val="FF0000"/>
        </w:rPr>
        <w:t>гибриды</w:t>
      </w:r>
      <w:r w:rsidRPr="00EF0DAA">
        <w:rPr>
          <w:rFonts w:ascii="Segoe UI" w:hAnsi="Segoe UI" w:cs="Segoe UI"/>
          <w:color w:val="FF0000"/>
        </w:rPr>
        <w:t xml:space="preserve"> </w:t>
      </w:r>
      <w:r w:rsidRPr="00F24D05">
        <w:rPr>
          <w:rFonts w:ascii="Segoe UI" w:hAnsi="Segoe UI" w:cs="Segoe UI"/>
          <w:color w:val="FF0000"/>
        </w:rPr>
        <w:t>между</w:t>
      </w:r>
      <w:r w:rsidRPr="00EF0DAA">
        <w:rPr>
          <w:rFonts w:ascii="Segoe UI" w:hAnsi="Segoe UI" w:cs="Segoe UI"/>
          <w:color w:val="FF0000"/>
        </w:rPr>
        <w:t xml:space="preserve"> </w:t>
      </w:r>
      <w:r w:rsidRPr="00EF0DAA">
        <w:rPr>
          <w:rFonts w:ascii="Segoe UI" w:hAnsi="Segoe UI" w:cs="Segoe UI"/>
          <w:color w:val="FF0000"/>
          <w:lang w:val="en-US"/>
        </w:rPr>
        <w:t>MG</w:t>
      </w:r>
      <w:r w:rsidRPr="00EF0DAA">
        <w:rPr>
          <w:rFonts w:ascii="Segoe UI" w:hAnsi="Segoe UI" w:cs="Segoe UI"/>
          <w:color w:val="FF0000"/>
        </w:rPr>
        <w:t xml:space="preserve">, </w:t>
      </w:r>
      <w:r w:rsidRPr="00EF0DAA">
        <w:rPr>
          <w:rFonts w:ascii="Segoe UI" w:hAnsi="Segoe UI" w:cs="Segoe UI"/>
          <w:color w:val="FF0000"/>
          <w:lang w:val="en-US"/>
        </w:rPr>
        <w:t>ME</w:t>
      </w:r>
      <w:r w:rsidRPr="00EF0DAA">
        <w:rPr>
          <w:rFonts w:ascii="Segoe UI" w:hAnsi="Segoe UI" w:cs="Segoe UI"/>
          <w:color w:val="FF0000"/>
        </w:rPr>
        <w:t xml:space="preserve"> </w:t>
      </w:r>
      <w:r w:rsidRPr="00F24D05">
        <w:rPr>
          <w:rFonts w:ascii="Segoe UI" w:hAnsi="Segoe UI" w:cs="Segoe UI"/>
          <w:color w:val="FF0000"/>
        </w:rPr>
        <w:t>и</w:t>
      </w:r>
      <w:r w:rsidRPr="00EF0DAA">
        <w:rPr>
          <w:rFonts w:ascii="Segoe UI" w:hAnsi="Segoe UI" w:cs="Segoe UI"/>
          <w:color w:val="FF0000"/>
        </w:rPr>
        <w:t xml:space="preserve"> </w:t>
      </w:r>
      <w:r w:rsidRPr="00F24D05">
        <w:rPr>
          <w:rFonts w:ascii="Segoe UI" w:hAnsi="Segoe UI" w:cs="Segoe UI"/>
          <w:color w:val="FF0000"/>
        </w:rPr>
        <w:t>отчасти</w:t>
      </w:r>
      <w:r w:rsidRPr="00EF0DAA">
        <w:rPr>
          <w:rFonts w:ascii="Segoe UI" w:hAnsi="Segoe UI" w:cs="Segoe UI"/>
          <w:color w:val="FF0000"/>
        </w:rPr>
        <w:t xml:space="preserve"> </w:t>
      </w:r>
      <w:r w:rsidRPr="00F24D05">
        <w:rPr>
          <w:rFonts w:ascii="Segoe UI" w:hAnsi="Segoe UI" w:cs="Segoe UI"/>
          <w:color w:val="FF0000"/>
        </w:rPr>
        <w:t>с</w:t>
      </w:r>
      <w:r w:rsidRPr="00EF0DAA">
        <w:rPr>
          <w:rFonts w:ascii="Segoe UI" w:hAnsi="Segoe UI" w:cs="Segoe UI"/>
          <w:color w:val="FF0000"/>
        </w:rPr>
        <w:t xml:space="preserve"> </w:t>
      </w:r>
      <w:r w:rsidRPr="00EF0DAA">
        <w:rPr>
          <w:rFonts w:ascii="Segoe UI" w:hAnsi="Segoe UI" w:cs="Segoe UI"/>
          <w:color w:val="FF0000"/>
          <w:lang w:val="en-US"/>
        </w:rPr>
        <w:t>MT</w:t>
      </w:r>
      <w:r w:rsidRPr="00EF0DAA">
        <w:rPr>
          <w:rFonts w:ascii="Segoe UI" w:hAnsi="Segoe UI" w:cs="Segoe UI"/>
          <w:color w:val="FF0000"/>
        </w:rPr>
        <w:t xml:space="preserve">; </w:t>
      </w:r>
      <w:r w:rsidRPr="00F24D05">
        <w:rPr>
          <w:rFonts w:ascii="Segoe UI" w:hAnsi="Segoe UI" w:cs="Segoe UI"/>
          <w:color w:val="FF0000"/>
        </w:rPr>
        <w:t>даже</w:t>
      </w:r>
      <w:r w:rsidRPr="00EF0DAA">
        <w:rPr>
          <w:rFonts w:ascii="Segoe UI" w:hAnsi="Segoe UI" w:cs="Segoe UI"/>
          <w:color w:val="FF0000"/>
        </w:rPr>
        <w:t xml:space="preserve"> </w:t>
      </w:r>
      <w:r w:rsidRPr="00F24D05">
        <w:rPr>
          <w:rFonts w:ascii="Segoe UI" w:hAnsi="Segoe UI" w:cs="Segoe UI"/>
          <w:color w:val="FF0000"/>
        </w:rPr>
        <w:t>в</w:t>
      </w:r>
      <w:r w:rsidRPr="00EF0DAA">
        <w:rPr>
          <w:rFonts w:ascii="Segoe UI" w:hAnsi="Segoe UI" w:cs="Segoe UI"/>
          <w:color w:val="FF0000"/>
        </w:rPr>
        <w:t xml:space="preserve"> </w:t>
      </w:r>
      <w:r w:rsidRPr="00F24D05">
        <w:rPr>
          <w:rFonts w:ascii="Segoe UI" w:hAnsi="Segoe UI" w:cs="Segoe UI"/>
          <w:color w:val="FF0000"/>
        </w:rPr>
        <w:t>рамках</w:t>
      </w:r>
      <w:r w:rsidRPr="00EF0DAA">
        <w:rPr>
          <w:rFonts w:ascii="Segoe UI" w:hAnsi="Segoe UI" w:cs="Segoe UI"/>
          <w:color w:val="FF0000"/>
        </w:rPr>
        <w:t xml:space="preserve"> </w:t>
      </w:r>
      <w:r w:rsidRPr="00F24D05">
        <w:rPr>
          <w:rFonts w:ascii="Segoe UI" w:hAnsi="Segoe UI" w:cs="Segoe UI"/>
          <w:color w:val="FF0000"/>
        </w:rPr>
        <w:t>биномиального</w:t>
      </w:r>
      <w:r w:rsidRPr="00EF0DAA">
        <w:rPr>
          <w:rFonts w:ascii="Segoe UI" w:hAnsi="Segoe UI" w:cs="Segoe UI"/>
          <w:color w:val="FF0000"/>
        </w:rPr>
        <w:t xml:space="preserve"> </w:t>
      </w:r>
      <w:r w:rsidRPr="00F24D05">
        <w:rPr>
          <w:rFonts w:ascii="Segoe UI" w:hAnsi="Segoe UI" w:cs="Segoe UI"/>
          <w:color w:val="FF0000"/>
        </w:rPr>
        <w:t>подхода</w:t>
      </w:r>
      <w:r w:rsidRPr="00EF0DAA">
        <w:rPr>
          <w:rFonts w:ascii="Segoe UI" w:hAnsi="Segoe UI" w:cs="Segoe UI"/>
          <w:color w:val="FF0000"/>
        </w:rPr>
        <w:t xml:space="preserve"> </w:t>
      </w:r>
      <w:r w:rsidRPr="00F24D05">
        <w:rPr>
          <w:rFonts w:ascii="Segoe UI" w:hAnsi="Segoe UI" w:cs="Segoe UI"/>
          <w:color w:val="FF0000"/>
        </w:rPr>
        <w:t>их</w:t>
      </w:r>
      <w:r w:rsidRPr="00EF0DAA">
        <w:rPr>
          <w:rFonts w:ascii="Segoe UI" w:hAnsi="Segoe UI" w:cs="Segoe UI"/>
          <w:color w:val="FF0000"/>
        </w:rPr>
        <w:t xml:space="preserve"> </w:t>
      </w:r>
      <w:r w:rsidRPr="00F24D05">
        <w:rPr>
          <w:rFonts w:ascii="Segoe UI" w:hAnsi="Segoe UI" w:cs="Segoe UI"/>
          <w:color w:val="FF0000"/>
        </w:rPr>
        <w:lastRenderedPageBreak/>
        <w:t>трудно</w:t>
      </w:r>
      <w:r w:rsidRPr="00EF0DAA">
        <w:rPr>
          <w:rFonts w:ascii="Segoe UI" w:hAnsi="Segoe UI" w:cs="Segoe UI"/>
          <w:color w:val="FF0000"/>
        </w:rPr>
        <w:t xml:space="preserve"> </w:t>
      </w:r>
      <w:r w:rsidRPr="00F24D05">
        <w:rPr>
          <w:rFonts w:ascii="Segoe UI" w:hAnsi="Segoe UI" w:cs="Segoe UI"/>
          <w:color w:val="FF0000"/>
        </w:rPr>
        <w:t>отнести</w:t>
      </w:r>
      <w:r w:rsidRPr="00EF0DAA">
        <w:rPr>
          <w:rFonts w:ascii="Segoe UI" w:hAnsi="Segoe UI" w:cs="Segoe UI"/>
          <w:color w:val="FF0000"/>
        </w:rPr>
        <w:t xml:space="preserve"> </w:t>
      </w:r>
      <w:r w:rsidRPr="00F24D05">
        <w:rPr>
          <w:rFonts w:ascii="Segoe UI" w:hAnsi="Segoe UI" w:cs="Segoe UI"/>
          <w:color w:val="FF0000"/>
        </w:rPr>
        <w:t>к</w:t>
      </w:r>
      <w:r w:rsidRPr="00EF0DAA">
        <w:rPr>
          <w:rFonts w:ascii="Segoe UI" w:hAnsi="Segoe UI" w:cs="Segoe UI"/>
          <w:color w:val="FF0000"/>
        </w:rPr>
        <w:t xml:space="preserve"> </w:t>
      </w:r>
      <w:r w:rsidRPr="00EF0DAA">
        <w:rPr>
          <w:rFonts w:ascii="Segoe UI" w:hAnsi="Segoe UI" w:cs="Segoe UI"/>
          <w:color w:val="FF0000"/>
          <w:lang w:val="en-US"/>
        </w:rPr>
        <w:t>MG</w:t>
      </w:r>
      <w:r w:rsidRPr="00EF0DAA">
        <w:rPr>
          <w:rFonts w:ascii="Segoe UI" w:hAnsi="Segoe UI" w:cs="Segoe UI"/>
          <w:color w:val="FF0000"/>
        </w:rPr>
        <w:t xml:space="preserve">. </w:t>
      </w:r>
      <w:r w:rsidRPr="00F24D05">
        <w:rPr>
          <w:rFonts w:ascii="Segoe UI" w:hAnsi="Segoe UI" w:cs="Segoe UI"/>
          <w:color w:val="FF0000"/>
        </w:rPr>
        <w:t xml:space="preserve">Тем не менее они демонстрируют заметное сходство с этим видом по морфологии раковин. </w:t>
      </w:r>
      <w:proofErr w:type="gramStart"/>
      <w:r w:rsidRPr="00F24D05">
        <w:rPr>
          <w:rFonts w:ascii="Segoe UI" w:hAnsi="Segoe UI" w:cs="Segoe UI"/>
          <w:color w:val="FF0000"/>
        </w:rPr>
        <w:t>По-видимому</w:t>
      </w:r>
      <w:proofErr w:type="gramEnd"/>
      <w:r w:rsidRPr="00F24D05">
        <w:rPr>
          <w:rFonts w:ascii="Segoe UI" w:hAnsi="Segoe UI" w:cs="Segoe UI"/>
          <w:color w:val="FF0000"/>
        </w:rPr>
        <w:t xml:space="preserve"> они существуют в изоляции от родительского вида, несмотря на продолжающуюся гибридизацию с МЕ и МТ.</w:t>
      </w:r>
    </w:p>
    <w:p w14:paraId="04ED5FBF" w14:textId="77777777" w:rsidR="00B92E66" w:rsidRPr="00F24D05" w:rsidRDefault="00B92E66" w:rsidP="00B92E66"/>
    <w:p w14:paraId="47974825" w14:textId="77777777" w:rsidR="001866C3" w:rsidRPr="001866C3" w:rsidRDefault="001866C3">
      <w:pPr>
        <w:rPr>
          <w:lang w:val="en-US"/>
        </w:rPr>
      </w:pPr>
      <w:r>
        <w:t>Неплохой</w:t>
      </w:r>
      <w:r w:rsidRPr="007C060D">
        <w:rPr>
          <w:lang w:val="en-US"/>
        </w:rPr>
        <w:t xml:space="preserve"> </w:t>
      </w:r>
      <w:r>
        <w:t>запрос</w:t>
      </w:r>
      <w:r w:rsidRPr="007C060D">
        <w:rPr>
          <w:lang w:val="en-US"/>
        </w:rPr>
        <w:t xml:space="preserve"> </w:t>
      </w:r>
      <w:r>
        <w:t>для</w:t>
      </w:r>
      <w:r w:rsidRPr="007C060D">
        <w:rPr>
          <w:lang w:val="en-US"/>
        </w:rPr>
        <w:t xml:space="preserve"> </w:t>
      </w:r>
      <w:r>
        <w:t>реферирования</w:t>
      </w:r>
      <w:r w:rsidRPr="007C060D">
        <w:rPr>
          <w:lang w:val="en-US"/>
        </w:rPr>
        <w:t xml:space="preserve">: </w:t>
      </w:r>
      <w:hyperlink r:id="rId12" w:history="1">
        <w:r w:rsidRPr="001866C3">
          <w:rPr>
            <w:rStyle w:val="a3"/>
            <w:lang w:val="en-US"/>
          </w:rPr>
          <w:t>"Arctic" AND "</w:t>
        </w:r>
        <w:proofErr w:type="spellStart"/>
        <w:r w:rsidRPr="001866C3">
          <w:rPr>
            <w:rStyle w:val="a3"/>
            <w:lang w:val="en-US"/>
          </w:rPr>
          <w:t>mytilus</w:t>
        </w:r>
        <w:proofErr w:type="spellEnd"/>
        <w:r w:rsidRPr="001866C3">
          <w:rPr>
            <w:rStyle w:val="a3"/>
            <w:lang w:val="en-US"/>
          </w:rPr>
          <w:t xml:space="preserve"> </w:t>
        </w:r>
        <w:proofErr w:type="spellStart"/>
        <w:r w:rsidRPr="001866C3">
          <w:rPr>
            <w:rStyle w:val="a3"/>
            <w:lang w:val="en-US"/>
          </w:rPr>
          <w:t>galloprovincialis</w:t>
        </w:r>
        <w:proofErr w:type="spellEnd"/>
        <w:r w:rsidRPr="001866C3">
          <w:rPr>
            <w:rStyle w:val="a3"/>
            <w:lang w:val="en-US"/>
          </w:rPr>
          <w:t xml:space="preserve">" AND "invasion" - </w:t>
        </w:r>
        <w:r>
          <w:rPr>
            <w:rStyle w:val="a3"/>
          </w:rPr>
          <w:t>Академия</w:t>
        </w:r>
        <w:r w:rsidRPr="001866C3">
          <w:rPr>
            <w:rStyle w:val="a3"/>
            <w:lang w:val="en-US"/>
          </w:rPr>
          <w:t xml:space="preserve"> Google</w:t>
        </w:r>
      </w:hyperlink>
    </w:p>
    <w:p w14:paraId="11B7880A" w14:textId="77777777" w:rsidR="00EE3944" w:rsidRPr="00F6612B" w:rsidRDefault="00EE3944">
      <w:r>
        <w:t>Реферирование</w:t>
      </w:r>
      <w:r w:rsidRPr="00F6612B">
        <w:t xml:space="preserve"> «</w:t>
      </w:r>
      <w:proofErr w:type="spellStart"/>
      <w:r>
        <w:t>первички</w:t>
      </w:r>
      <w:proofErr w:type="spellEnd"/>
      <w:r w:rsidRPr="00F6612B">
        <w:t xml:space="preserve">» </w:t>
      </w:r>
      <w:r>
        <w:t>с</w:t>
      </w:r>
      <w:r w:rsidRPr="00F6612B">
        <w:t xml:space="preserve"> </w:t>
      </w:r>
      <w:r>
        <w:t>обоснованием</w:t>
      </w:r>
      <w:r w:rsidRPr="00F6612B">
        <w:t xml:space="preserve"> (</w:t>
      </w:r>
      <w:r>
        <w:t>проговариванием</w:t>
      </w:r>
      <w:r w:rsidRPr="00F6612B">
        <w:t xml:space="preserve">) </w:t>
      </w:r>
      <w:r>
        <w:t>выводов</w:t>
      </w:r>
      <w:r w:rsidRPr="00F6612B">
        <w:t xml:space="preserve"> </w:t>
      </w:r>
      <w:r>
        <w:t>как</w:t>
      </w:r>
      <w:r w:rsidRPr="00F6612B">
        <w:t xml:space="preserve"> </w:t>
      </w:r>
      <w:proofErr w:type="gramStart"/>
      <w:r>
        <w:t>у</w:t>
      </w:r>
      <w:r w:rsidRPr="00F6612B">
        <w:t xml:space="preserve"> </w:t>
      </w:r>
      <w:r>
        <w:t>Венне</w:t>
      </w:r>
      <w:proofErr w:type="gramEnd"/>
      <w:r w:rsidRPr="00F6612B">
        <w:t>/</w:t>
      </w:r>
      <w:r>
        <w:t>Симона</w:t>
      </w:r>
    </w:p>
    <w:p w14:paraId="48EA9DE1" w14:textId="77777777" w:rsidR="00EE3944" w:rsidRDefault="00502ECB">
      <w:r>
        <w:t>Реферирование</w:t>
      </w:r>
      <w:r w:rsidRPr="006449C1">
        <w:t xml:space="preserve"> </w:t>
      </w:r>
      <w:r>
        <w:t>цитирующей</w:t>
      </w:r>
      <w:r w:rsidRPr="006449C1">
        <w:t xml:space="preserve"> </w:t>
      </w:r>
      <w:r>
        <w:t>литературы</w:t>
      </w:r>
      <w:r w:rsidRPr="006449C1">
        <w:t xml:space="preserve"> </w:t>
      </w:r>
      <w:r>
        <w:t>для</w:t>
      </w:r>
      <w:r w:rsidRPr="006449C1">
        <w:t xml:space="preserve"> </w:t>
      </w:r>
      <w:r>
        <w:t xml:space="preserve">оценки восприятия данных учеными. </w:t>
      </w:r>
      <w:r w:rsidR="00EE3944">
        <w:t>Проиллюстрировать насколько идея инвазии вида проникла в науку (</w:t>
      </w:r>
      <w:r w:rsidR="00EE3944">
        <w:rPr>
          <w:lang w:val="en-US"/>
        </w:rPr>
        <w:t>Chan</w:t>
      </w:r>
      <w:r w:rsidR="00EE3944" w:rsidRPr="00EE3944">
        <w:t xml:space="preserve"> </w:t>
      </w:r>
      <w:r w:rsidR="00EE3944">
        <w:rPr>
          <w:lang w:val="en-US"/>
        </w:rPr>
        <w:t>et</w:t>
      </w:r>
      <w:r w:rsidR="00EE3944" w:rsidRPr="00EE3944">
        <w:t xml:space="preserve"> </w:t>
      </w:r>
      <w:r w:rsidR="00EE3944">
        <w:rPr>
          <w:lang w:val="en-US"/>
        </w:rPr>
        <w:t>al</w:t>
      </w:r>
      <w:r w:rsidR="00EE3944" w:rsidRPr="00EE3944">
        <w:t xml:space="preserve">. </w:t>
      </w:r>
      <w:r w:rsidR="00EE3944">
        <w:t>и другие важные примеры)</w:t>
      </w:r>
    </w:p>
    <w:p w14:paraId="08B3874D" w14:textId="77777777" w:rsidR="009B6B27" w:rsidRDefault="0041087D">
      <w:pPr>
        <w:rPr>
          <w:lang w:val="en-US"/>
        </w:rPr>
      </w:pPr>
      <w:r>
        <w:t xml:space="preserve">Реферирование литературы на счет предсказанных северных границ вида </w:t>
      </w:r>
      <w:r>
        <w:rPr>
          <w:lang w:val="en-US"/>
        </w:rPr>
        <w:t>e</w:t>
      </w:r>
      <w:r w:rsidRPr="0041087D">
        <w:t>.</w:t>
      </w:r>
      <w:r>
        <w:rPr>
          <w:lang w:val="en-US"/>
        </w:rPr>
        <w:t>g</w:t>
      </w:r>
      <w:r w:rsidRPr="0041087D">
        <w:t xml:space="preserve">. </w:t>
      </w:r>
      <w:proofErr w:type="spellStart"/>
      <w:r w:rsidRPr="0041087D">
        <w:t>Lynch</w:t>
      </w:r>
      <w:proofErr w:type="spellEnd"/>
      <w:r w:rsidRPr="0041087D">
        <w:t xml:space="preserve">, S.A., </w:t>
      </w:r>
      <w:proofErr w:type="spellStart"/>
      <w:r w:rsidRPr="0041087D">
        <w:t>Coghlan</w:t>
      </w:r>
      <w:proofErr w:type="spellEnd"/>
      <w:r w:rsidRPr="0041087D">
        <w:t xml:space="preserve">, A., </w:t>
      </w:r>
      <w:proofErr w:type="spellStart"/>
      <w:r w:rsidRPr="0041087D">
        <w:t>Leary</w:t>
      </w:r>
      <w:proofErr w:type="spellEnd"/>
      <w:r w:rsidRPr="0041087D">
        <w:t xml:space="preserve">, B.O. </w:t>
      </w:r>
      <w:proofErr w:type="spellStart"/>
      <w:r w:rsidRPr="0041087D">
        <w:t>et</w:t>
      </w:r>
      <w:proofErr w:type="spellEnd"/>
      <w:r w:rsidRPr="0041087D">
        <w:t xml:space="preserve"> </w:t>
      </w:r>
      <w:proofErr w:type="spellStart"/>
      <w:r w:rsidRPr="0041087D">
        <w:t>al</w:t>
      </w:r>
      <w:proofErr w:type="spellEnd"/>
      <w:r w:rsidRPr="0041087D">
        <w:t xml:space="preserve">. </w:t>
      </w:r>
      <w:r w:rsidRPr="0041087D">
        <w:rPr>
          <w:lang w:val="en-US"/>
        </w:rPr>
        <w:t xml:space="preserve">Northward establishment of the </w:t>
      </w:r>
      <w:proofErr w:type="spellStart"/>
      <w:r w:rsidRPr="0041087D">
        <w:rPr>
          <w:lang w:val="en-US"/>
        </w:rPr>
        <w:t>mediterranean</w:t>
      </w:r>
      <w:proofErr w:type="spellEnd"/>
      <w:r w:rsidRPr="0041087D">
        <w:rPr>
          <w:lang w:val="en-US"/>
        </w:rPr>
        <w:t xml:space="preserve"> mussel </w:t>
      </w:r>
      <w:proofErr w:type="spellStart"/>
      <w:r w:rsidRPr="0041087D">
        <w:rPr>
          <w:lang w:val="en-US"/>
        </w:rPr>
        <w:t>Mytilus</w:t>
      </w:r>
      <w:proofErr w:type="spellEnd"/>
      <w:r w:rsidRPr="0041087D">
        <w:rPr>
          <w:lang w:val="en-US"/>
        </w:rPr>
        <w:t xml:space="preserve"> </w:t>
      </w:r>
      <w:proofErr w:type="spellStart"/>
      <w:r w:rsidRPr="0041087D">
        <w:rPr>
          <w:lang w:val="en-US"/>
        </w:rPr>
        <w:t>galloprovincialis</w:t>
      </w:r>
      <w:proofErr w:type="spellEnd"/>
      <w:r w:rsidRPr="0041087D">
        <w:rPr>
          <w:lang w:val="en-US"/>
        </w:rPr>
        <w:t xml:space="preserve"> limited by changing climate. </w:t>
      </w:r>
      <w:proofErr w:type="spellStart"/>
      <w:r w:rsidRPr="0041087D">
        <w:rPr>
          <w:lang w:val="en-US"/>
        </w:rPr>
        <w:t>Biol</w:t>
      </w:r>
      <w:proofErr w:type="spellEnd"/>
      <w:r w:rsidRPr="00475E02">
        <w:rPr>
          <w:lang w:val="en-US"/>
        </w:rPr>
        <w:t xml:space="preserve"> </w:t>
      </w:r>
      <w:r w:rsidRPr="0041087D">
        <w:rPr>
          <w:lang w:val="en-US"/>
        </w:rPr>
        <w:t>Invasions</w:t>
      </w:r>
      <w:r w:rsidRPr="00475E02">
        <w:rPr>
          <w:lang w:val="en-US"/>
        </w:rPr>
        <w:t xml:space="preserve"> 22, 2725–2736 (2020). </w:t>
      </w:r>
      <w:r w:rsidRPr="0041087D">
        <w:rPr>
          <w:lang w:val="en-US"/>
        </w:rPr>
        <w:t>https</w:t>
      </w:r>
      <w:r w:rsidRPr="00475E02">
        <w:rPr>
          <w:lang w:val="en-US"/>
        </w:rPr>
        <w:t>://</w:t>
      </w:r>
      <w:r w:rsidRPr="0041087D">
        <w:rPr>
          <w:lang w:val="en-US"/>
        </w:rPr>
        <w:t>doi</w:t>
      </w:r>
      <w:r w:rsidRPr="00475E02">
        <w:rPr>
          <w:lang w:val="en-US"/>
        </w:rPr>
        <w:t>.</w:t>
      </w:r>
      <w:r w:rsidRPr="0041087D">
        <w:rPr>
          <w:lang w:val="en-US"/>
        </w:rPr>
        <w:t>org</w:t>
      </w:r>
      <w:r w:rsidRPr="00475E02">
        <w:rPr>
          <w:lang w:val="en-US"/>
        </w:rPr>
        <w:t>/10.1007/</w:t>
      </w:r>
      <w:r w:rsidRPr="0041087D">
        <w:rPr>
          <w:lang w:val="en-US"/>
        </w:rPr>
        <w:t>s</w:t>
      </w:r>
      <w:r w:rsidRPr="00475E02">
        <w:rPr>
          <w:lang w:val="en-US"/>
        </w:rPr>
        <w:t>10530-020-02294-6</w:t>
      </w:r>
      <w:hyperlink r:id="rId13" w:history="1">
        <w:r w:rsidRPr="0041087D">
          <w:rPr>
            <w:rStyle w:val="a3"/>
            <w:lang w:val="en-US"/>
          </w:rPr>
          <w:t>https</w:t>
        </w:r>
        <w:r w:rsidRPr="00475E02">
          <w:rPr>
            <w:rStyle w:val="a3"/>
            <w:lang w:val="en-US"/>
          </w:rPr>
          <w:t>://</w:t>
        </w:r>
        <w:r w:rsidRPr="0041087D">
          <w:rPr>
            <w:rStyle w:val="a3"/>
            <w:lang w:val="en-US"/>
          </w:rPr>
          <w:t>link</w:t>
        </w:r>
        <w:r w:rsidRPr="00475E02">
          <w:rPr>
            <w:rStyle w:val="a3"/>
            <w:lang w:val="en-US"/>
          </w:rPr>
          <w:t>.</w:t>
        </w:r>
        <w:r w:rsidRPr="0041087D">
          <w:rPr>
            <w:rStyle w:val="a3"/>
            <w:lang w:val="en-US"/>
          </w:rPr>
          <w:t>springer</w:t>
        </w:r>
        <w:r w:rsidRPr="00475E02">
          <w:rPr>
            <w:rStyle w:val="a3"/>
            <w:lang w:val="en-US"/>
          </w:rPr>
          <w:t>.</w:t>
        </w:r>
        <w:r w:rsidRPr="0041087D">
          <w:rPr>
            <w:rStyle w:val="a3"/>
            <w:lang w:val="en-US"/>
          </w:rPr>
          <w:t>com</w:t>
        </w:r>
        <w:r w:rsidRPr="00475E02">
          <w:rPr>
            <w:rStyle w:val="a3"/>
            <w:lang w:val="en-US"/>
          </w:rPr>
          <w:t>/</w:t>
        </w:r>
        <w:r w:rsidRPr="0041087D">
          <w:rPr>
            <w:rStyle w:val="a3"/>
            <w:lang w:val="en-US"/>
          </w:rPr>
          <w:t>article</w:t>
        </w:r>
        <w:r w:rsidRPr="00475E02">
          <w:rPr>
            <w:rStyle w:val="a3"/>
            <w:lang w:val="en-US"/>
          </w:rPr>
          <w:t>/10.1007/</w:t>
        </w:r>
        <w:r w:rsidRPr="0041087D">
          <w:rPr>
            <w:rStyle w:val="a3"/>
            <w:lang w:val="en-US"/>
          </w:rPr>
          <w:t>s</w:t>
        </w:r>
        <w:r w:rsidRPr="00475E02">
          <w:rPr>
            <w:rStyle w:val="a3"/>
            <w:lang w:val="en-US"/>
          </w:rPr>
          <w:t>10530-020-02294-6</w:t>
        </w:r>
      </w:hyperlink>
      <w:r w:rsidRPr="00475E02">
        <w:rPr>
          <w:lang w:val="en-US"/>
        </w:rPr>
        <w:t xml:space="preserve"> </w:t>
      </w:r>
    </w:p>
    <w:p w14:paraId="100C3AB5" w14:textId="77777777" w:rsidR="00FF1EEC" w:rsidRPr="00475E02" w:rsidRDefault="00FF1EEC">
      <w:pPr>
        <w:rPr>
          <w:lang w:val="en-US"/>
        </w:rPr>
      </w:pPr>
    </w:p>
    <w:p w14:paraId="6BB7AE0E" w14:textId="6A5A3E8E" w:rsidR="0041087D" w:rsidRDefault="001866C3">
      <w:r>
        <w:t xml:space="preserve">Действительно, что предсказывает </w:t>
      </w:r>
      <w:proofErr w:type="spellStart"/>
      <w:r>
        <w:t>экофизиология</w:t>
      </w:r>
      <w:proofErr w:type="spellEnd"/>
      <w:r>
        <w:t xml:space="preserve"> если брать в эксперимент </w:t>
      </w:r>
      <w:proofErr w:type="spellStart"/>
      <w:r>
        <w:t>галло-галло</w:t>
      </w:r>
      <w:proofErr w:type="spellEnd"/>
      <w:r w:rsidR="002C4A4C">
        <w:t>?</w:t>
      </w:r>
    </w:p>
    <w:p w14:paraId="009D4FD1" w14:textId="1E3FD931" w:rsidR="002C4A4C" w:rsidRPr="007644D6" w:rsidRDefault="002C4A4C">
      <w:pPr>
        <w:rPr>
          <w:b/>
          <w:color w:val="FF0000"/>
        </w:rPr>
      </w:pPr>
      <w:r>
        <w:t xml:space="preserve">См. </w:t>
      </w:r>
      <w:hyperlink r:id="rId14" w:history="1">
        <w:r w:rsidRPr="00EF121B">
          <w:rPr>
            <w:rStyle w:val="a3"/>
          </w:rPr>
          <w:t>https://www.sciencedirect.com/science/article/abs/pii/S0022098111000700</w:t>
        </w:r>
      </w:hyperlink>
      <w:r>
        <w:t xml:space="preserve"> и концепцию </w:t>
      </w:r>
      <w:r w:rsidRPr="002C4A4C">
        <w:rPr>
          <w:lang w:val="en-US"/>
        </w:rPr>
        <w:t>Critical thermal maximum is defined as the temperature at which an organism experiences physiological failure, commonly indicated by muscle spasms, loss of righting behavior, or knockdown.</w:t>
      </w:r>
      <w:r w:rsidR="009B6B27" w:rsidRPr="009B6B27">
        <w:rPr>
          <w:lang w:val="en-US"/>
        </w:rPr>
        <w:t xml:space="preserve"> </w:t>
      </w:r>
      <w:r w:rsidR="009B6B27" w:rsidRPr="009B6B27">
        <w:rPr>
          <w:highlight w:val="yellow"/>
        </w:rPr>
        <w:t xml:space="preserve">Насколько я помню, </w:t>
      </w:r>
      <w:r w:rsidR="009B6B27" w:rsidRPr="009B6B27">
        <w:rPr>
          <w:highlight w:val="yellow"/>
          <w:lang w:val="en-US"/>
        </w:rPr>
        <w:t>Critical</w:t>
      </w:r>
      <w:r w:rsidR="009B6B27" w:rsidRPr="009B6B27">
        <w:rPr>
          <w:highlight w:val="yellow"/>
        </w:rPr>
        <w:t xml:space="preserve"> </w:t>
      </w:r>
      <w:r w:rsidR="009B6B27" w:rsidRPr="009B6B27">
        <w:rPr>
          <w:highlight w:val="yellow"/>
          <w:lang w:val="en-US"/>
        </w:rPr>
        <w:t>thermal</w:t>
      </w:r>
      <w:r w:rsidR="009B6B27" w:rsidRPr="009B6B27">
        <w:rPr>
          <w:highlight w:val="yellow"/>
        </w:rPr>
        <w:t xml:space="preserve"> </w:t>
      </w:r>
      <w:r w:rsidR="009B6B27" w:rsidRPr="009B6B27">
        <w:rPr>
          <w:highlight w:val="yellow"/>
          <w:lang w:val="en-US"/>
        </w:rPr>
        <w:t>maximum</w:t>
      </w:r>
      <w:r w:rsidR="009B6B27" w:rsidRPr="009B6B27">
        <w:rPr>
          <w:highlight w:val="yellow"/>
        </w:rPr>
        <w:t xml:space="preserve"> не изучали…</w:t>
      </w:r>
      <w:r w:rsidR="009E0096" w:rsidRPr="009E0096">
        <w:t xml:space="preserve"> </w:t>
      </w:r>
      <w:r w:rsidR="009E0096" w:rsidRPr="009E0096">
        <w:rPr>
          <w:b/>
        </w:rPr>
        <w:t xml:space="preserve">Можно ли с уверенностью сказать, что чисто </w:t>
      </w:r>
      <w:proofErr w:type="spellStart"/>
      <w:r w:rsidR="009E0096" w:rsidRPr="009E0096">
        <w:rPr>
          <w:b/>
        </w:rPr>
        <w:t>галло</w:t>
      </w:r>
      <w:proofErr w:type="spellEnd"/>
      <w:r w:rsidR="009E0096" w:rsidRPr="009E0096">
        <w:rPr>
          <w:b/>
        </w:rPr>
        <w:t xml:space="preserve"> как в Калифорнии, Японском море или даже во Франции не выглядит как подходящий вид для обитания в Арктике?</w:t>
      </w:r>
      <w:r w:rsidR="009E0096">
        <w:rPr>
          <w:b/>
        </w:rPr>
        <w:t xml:space="preserve"> Что есть атлантическая </w:t>
      </w:r>
      <w:proofErr w:type="spellStart"/>
      <w:r w:rsidR="009E0096">
        <w:rPr>
          <w:b/>
        </w:rPr>
        <w:t>галло</w:t>
      </w:r>
      <w:proofErr w:type="spellEnd"/>
      <w:r w:rsidR="009E0096">
        <w:rPr>
          <w:b/>
        </w:rPr>
        <w:t xml:space="preserve">? </w:t>
      </w:r>
      <w:r w:rsidR="009E0096" w:rsidRPr="007644D6">
        <w:rPr>
          <w:b/>
          <w:color w:val="FF0000"/>
        </w:rPr>
        <w:t xml:space="preserve">И она ведь маленько </w:t>
      </w:r>
      <w:proofErr w:type="spellStart"/>
      <w:r w:rsidR="009E0096" w:rsidRPr="007644D6">
        <w:rPr>
          <w:b/>
          <w:color w:val="FF0000"/>
        </w:rPr>
        <w:t>интрогрессирована</w:t>
      </w:r>
      <w:proofErr w:type="spellEnd"/>
      <w:r w:rsidR="009E0096" w:rsidRPr="007644D6">
        <w:rPr>
          <w:b/>
          <w:color w:val="FF0000"/>
        </w:rPr>
        <w:t xml:space="preserve"> (те же </w:t>
      </w:r>
      <w:proofErr w:type="spellStart"/>
      <w:r w:rsidR="009E0096" w:rsidRPr="007644D6">
        <w:rPr>
          <w:b/>
          <w:color w:val="FF0000"/>
        </w:rPr>
        <w:t>мтДНК</w:t>
      </w:r>
      <w:proofErr w:type="spellEnd"/>
      <w:r w:rsidR="009E0096" w:rsidRPr="007644D6">
        <w:rPr>
          <w:b/>
          <w:color w:val="FF0000"/>
        </w:rPr>
        <w:t>)?</w:t>
      </w:r>
    </w:p>
    <w:p w14:paraId="2E0BBACD" w14:textId="77777777" w:rsidR="004A2AAF" w:rsidRDefault="00502ECB">
      <w:pPr>
        <w:rPr>
          <w:b/>
        </w:rPr>
      </w:pPr>
      <w:r w:rsidRPr="001866C3">
        <w:rPr>
          <w:b/>
        </w:rPr>
        <w:t>Реферирование теоретической литературы чтобы подобрать слова для описания “</w:t>
      </w:r>
      <w:r w:rsidRPr="001866C3">
        <w:rPr>
          <w:b/>
          <w:lang w:val="en-US"/>
        </w:rPr>
        <w:t>admixed</w:t>
      </w:r>
      <w:r w:rsidRPr="001866C3">
        <w:rPr>
          <w:b/>
        </w:rPr>
        <w:t xml:space="preserve">” разной степени </w:t>
      </w:r>
      <w:r w:rsidR="004A2AAF" w:rsidRPr="001866C3">
        <w:rPr>
          <w:b/>
        </w:rPr>
        <w:t xml:space="preserve">(Что-то про «разбавление»?) </w:t>
      </w:r>
      <w:r w:rsidRPr="001866C3">
        <w:rPr>
          <w:b/>
        </w:rPr>
        <w:t>и мех-в экспансии</w:t>
      </w:r>
      <w:r w:rsidR="004A2AAF" w:rsidRPr="001866C3">
        <w:rPr>
          <w:b/>
        </w:rPr>
        <w:t xml:space="preserve"> и что ожидается для фенотипов. </w:t>
      </w:r>
    </w:p>
    <w:p w14:paraId="196E3C01" w14:textId="0606159E" w:rsidR="00B73E60" w:rsidRDefault="00B73E60">
      <w:pPr>
        <w:rPr>
          <w:b/>
        </w:rPr>
      </w:pPr>
      <w:r>
        <w:rPr>
          <w:b/>
        </w:rPr>
        <w:t>Норвежские популяции (</w:t>
      </w:r>
      <w:r>
        <w:rPr>
          <w:b/>
          <w:lang w:val="en-US"/>
        </w:rPr>
        <w:t>GA</w:t>
      </w:r>
      <w:r w:rsidRPr="00B73E60">
        <w:rPr>
          <w:b/>
        </w:rPr>
        <w:t xml:space="preserve">, </w:t>
      </w:r>
      <w:r>
        <w:rPr>
          <w:b/>
          <w:lang w:val="en-US"/>
        </w:rPr>
        <w:t>LOF</w:t>
      </w:r>
      <w:r>
        <w:rPr>
          <w:b/>
        </w:rPr>
        <w:t xml:space="preserve">) </w:t>
      </w:r>
      <w:proofErr w:type="gramStart"/>
      <w:r>
        <w:rPr>
          <w:b/>
        </w:rPr>
        <w:t>определяют</w:t>
      </w:r>
      <w:proofErr w:type="gramEnd"/>
      <w:r>
        <w:rPr>
          <w:b/>
        </w:rPr>
        <w:t xml:space="preserve"> как </w:t>
      </w:r>
      <w:r>
        <w:rPr>
          <w:b/>
          <w:lang w:val="en-US"/>
        </w:rPr>
        <w:t>admixed</w:t>
      </w:r>
      <w:r w:rsidRPr="00B73E60">
        <w:rPr>
          <w:b/>
        </w:rPr>
        <w:t xml:space="preserve">, </w:t>
      </w:r>
      <w:r w:rsidR="00395BF0">
        <w:rPr>
          <w:b/>
        </w:rPr>
        <w:t xml:space="preserve">т.е. …, </w:t>
      </w:r>
      <w:r>
        <w:rPr>
          <w:b/>
        </w:rPr>
        <w:t>но</w:t>
      </w:r>
      <w:r w:rsidR="00395BF0">
        <w:rPr>
          <w:b/>
        </w:rPr>
        <w:t>,</w:t>
      </w:r>
      <w:r>
        <w:rPr>
          <w:b/>
        </w:rPr>
        <w:t xml:space="preserve"> как кажется</w:t>
      </w:r>
      <w:r w:rsidR="00395BF0">
        <w:rPr>
          <w:b/>
        </w:rPr>
        <w:t>,</w:t>
      </w:r>
      <w:r>
        <w:rPr>
          <w:b/>
        </w:rPr>
        <w:t xml:space="preserve"> это применимо и к «арктическим»; </w:t>
      </w:r>
      <w:r w:rsidR="00395BF0">
        <w:rPr>
          <w:b/>
        </w:rPr>
        <w:t xml:space="preserve">норвежские в </w:t>
      </w:r>
      <w:proofErr w:type="spellStart"/>
      <w:r w:rsidR="00395BF0">
        <w:rPr>
          <w:b/>
        </w:rPr>
        <w:t>многолокусных</w:t>
      </w:r>
      <w:proofErr w:type="spellEnd"/>
      <w:r w:rsidR="00395BF0">
        <w:rPr>
          <w:b/>
        </w:rPr>
        <w:t xml:space="preserve"> данных выглядят как 1:1, в рамках </w:t>
      </w:r>
      <w:proofErr w:type="spellStart"/>
      <w:r w:rsidR="00395BF0" w:rsidRPr="00395BF0">
        <w:rPr>
          <w:b/>
        </w:rPr>
        <w:t>binominal</w:t>
      </w:r>
      <w:proofErr w:type="spellEnd"/>
      <w:r w:rsidR="00395BF0" w:rsidRPr="00395BF0">
        <w:rPr>
          <w:b/>
        </w:rPr>
        <w:t xml:space="preserve"> </w:t>
      </w:r>
      <w:proofErr w:type="spellStart"/>
      <w:r w:rsidR="00395BF0" w:rsidRPr="00395BF0">
        <w:rPr>
          <w:b/>
        </w:rPr>
        <w:t>nomenclature</w:t>
      </w:r>
      <w:proofErr w:type="spellEnd"/>
      <w:r w:rsidR="00395BF0" w:rsidRPr="00395BF0">
        <w:rPr>
          <w:b/>
        </w:rPr>
        <w:t xml:space="preserve"> </w:t>
      </w:r>
      <w:r w:rsidR="00395BF0">
        <w:rPr>
          <w:b/>
        </w:rPr>
        <w:t xml:space="preserve">в равной степени могут определяться как МЕ и </w:t>
      </w:r>
      <w:r w:rsidR="00395BF0">
        <w:rPr>
          <w:b/>
          <w:lang w:val="en-US"/>
        </w:rPr>
        <w:t>MG</w:t>
      </w:r>
      <w:r w:rsidR="00395BF0">
        <w:rPr>
          <w:b/>
        </w:rPr>
        <w:t xml:space="preserve">; для таких ситуаций термины </w:t>
      </w:r>
      <w:r>
        <w:rPr>
          <w:b/>
          <w:lang w:val="en-US"/>
        </w:rPr>
        <w:t>hybrid</w:t>
      </w:r>
      <w:r w:rsidRPr="00B73E60">
        <w:rPr>
          <w:b/>
        </w:rPr>
        <w:t xml:space="preserve"> </w:t>
      </w:r>
      <w:r>
        <w:rPr>
          <w:b/>
          <w:lang w:val="en-US"/>
        </w:rPr>
        <w:t>swarms</w:t>
      </w:r>
      <w:r w:rsidR="00395BF0">
        <w:rPr>
          <w:b/>
        </w:rPr>
        <w:t xml:space="preserve"> (определение) или гибридные линии. На </w:t>
      </w:r>
      <w:proofErr w:type="spellStart"/>
      <w:r w:rsidR="00395BF0">
        <w:rPr>
          <w:b/>
        </w:rPr>
        <w:t>Свальбарде</w:t>
      </w:r>
      <w:proofErr w:type="spellEnd"/>
      <w:r w:rsidR="00395BF0">
        <w:rPr>
          <w:b/>
        </w:rPr>
        <w:t xml:space="preserve"> и на </w:t>
      </w:r>
      <w:proofErr w:type="spellStart"/>
      <w:r w:rsidR="00395BF0">
        <w:rPr>
          <w:b/>
        </w:rPr>
        <w:t>Кильдине</w:t>
      </w:r>
      <w:proofErr w:type="spellEnd"/>
      <w:r w:rsidR="00395BF0">
        <w:rPr>
          <w:b/>
        </w:rPr>
        <w:t xml:space="preserve"> они выглядят скорее </w:t>
      </w:r>
      <w:r w:rsidR="002A5FEB">
        <w:rPr>
          <w:b/>
        </w:rPr>
        <w:t xml:space="preserve">просто </w:t>
      </w:r>
      <w:r w:rsidR="00395BF0">
        <w:rPr>
          <w:b/>
        </w:rPr>
        <w:t xml:space="preserve">как </w:t>
      </w:r>
      <w:proofErr w:type="spellStart"/>
      <w:r w:rsidR="00395BF0">
        <w:rPr>
          <w:b/>
        </w:rPr>
        <w:t>интрогрессированные</w:t>
      </w:r>
      <w:proofErr w:type="spellEnd"/>
      <w:r w:rsidR="002A5FEB">
        <w:rPr>
          <w:b/>
        </w:rPr>
        <w:t>, а не рои</w:t>
      </w:r>
      <w:r w:rsidR="00395BF0">
        <w:rPr>
          <w:b/>
        </w:rPr>
        <w:t>.</w:t>
      </w:r>
      <w:r w:rsidR="002A5FEB">
        <w:rPr>
          <w:b/>
        </w:rPr>
        <w:t xml:space="preserve"> </w:t>
      </w:r>
      <w:r w:rsidR="00395BF0">
        <w:rPr>
          <w:b/>
        </w:rPr>
        <w:t xml:space="preserve"> </w:t>
      </w:r>
    </w:p>
    <w:p w14:paraId="0C133B79" w14:textId="3CDA400B" w:rsidR="00FF3CC1" w:rsidRDefault="00636B91">
      <w:pPr>
        <w:rPr>
          <w:b/>
        </w:rPr>
      </w:pPr>
      <w:r>
        <w:rPr>
          <w:b/>
        </w:rPr>
        <w:t>Понятно</w:t>
      </w:r>
      <w:r w:rsidR="00265E93">
        <w:rPr>
          <w:b/>
        </w:rPr>
        <w:t>,</w:t>
      </w:r>
      <w:r>
        <w:rPr>
          <w:b/>
        </w:rPr>
        <w:t xml:space="preserve"> что про фенотипы ничего нет, что с ожидаемым? </w:t>
      </w:r>
    </w:p>
    <w:p w14:paraId="132892E4" w14:textId="59231E80" w:rsidR="00265E93" w:rsidRPr="000F6162" w:rsidRDefault="00265E93">
      <w:r>
        <w:t>Предлагаю</w:t>
      </w:r>
      <w:r w:rsidRPr="000F6162">
        <w:t xml:space="preserve"> </w:t>
      </w:r>
      <w:r>
        <w:t>вдохновляться</w:t>
      </w:r>
      <w:r w:rsidRPr="000F6162">
        <w:t xml:space="preserve"> </w:t>
      </w:r>
      <w:r w:rsidR="00A03F41">
        <w:t>классикой и:</w:t>
      </w:r>
    </w:p>
    <w:p w14:paraId="290CC3D7" w14:textId="480064A5" w:rsidR="00265E93" w:rsidRDefault="00BC14B8">
      <w:pPr>
        <w:rPr>
          <w:lang w:val="en-US"/>
        </w:rPr>
      </w:pPr>
      <w:r w:rsidRPr="00BC14B8">
        <w:rPr>
          <w:lang w:val="en-US"/>
        </w:rPr>
        <w:t>North</w:t>
      </w:r>
      <w:r w:rsidRPr="00305FE3">
        <w:rPr>
          <w:lang w:val="en-US"/>
        </w:rPr>
        <w:t xml:space="preserve"> </w:t>
      </w:r>
      <w:r w:rsidRPr="00BC14B8">
        <w:rPr>
          <w:lang w:val="en-US"/>
        </w:rPr>
        <w:t>HL</w:t>
      </w:r>
      <w:r w:rsidRPr="00305FE3">
        <w:rPr>
          <w:lang w:val="en-US"/>
        </w:rPr>
        <w:t xml:space="preserve">, </w:t>
      </w:r>
      <w:proofErr w:type="spellStart"/>
      <w:r w:rsidRPr="00BC14B8">
        <w:rPr>
          <w:lang w:val="en-US"/>
        </w:rPr>
        <w:t>McGaughran</w:t>
      </w:r>
      <w:proofErr w:type="spellEnd"/>
      <w:r w:rsidRPr="00305FE3">
        <w:rPr>
          <w:lang w:val="en-US"/>
        </w:rPr>
        <w:t xml:space="preserve"> </w:t>
      </w:r>
      <w:r w:rsidRPr="00BC14B8">
        <w:rPr>
          <w:lang w:val="en-US"/>
        </w:rPr>
        <w:t>A</w:t>
      </w:r>
      <w:r w:rsidRPr="00305FE3">
        <w:rPr>
          <w:lang w:val="en-US"/>
        </w:rPr>
        <w:t xml:space="preserve">, </w:t>
      </w:r>
      <w:proofErr w:type="spellStart"/>
      <w:r w:rsidRPr="00BC14B8">
        <w:rPr>
          <w:lang w:val="en-US"/>
        </w:rPr>
        <w:t>Jiggins</w:t>
      </w:r>
      <w:proofErr w:type="spellEnd"/>
      <w:r w:rsidRPr="00305FE3">
        <w:rPr>
          <w:lang w:val="en-US"/>
        </w:rPr>
        <w:t xml:space="preserve"> </w:t>
      </w:r>
      <w:r w:rsidRPr="00BC14B8">
        <w:rPr>
          <w:lang w:val="en-US"/>
        </w:rPr>
        <w:t>CD</w:t>
      </w:r>
      <w:r w:rsidRPr="00305FE3">
        <w:rPr>
          <w:lang w:val="en-US"/>
        </w:rPr>
        <w:t xml:space="preserve">. </w:t>
      </w:r>
      <w:r w:rsidRPr="00BC14B8">
        <w:rPr>
          <w:lang w:val="en-US"/>
        </w:rPr>
        <w:t xml:space="preserve">Insights into invasive species from whole-genome resequencing. </w:t>
      </w:r>
      <w:proofErr w:type="spellStart"/>
      <w:r w:rsidRPr="00BC14B8">
        <w:rPr>
          <w:lang w:val="en-US"/>
        </w:rPr>
        <w:t>Mol</w:t>
      </w:r>
      <w:proofErr w:type="spellEnd"/>
      <w:r w:rsidRPr="00BC14B8">
        <w:rPr>
          <w:lang w:val="en-US"/>
        </w:rPr>
        <w:t xml:space="preserve"> Ecol. 2021 Dec</w:t>
      </w:r>
      <w:proofErr w:type="gramStart"/>
      <w:r w:rsidRPr="00BC14B8">
        <w:rPr>
          <w:lang w:val="en-US"/>
        </w:rPr>
        <w:t>;30</w:t>
      </w:r>
      <w:proofErr w:type="gramEnd"/>
      <w:r w:rsidRPr="00BC14B8">
        <w:rPr>
          <w:lang w:val="en-US"/>
        </w:rPr>
        <w:t xml:space="preserve">(23):6289-6308. </w:t>
      </w:r>
      <w:proofErr w:type="spellStart"/>
      <w:proofErr w:type="gramStart"/>
      <w:r w:rsidRPr="00BC14B8">
        <w:rPr>
          <w:lang w:val="en-US"/>
        </w:rPr>
        <w:t>doi</w:t>
      </w:r>
      <w:proofErr w:type="spellEnd"/>
      <w:proofErr w:type="gramEnd"/>
      <w:r w:rsidRPr="00BC14B8">
        <w:rPr>
          <w:lang w:val="en-US"/>
        </w:rPr>
        <w:t xml:space="preserve">: 10.1111/mec.15999. </w:t>
      </w:r>
      <w:hyperlink r:id="rId15" w:history="1">
        <w:r w:rsidR="00265E93" w:rsidRPr="005D0DF3">
          <w:rPr>
            <w:rStyle w:val="a3"/>
            <w:lang w:val="en-US"/>
          </w:rPr>
          <w:t>https://onlinelibrary.wiley.com/doi/epdf/10.1111/mec.15999</w:t>
        </w:r>
      </w:hyperlink>
    </w:p>
    <w:p w14:paraId="4DDC0F93" w14:textId="6B91B24E" w:rsidR="00A971E2" w:rsidRPr="00443110" w:rsidRDefault="00A971E2">
      <w:pPr>
        <w:rPr>
          <w:lang w:val="en-US"/>
        </w:rPr>
      </w:pPr>
      <w:r w:rsidRPr="00A971E2">
        <w:rPr>
          <w:lang w:val="en-US"/>
        </w:rPr>
        <w:t xml:space="preserve">Bock DG, </w:t>
      </w:r>
      <w:proofErr w:type="spellStart"/>
      <w:r w:rsidRPr="00A971E2">
        <w:rPr>
          <w:lang w:val="en-US"/>
        </w:rPr>
        <w:t>Caseys</w:t>
      </w:r>
      <w:proofErr w:type="spellEnd"/>
      <w:r w:rsidRPr="00A971E2">
        <w:rPr>
          <w:lang w:val="en-US"/>
        </w:rPr>
        <w:t xml:space="preserve"> C, Cousens RD, Hahn MA, Heredia SM, </w:t>
      </w:r>
      <w:proofErr w:type="spellStart"/>
      <w:r w:rsidRPr="00A971E2">
        <w:rPr>
          <w:lang w:val="en-US"/>
        </w:rPr>
        <w:t>Hübner</w:t>
      </w:r>
      <w:proofErr w:type="spellEnd"/>
      <w:r w:rsidRPr="00A971E2">
        <w:rPr>
          <w:lang w:val="en-US"/>
        </w:rPr>
        <w:t xml:space="preserve"> S, Turner KG, Whitney KD, </w:t>
      </w:r>
      <w:proofErr w:type="spellStart"/>
      <w:r w:rsidRPr="00A971E2">
        <w:rPr>
          <w:lang w:val="en-US"/>
        </w:rPr>
        <w:t>Rieseberg</w:t>
      </w:r>
      <w:proofErr w:type="spellEnd"/>
      <w:r w:rsidRPr="00A971E2">
        <w:rPr>
          <w:lang w:val="en-US"/>
        </w:rPr>
        <w:t xml:space="preserve"> LH. What we still </w:t>
      </w:r>
      <w:proofErr w:type="gramStart"/>
      <w:r w:rsidRPr="00A971E2">
        <w:rPr>
          <w:lang w:val="en-US"/>
        </w:rPr>
        <w:t>don't</w:t>
      </w:r>
      <w:proofErr w:type="gramEnd"/>
      <w:r w:rsidRPr="00A971E2">
        <w:rPr>
          <w:lang w:val="en-US"/>
        </w:rPr>
        <w:t xml:space="preserve"> know about invasion genetics. </w:t>
      </w:r>
      <w:proofErr w:type="spellStart"/>
      <w:r w:rsidRPr="00A971E2">
        <w:rPr>
          <w:lang w:val="en-US"/>
        </w:rPr>
        <w:t>Mol</w:t>
      </w:r>
      <w:proofErr w:type="spellEnd"/>
      <w:r w:rsidRPr="00A971E2">
        <w:rPr>
          <w:lang w:val="en-US"/>
        </w:rPr>
        <w:t xml:space="preserve"> Ecol. 2015 May</w:t>
      </w:r>
      <w:proofErr w:type="gramStart"/>
      <w:r w:rsidRPr="00A971E2">
        <w:rPr>
          <w:lang w:val="en-US"/>
        </w:rPr>
        <w:t>;24</w:t>
      </w:r>
      <w:proofErr w:type="gramEnd"/>
      <w:r w:rsidRPr="00A971E2">
        <w:rPr>
          <w:lang w:val="en-US"/>
        </w:rPr>
        <w:t xml:space="preserve">(9):2277-97. </w:t>
      </w:r>
      <w:proofErr w:type="spellStart"/>
      <w:proofErr w:type="gramStart"/>
      <w:r w:rsidRPr="00A971E2">
        <w:rPr>
          <w:lang w:val="en-US"/>
        </w:rPr>
        <w:t>doi</w:t>
      </w:r>
      <w:proofErr w:type="spellEnd"/>
      <w:proofErr w:type="gramEnd"/>
      <w:r w:rsidRPr="00A971E2">
        <w:rPr>
          <w:lang w:val="en-US"/>
        </w:rPr>
        <w:t>: 10.1111/mec.13032.</w:t>
      </w:r>
      <w:r w:rsidR="00443110" w:rsidRPr="00443110">
        <w:rPr>
          <w:lang w:val="en-US"/>
        </w:rPr>
        <w:t xml:space="preserve"> </w:t>
      </w:r>
    </w:p>
    <w:p w14:paraId="6D76D0FE" w14:textId="44972224" w:rsidR="00443110" w:rsidRDefault="00443110">
      <w:pPr>
        <w:rPr>
          <w:lang w:val="en-US"/>
        </w:rPr>
      </w:pPr>
      <w:proofErr w:type="spellStart"/>
      <w:r w:rsidRPr="00443110">
        <w:rPr>
          <w:lang w:val="en-US"/>
        </w:rPr>
        <w:t>Viard</w:t>
      </w:r>
      <w:proofErr w:type="spellEnd"/>
      <w:r w:rsidRPr="00443110">
        <w:rPr>
          <w:lang w:val="en-US"/>
        </w:rPr>
        <w:t xml:space="preserve"> F, </w:t>
      </w:r>
      <w:proofErr w:type="spellStart"/>
      <w:r w:rsidRPr="00443110">
        <w:rPr>
          <w:lang w:val="en-US"/>
        </w:rPr>
        <w:t>Riginos</w:t>
      </w:r>
      <w:proofErr w:type="spellEnd"/>
      <w:r w:rsidRPr="00443110">
        <w:rPr>
          <w:lang w:val="en-US"/>
        </w:rPr>
        <w:t xml:space="preserve"> C, </w:t>
      </w:r>
      <w:proofErr w:type="spellStart"/>
      <w:r w:rsidRPr="00443110">
        <w:rPr>
          <w:lang w:val="en-US"/>
        </w:rPr>
        <w:t>Bierne</w:t>
      </w:r>
      <w:proofErr w:type="spellEnd"/>
      <w:r w:rsidRPr="00443110">
        <w:rPr>
          <w:lang w:val="en-US"/>
        </w:rPr>
        <w:t xml:space="preserve"> N. Anthropogenic hybridization at sea: three evolutionary questions relevant to invasive species management. </w:t>
      </w:r>
      <w:proofErr w:type="spellStart"/>
      <w:r w:rsidRPr="00443110">
        <w:rPr>
          <w:lang w:val="en-US"/>
        </w:rPr>
        <w:t>Philos</w:t>
      </w:r>
      <w:proofErr w:type="spellEnd"/>
      <w:r w:rsidRPr="00443110">
        <w:rPr>
          <w:lang w:val="en-US"/>
        </w:rPr>
        <w:t xml:space="preserve"> Trans R </w:t>
      </w:r>
      <w:proofErr w:type="spellStart"/>
      <w:r w:rsidRPr="00443110">
        <w:rPr>
          <w:lang w:val="en-US"/>
        </w:rPr>
        <w:t>Soc</w:t>
      </w:r>
      <w:proofErr w:type="spellEnd"/>
      <w:r w:rsidRPr="00443110">
        <w:rPr>
          <w:lang w:val="en-US"/>
        </w:rPr>
        <w:t xml:space="preserve"> </w:t>
      </w:r>
      <w:proofErr w:type="spellStart"/>
      <w:r w:rsidRPr="00443110">
        <w:rPr>
          <w:lang w:val="en-US"/>
        </w:rPr>
        <w:t>Lond</w:t>
      </w:r>
      <w:proofErr w:type="spellEnd"/>
      <w:r w:rsidRPr="00443110">
        <w:rPr>
          <w:lang w:val="en-US"/>
        </w:rPr>
        <w:t xml:space="preserve"> B </w:t>
      </w:r>
      <w:proofErr w:type="spellStart"/>
      <w:r w:rsidRPr="00443110">
        <w:rPr>
          <w:lang w:val="en-US"/>
        </w:rPr>
        <w:t>Biol</w:t>
      </w:r>
      <w:proofErr w:type="spellEnd"/>
      <w:r w:rsidRPr="00443110">
        <w:rPr>
          <w:lang w:val="en-US"/>
        </w:rPr>
        <w:t xml:space="preserve"> Sci. 2020 Aug 31</w:t>
      </w:r>
      <w:proofErr w:type="gramStart"/>
      <w:r w:rsidRPr="00443110">
        <w:rPr>
          <w:lang w:val="en-US"/>
        </w:rPr>
        <w:t>;375</w:t>
      </w:r>
      <w:proofErr w:type="gramEnd"/>
      <w:r w:rsidRPr="00443110">
        <w:rPr>
          <w:lang w:val="en-US"/>
        </w:rPr>
        <w:t xml:space="preserve">(1806):20190547. </w:t>
      </w:r>
      <w:proofErr w:type="spellStart"/>
      <w:proofErr w:type="gramStart"/>
      <w:r w:rsidRPr="00443110">
        <w:rPr>
          <w:lang w:val="en-US"/>
        </w:rPr>
        <w:t>doi</w:t>
      </w:r>
      <w:proofErr w:type="spellEnd"/>
      <w:proofErr w:type="gramEnd"/>
      <w:r w:rsidRPr="00443110">
        <w:rPr>
          <w:lang w:val="en-US"/>
        </w:rPr>
        <w:t>: 10.1098/rstb.2019.0547.</w:t>
      </w:r>
    </w:p>
    <w:p w14:paraId="7696CA98" w14:textId="3480C6EE" w:rsidR="00895821" w:rsidRDefault="00C56945" w:rsidP="00895821">
      <w:pPr>
        <w:rPr>
          <w:lang w:val="en-US"/>
        </w:rPr>
      </w:pPr>
      <w:r w:rsidRPr="00C56945">
        <w:rPr>
          <w:b/>
          <w:color w:val="FF0000"/>
        </w:rPr>
        <w:lastRenderedPageBreak/>
        <w:t>Еще</w:t>
      </w:r>
      <w:r w:rsidRPr="00C56945">
        <w:rPr>
          <w:b/>
          <w:color w:val="FF0000"/>
          <w:lang w:val="en-US"/>
        </w:rPr>
        <w:t xml:space="preserve"> </w:t>
      </w:r>
      <w:r w:rsidRPr="00C56945">
        <w:rPr>
          <w:b/>
          <w:color w:val="FF0000"/>
        </w:rPr>
        <w:t>о</w:t>
      </w:r>
      <w:r w:rsidRPr="00C56945">
        <w:rPr>
          <w:b/>
          <w:color w:val="FF0000"/>
          <w:lang w:val="en-US"/>
        </w:rPr>
        <w:t xml:space="preserve"> the </w:t>
      </w:r>
      <w:proofErr w:type="spellStart"/>
      <w:r w:rsidRPr="00C56945">
        <w:rPr>
          <w:b/>
          <w:color w:val="FF0000"/>
          <w:lang w:val="en-US"/>
        </w:rPr>
        <w:t>routs</w:t>
      </w:r>
      <w:proofErr w:type="spellEnd"/>
      <w:r w:rsidRPr="00C56945">
        <w:rPr>
          <w:b/>
          <w:color w:val="FF0000"/>
          <w:lang w:val="en-US"/>
        </w:rPr>
        <w:t xml:space="preserve"> of invasion</w:t>
      </w:r>
      <w:r>
        <w:rPr>
          <w:lang w:val="en-US"/>
        </w:rPr>
        <w:t xml:space="preserve">. </w:t>
      </w:r>
      <w:proofErr w:type="spellStart"/>
      <w:r w:rsidR="00895821" w:rsidRPr="00895821">
        <w:rPr>
          <w:lang w:val="en-US"/>
        </w:rPr>
        <w:t>Lombaert</w:t>
      </w:r>
      <w:proofErr w:type="spellEnd"/>
      <w:r w:rsidR="00895821" w:rsidRPr="00895821">
        <w:rPr>
          <w:lang w:val="en-US"/>
        </w:rPr>
        <w:t xml:space="preserve"> E, </w:t>
      </w:r>
      <w:proofErr w:type="spellStart"/>
      <w:r w:rsidR="00895821" w:rsidRPr="00895821">
        <w:rPr>
          <w:lang w:val="en-US"/>
        </w:rPr>
        <w:t>Guillemaud</w:t>
      </w:r>
      <w:proofErr w:type="spellEnd"/>
      <w:r w:rsidR="00895821" w:rsidRPr="00895821">
        <w:rPr>
          <w:lang w:val="en-US"/>
        </w:rPr>
        <w:t xml:space="preserve"> T, </w:t>
      </w:r>
      <w:proofErr w:type="spellStart"/>
      <w:r w:rsidR="00895821" w:rsidRPr="00895821">
        <w:rPr>
          <w:lang w:val="en-US"/>
        </w:rPr>
        <w:t>Cornuet</w:t>
      </w:r>
      <w:proofErr w:type="spellEnd"/>
      <w:r w:rsidR="00895821" w:rsidRPr="00895821">
        <w:rPr>
          <w:lang w:val="en-US"/>
        </w:rPr>
        <w:t xml:space="preserve"> J-M, </w:t>
      </w:r>
      <w:proofErr w:type="spellStart"/>
      <w:r w:rsidR="00895821" w:rsidRPr="00895821">
        <w:rPr>
          <w:lang w:val="en-US"/>
        </w:rPr>
        <w:t>Malausa</w:t>
      </w:r>
      <w:proofErr w:type="spellEnd"/>
      <w:r w:rsidR="00895821" w:rsidRPr="00895821">
        <w:rPr>
          <w:lang w:val="en-US"/>
        </w:rPr>
        <w:t xml:space="preserve"> T, </w:t>
      </w:r>
      <w:proofErr w:type="spellStart"/>
      <w:r w:rsidR="00895821" w:rsidRPr="00895821">
        <w:rPr>
          <w:lang w:val="en-US"/>
        </w:rPr>
        <w:t>Facon</w:t>
      </w:r>
      <w:proofErr w:type="spellEnd"/>
      <w:r w:rsidR="00895821" w:rsidRPr="00895821">
        <w:rPr>
          <w:lang w:val="en-US"/>
        </w:rPr>
        <w:t xml:space="preserve"> B, et al. (2010) Bridgehead Effect in the Worldwide Invasion of the Biocontrol Harlequin</w:t>
      </w:r>
      <w:r w:rsidR="00F3741C">
        <w:rPr>
          <w:lang w:val="en-US"/>
        </w:rPr>
        <w:t xml:space="preserve"> </w:t>
      </w:r>
      <w:r w:rsidR="00895821" w:rsidRPr="00895821">
        <w:rPr>
          <w:lang w:val="en-US"/>
        </w:rPr>
        <w:t xml:space="preserve">Ladybird. </w:t>
      </w:r>
      <w:proofErr w:type="spellStart"/>
      <w:r w:rsidR="00895821" w:rsidRPr="00895821">
        <w:rPr>
          <w:lang w:val="en-US"/>
        </w:rPr>
        <w:t>PLoS</w:t>
      </w:r>
      <w:proofErr w:type="spellEnd"/>
      <w:r w:rsidR="00895821" w:rsidRPr="00895821">
        <w:rPr>
          <w:lang w:val="en-US"/>
        </w:rPr>
        <w:t xml:space="preserve"> </w:t>
      </w:r>
      <w:proofErr w:type="gramStart"/>
      <w:r w:rsidR="00895821" w:rsidRPr="00895821">
        <w:rPr>
          <w:lang w:val="en-US"/>
        </w:rPr>
        <w:t>ONE</w:t>
      </w:r>
      <w:proofErr w:type="gramEnd"/>
      <w:r w:rsidR="00895821" w:rsidRPr="00895821">
        <w:rPr>
          <w:lang w:val="en-US"/>
        </w:rPr>
        <w:t xml:space="preserve"> 5(3): e9743. doi:10.1371/journal.pone.0009743  </w:t>
      </w:r>
    </w:p>
    <w:p w14:paraId="02DDF02A" w14:textId="11E71F29" w:rsidR="00443110" w:rsidRDefault="00C56945" w:rsidP="00895821">
      <w:pPr>
        <w:rPr>
          <w:lang w:val="en-US"/>
        </w:rPr>
      </w:pPr>
      <w:r>
        <w:rPr>
          <w:lang w:val="en-US"/>
        </w:rPr>
        <w:t>“</w:t>
      </w:r>
      <w:proofErr w:type="gramStart"/>
      <w:r w:rsidRPr="00C56945">
        <w:rPr>
          <w:lang w:val="en-US"/>
        </w:rPr>
        <w:t>successful</w:t>
      </w:r>
      <w:proofErr w:type="gramEnd"/>
      <w:r w:rsidRPr="00C56945">
        <w:rPr>
          <w:lang w:val="en-US"/>
        </w:rPr>
        <w:t xml:space="preserve"> invasions involve a particular invasive population, which serves as the source of colonists for remote new territories. We call here this phenomenon </w:t>
      </w:r>
      <w:r w:rsidRPr="00C56945">
        <w:rPr>
          <w:b/>
          <w:lang w:val="en-US"/>
        </w:rPr>
        <w:t>the invasive bridgehead effect</w:t>
      </w:r>
      <w:r w:rsidRPr="00C56945">
        <w:rPr>
          <w:lang w:val="en-US"/>
        </w:rPr>
        <w:t>, likening the successful population of a biological invader to a military force that establishes a foothold, historically at the far side of a bridge, prior to further incursions into hostile territories.</w:t>
      </w:r>
    </w:p>
    <w:p w14:paraId="45846D40" w14:textId="4A6ABD42" w:rsidR="00C56945" w:rsidRPr="00C56945" w:rsidRDefault="00C56945">
      <w:r>
        <w:t xml:space="preserve">Еще конечно </w:t>
      </w:r>
      <w:r>
        <w:rPr>
          <w:lang w:val="en-US"/>
        </w:rPr>
        <w:t>stepping</w:t>
      </w:r>
      <w:r w:rsidRPr="00C56945">
        <w:t>-</w:t>
      </w:r>
      <w:r>
        <w:rPr>
          <w:lang w:val="en-US"/>
        </w:rPr>
        <w:t>stone</w:t>
      </w:r>
      <w:r w:rsidRPr="00C56945">
        <w:t xml:space="preserve"> </w:t>
      </w:r>
      <w:r>
        <w:t>можно приплести</w:t>
      </w:r>
    </w:p>
    <w:p w14:paraId="207B4421" w14:textId="33F16BBF" w:rsidR="000426C9" w:rsidRDefault="000426C9">
      <w:pPr>
        <w:rPr>
          <w:lang w:val="en-US"/>
        </w:rPr>
      </w:pPr>
      <w:r>
        <w:rPr>
          <w:lang w:val="en-US"/>
        </w:rPr>
        <w:t>Conclusions</w:t>
      </w:r>
    </w:p>
    <w:p w14:paraId="58881F55" w14:textId="73410575" w:rsidR="00636B91" w:rsidRDefault="00636B91">
      <w:pPr>
        <w:rPr>
          <w:lang w:val="en-US"/>
        </w:rPr>
      </w:pPr>
      <w:r w:rsidRPr="00FF3CC1">
        <w:rPr>
          <w:lang w:val="en-US"/>
        </w:rPr>
        <w:t>The invasion success of hybrid line</w:t>
      </w:r>
      <w:r w:rsidR="00EC381F">
        <w:rPr>
          <w:lang w:val="en-US"/>
        </w:rPr>
        <w:t>ages</w:t>
      </w:r>
      <w:r w:rsidRPr="00FF3CC1">
        <w:rPr>
          <w:lang w:val="en-US"/>
        </w:rPr>
        <w:t xml:space="preserve"> such as “Arctic MG” </w:t>
      </w:r>
      <w:r w:rsidR="00EC381F">
        <w:rPr>
          <w:lang w:val="en-US"/>
        </w:rPr>
        <w:t xml:space="preserve">is usually </w:t>
      </w:r>
      <w:r w:rsidRPr="00FF3CC1">
        <w:rPr>
          <w:lang w:val="en-US"/>
        </w:rPr>
        <w:t xml:space="preserve">explained </w:t>
      </w:r>
      <w:r w:rsidR="00FF3CC1" w:rsidRPr="00FF3CC1">
        <w:rPr>
          <w:lang w:val="en-US"/>
        </w:rPr>
        <w:t xml:space="preserve">a) by their high diversity … overcome bottlenecks through invasions, and </w:t>
      </w:r>
      <w:r w:rsidR="00EC381F">
        <w:rPr>
          <w:lang w:val="en-US"/>
        </w:rPr>
        <w:t xml:space="preserve">b) </w:t>
      </w:r>
      <w:r w:rsidRPr="00FF3CC1">
        <w:rPr>
          <w:lang w:val="en-US"/>
        </w:rPr>
        <w:t xml:space="preserve">by a </w:t>
      </w:r>
      <w:proofErr w:type="spellStart"/>
      <w:r w:rsidRPr="00FF3CC1">
        <w:rPr>
          <w:lang w:val="en-US"/>
        </w:rPr>
        <w:t>favourable</w:t>
      </w:r>
      <w:proofErr w:type="spellEnd"/>
      <w:r w:rsidRPr="00FF3CC1">
        <w:rPr>
          <w:lang w:val="en-US"/>
        </w:rPr>
        <w:t xml:space="preserve"> combination of adaptations </w:t>
      </w:r>
      <w:r w:rsidR="00EC381F">
        <w:rPr>
          <w:lang w:val="en-US"/>
        </w:rPr>
        <w:t xml:space="preserve">inherited </w:t>
      </w:r>
      <w:r w:rsidRPr="00FF3CC1">
        <w:rPr>
          <w:lang w:val="en-US"/>
        </w:rPr>
        <w:t xml:space="preserve">from </w:t>
      </w:r>
      <w:r w:rsidR="00E90590">
        <w:rPr>
          <w:lang w:val="en-US"/>
        </w:rPr>
        <w:t>different</w:t>
      </w:r>
      <w:r w:rsidRPr="00FF3CC1">
        <w:rPr>
          <w:lang w:val="en-US"/>
        </w:rPr>
        <w:t xml:space="preserve"> parent</w:t>
      </w:r>
      <w:r w:rsidR="00E90590">
        <w:rPr>
          <w:lang w:val="en-US"/>
        </w:rPr>
        <w:t>al</w:t>
      </w:r>
      <w:r w:rsidRPr="00FF3CC1">
        <w:rPr>
          <w:lang w:val="en-US"/>
        </w:rPr>
        <w:t xml:space="preserve"> species</w:t>
      </w:r>
      <w:r w:rsidR="00E90590" w:rsidRPr="00E90590">
        <w:rPr>
          <w:lang w:val="en-US"/>
        </w:rPr>
        <w:t xml:space="preserve"> ()</w:t>
      </w:r>
      <w:r w:rsidRPr="00FF3CC1">
        <w:rPr>
          <w:lang w:val="en-US"/>
        </w:rPr>
        <w:t>.</w:t>
      </w:r>
      <w:r w:rsidR="00FF3CC1" w:rsidRPr="00FF3CC1">
        <w:rPr>
          <w:lang w:val="en-US"/>
        </w:rPr>
        <w:t xml:space="preserve"> </w:t>
      </w:r>
      <w:r w:rsidR="00EC381F" w:rsidRPr="00EC381F">
        <w:rPr>
          <w:lang w:val="en-US"/>
        </w:rPr>
        <w:t xml:space="preserve">This suggests the hypothesis that "Arctic MG" inherited the invasive </w:t>
      </w:r>
      <w:r w:rsidR="00E90590">
        <w:rPr>
          <w:lang w:val="en-US"/>
        </w:rPr>
        <w:t>“</w:t>
      </w:r>
      <w:r w:rsidR="00EC381F" w:rsidRPr="00EC381F">
        <w:rPr>
          <w:lang w:val="en-US"/>
        </w:rPr>
        <w:t>superpower</w:t>
      </w:r>
      <w:r w:rsidR="00E90590">
        <w:rPr>
          <w:lang w:val="en-US"/>
        </w:rPr>
        <w:t>”</w:t>
      </w:r>
      <w:r w:rsidR="00EC381F" w:rsidRPr="00EC381F">
        <w:rPr>
          <w:lang w:val="en-US"/>
        </w:rPr>
        <w:t xml:space="preserve"> of MG and the cold adaptations of ME.</w:t>
      </w:r>
      <w:r w:rsidR="00E90590">
        <w:rPr>
          <w:lang w:val="en-US"/>
        </w:rPr>
        <w:t xml:space="preserve"> </w:t>
      </w:r>
      <w:r w:rsidR="00FC0420" w:rsidRPr="00FC0420">
        <w:rPr>
          <w:lang w:val="en-US"/>
        </w:rPr>
        <w:t xml:space="preserve">Hybrids are spreading and continuing to </w:t>
      </w:r>
      <w:proofErr w:type="spellStart"/>
      <w:r w:rsidR="00FC0420" w:rsidRPr="00FC0420">
        <w:rPr>
          <w:lang w:val="en-US"/>
        </w:rPr>
        <w:t>hybridise</w:t>
      </w:r>
      <w:proofErr w:type="spellEnd"/>
      <w:r w:rsidR="00FC0420" w:rsidRPr="00FC0420">
        <w:rPr>
          <w:lang w:val="en-US"/>
        </w:rPr>
        <w:t xml:space="preserve"> with local boreal mussels, causing the genetic swamping</w:t>
      </w:r>
      <w:r w:rsidR="000426C9">
        <w:rPr>
          <w:lang w:val="en-US"/>
        </w:rPr>
        <w:t xml:space="preserve"> of their populations</w:t>
      </w:r>
      <w:r w:rsidR="00FC0420" w:rsidRPr="00FC0420">
        <w:rPr>
          <w:lang w:val="en-US"/>
        </w:rPr>
        <w:t>.</w:t>
      </w:r>
      <w:r w:rsidR="000426C9" w:rsidRPr="000426C9">
        <w:rPr>
          <w:lang w:val="en-US"/>
        </w:rPr>
        <w:t xml:space="preserve"> While </w:t>
      </w:r>
      <w:proofErr w:type="spellStart"/>
      <w:r w:rsidR="000426C9" w:rsidRPr="000426C9">
        <w:rPr>
          <w:lang w:val="en-US"/>
        </w:rPr>
        <w:t>criticising</w:t>
      </w:r>
      <w:proofErr w:type="spellEnd"/>
      <w:r w:rsidR="000426C9" w:rsidRPr="000426C9">
        <w:rPr>
          <w:lang w:val="en-US"/>
        </w:rPr>
        <w:t xml:space="preserve"> some environmentalists (see above) for their uncritical acceptance of genetic data and for equating MG/ME hybrids </w:t>
      </w:r>
      <w:proofErr w:type="spellStart"/>
      <w:r w:rsidR="000426C9" w:rsidRPr="000426C9">
        <w:rPr>
          <w:lang w:val="en-US"/>
        </w:rPr>
        <w:t>colonising</w:t>
      </w:r>
      <w:proofErr w:type="spellEnd"/>
      <w:r w:rsidR="000426C9" w:rsidRPr="000426C9">
        <w:rPr>
          <w:lang w:val="en-US"/>
        </w:rPr>
        <w:t xml:space="preserve"> the European Arctic with MG as a biological species, we </w:t>
      </w:r>
      <w:r w:rsidR="000426C9">
        <w:rPr>
          <w:lang w:val="en-US"/>
        </w:rPr>
        <w:t xml:space="preserve">fully </w:t>
      </w:r>
      <w:r w:rsidR="000426C9" w:rsidRPr="000426C9">
        <w:rPr>
          <w:lang w:val="en-US"/>
        </w:rPr>
        <w:t xml:space="preserve">agree with them that this invasion may have ecological consequences, including negative ones. In order to assess the consequences of the invasion, it is desirable to study phenotypes of </w:t>
      </w:r>
      <w:r w:rsidR="000426C9">
        <w:rPr>
          <w:lang w:val="en-US"/>
        </w:rPr>
        <w:t xml:space="preserve">these </w:t>
      </w:r>
      <w:proofErr w:type="spellStart"/>
      <w:r w:rsidR="000426C9">
        <w:rPr>
          <w:lang w:val="en-US"/>
        </w:rPr>
        <w:t>gallo</w:t>
      </w:r>
      <w:proofErr w:type="spellEnd"/>
      <w:r w:rsidR="000426C9">
        <w:rPr>
          <w:lang w:val="en-US"/>
        </w:rPr>
        <w:t xml:space="preserve">-like </w:t>
      </w:r>
      <w:r w:rsidR="000426C9" w:rsidRPr="000426C9">
        <w:rPr>
          <w:lang w:val="en-US"/>
        </w:rPr>
        <w:t>mussels from populations with different admixture ratios.</w:t>
      </w:r>
    </w:p>
    <w:p w14:paraId="4670A97C" w14:textId="5E4F5891" w:rsidR="000426C9" w:rsidRPr="00FF3CC1" w:rsidRDefault="000426C9">
      <w:pPr>
        <w:rPr>
          <w:lang w:val="en-US"/>
        </w:rPr>
      </w:pPr>
      <w:r>
        <w:rPr>
          <w:lang w:val="en-US"/>
        </w:rPr>
        <w:t xml:space="preserve">? </w:t>
      </w:r>
      <w:proofErr w:type="spellStart"/>
      <w:proofErr w:type="gramStart"/>
      <w:r>
        <w:rPr>
          <w:lang w:val="en-US"/>
        </w:rPr>
        <w:t>gallo</w:t>
      </w:r>
      <w:proofErr w:type="spellEnd"/>
      <w:r>
        <w:rPr>
          <w:lang w:val="en-US"/>
        </w:rPr>
        <w:t>-like</w:t>
      </w:r>
      <w:proofErr w:type="gramEnd"/>
    </w:p>
    <w:p w14:paraId="0929E090" w14:textId="77777777" w:rsidR="00636B91" w:rsidRPr="00636B91" w:rsidRDefault="00636B91">
      <w:pPr>
        <w:rPr>
          <w:b/>
          <w:lang w:val="en-US"/>
        </w:rPr>
      </w:pPr>
    </w:p>
    <w:p w14:paraId="20F05145" w14:textId="16DD5122" w:rsidR="00E90590" w:rsidRPr="00E90590" w:rsidRDefault="0062353A" w:rsidP="00E90590">
      <w:pPr>
        <w:rPr>
          <w:lang w:val="en-US"/>
        </w:rPr>
      </w:pPr>
      <w:r w:rsidRPr="002B7D29">
        <w:rPr>
          <w:b/>
          <w:lang w:val="en-US"/>
        </w:rPr>
        <w:t>Chan FT</w:t>
      </w:r>
      <w:r w:rsidRPr="0062353A">
        <w:rPr>
          <w:lang w:val="en-US"/>
        </w:rPr>
        <w:t xml:space="preserve">, </w:t>
      </w:r>
      <w:proofErr w:type="spellStart"/>
      <w:r w:rsidRPr="0062353A">
        <w:rPr>
          <w:lang w:val="en-US"/>
        </w:rPr>
        <w:t>Stanislawczyk</w:t>
      </w:r>
      <w:proofErr w:type="spellEnd"/>
      <w:r w:rsidRPr="0062353A">
        <w:rPr>
          <w:lang w:val="en-US"/>
        </w:rPr>
        <w:t xml:space="preserve"> K, </w:t>
      </w:r>
      <w:proofErr w:type="spellStart"/>
      <w:r w:rsidRPr="0062353A">
        <w:rPr>
          <w:lang w:val="en-US"/>
        </w:rPr>
        <w:t>Sneekes</w:t>
      </w:r>
      <w:proofErr w:type="spellEnd"/>
      <w:r w:rsidRPr="0062353A">
        <w:rPr>
          <w:lang w:val="en-US"/>
        </w:rPr>
        <w:t xml:space="preserve"> AC, </w:t>
      </w:r>
      <w:proofErr w:type="spellStart"/>
      <w:r w:rsidRPr="0062353A">
        <w:rPr>
          <w:lang w:val="en-US"/>
        </w:rPr>
        <w:t>Dvoretsky</w:t>
      </w:r>
      <w:proofErr w:type="spellEnd"/>
      <w:r w:rsidRPr="0062353A">
        <w:rPr>
          <w:lang w:val="en-US"/>
        </w:rPr>
        <w:t xml:space="preserve"> A, </w:t>
      </w:r>
      <w:proofErr w:type="spellStart"/>
      <w:r w:rsidRPr="0062353A">
        <w:rPr>
          <w:lang w:val="en-US"/>
        </w:rPr>
        <w:t>Gollasch</w:t>
      </w:r>
      <w:proofErr w:type="spellEnd"/>
      <w:r w:rsidRPr="0062353A">
        <w:rPr>
          <w:lang w:val="en-US"/>
        </w:rPr>
        <w:t xml:space="preserve"> S, Minchin D, David M, </w:t>
      </w:r>
      <w:proofErr w:type="spellStart"/>
      <w:r w:rsidRPr="0062353A">
        <w:rPr>
          <w:lang w:val="en-US"/>
        </w:rPr>
        <w:t>Jelmert</w:t>
      </w:r>
      <w:proofErr w:type="spellEnd"/>
      <w:r w:rsidRPr="0062353A">
        <w:rPr>
          <w:lang w:val="en-US"/>
        </w:rPr>
        <w:t xml:space="preserve"> A, </w:t>
      </w:r>
      <w:proofErr w:type="spellStart"/>
      <w:r w:rsidRPr="0062353A">
        <w:rPr>
          <w:lang w:val="en-US"/>
        </w:rPr>
        <w:t>Albretsen</w:t>
      </w:r>
      <w:proofErr w:type="spellEnd"/>
      <w:r w:rsidRPr="0062353A">
        <w:rPr>
          <w:lang w:val="en-US"/>
        </w:rPr>
        <w:t xml:space="preserve"> J, Bailey SA. Climate change opens new frontiers for marine species in the Arctic: Current trends and future invasion risks. Glob Chang Biol. 2019 Jan</w:t>
      </w:r>
      <w:proofErr w:type="gramStart"/>
      <w:r w:rsidRPr="0062353A">
        <w:rPr>
          <w:lang w:val="en-US"/>
        </w:rPr>
        <w:t>;25</w:t>
      </w:r>
      <w:proofErr w:type="gramEnd"/>
      <w:r w:rsidRPr="0062353A">
        <w:rPr>
          <w:lang w:val="en-US"/>
        </w:rPr>
        <w:t xml:space="preserve">(1):25-38. </w:t>
      </w:r>
      <w:proofErr w:type="spellStart"/>
      <w:proofErr w:type="gramStart"/>
      <w:r w:rsidRPr="0062353A">
        <w:rPr>
          <w:lang w:val="en-US"/>
        </w:rPr>
        <w:t>doi</w:t>
      </w:r>
      <w:proofErr w:type="spellEnd"/>
      <w:proofErr w:type="gramEnd"/>
      <w:r w:rsidRPr="0062353A">
        <w:rPr>
          <w:lang w:val="en-US"/>
        </w:rPr>
        <w:t xml:space="preserve">: 10.1111/gcb.14469. </w:t>
      </w:r>
      <w:proofErr w:type="spellStart"/>
      <w:r w:rsidRPr="0062353A">
        <w:rPr>
          <w:lang w:val="en-US"/>
        </w:rPr>
        <w:t>Epub</w:t>
      </w:r>
      <w:proofErr w:type="spellEnd"/>
      <w:r w:rsidRPr="0062353A">
        <w:rPr>
          <w:lang w:val="en-US"/>
        </w:rPr>
        <w:t xml:space="preserve"> 2018 Oct 30. PMID: 30295388; PMCID: PMC7379606.</w:t>
      </w:r>
      <w:r w:rsidR="00E90590" w:rsidRPr="00E90590">
        <w:rPr>
          <w:rStyle w:val="a3"/>
          <w:lang w:val="en-US"/>
        </w:rPr>
        <w:t xml:space="preserve"> </w:t>
      </w:r>
    </w:p>
    <w:p w14:paraId="04D2A8C0" w14:textId="77777777" w:rsidR="0062353A" w:rsidRDefault="0062353A">
      <w:pPr>
        <w:rPr>
          <w:lang w:val="en-US"/>
        </w:rPr>
      </w:pPr>
    </w:p>
    <w:p w14:paraId="20A09040" w14:textId="77777777" w:rsidR="0062353A" w:rsidRDefault="0062353A">
      <w:pPr>
        <w:rPr>
          <w:i/>
          <w:color w:val="FF0000"/>
          <w:lang w:val="en-US"/>
        </w:rPr>
      </w:pPr>
      <w:r w:rsidRPr="009A1FC8">
        <w:rPr>
          <w:i/>
          <w:color w:val="FF0000"/>
          <w:lang w:val="en-US"/>
        </w:rPr>
        <w:t>Introduced mollusks including the Pacific Oyster (</w:t>
      </w:r>
      <w:proofErr w:type="spellStart"/>
      <w:r w:rsidRPr="009A1FC8">
        <w:rPr>
          <w:i/>
          <w:color w:val="FF0000"/>
          <w:lang w:val="en-US"/>
        </w:rPr>
        <w:t>Magallana</w:t>
      </w:r>
      <w:proofErr w:type="spellEnd"/>
      <w:r w:rsidRPr="009A1FC8">
        <w:rPr>
          <w:i/>
          <w:color w:val="FF0000"/>
          <w:lang w:val="en-US"/>
        </w:rPr>
        <w:t xml:space="preserve"> </w:t>
      </w:r>
      <w:proofErr w:type="spellStart"/>
      <w:r w:rsidRPr="009A1FC8">
        <w:rPr>
          <w:i/>
          <w:color w:val="FF0000"/>
          <w:lang w:val="en-US"/>
        </w:rPr>
        <w:t>gigas</w:t>
      </w:r>
      <w:proofErr w:type="spellEnd"/>
      <w:r w:rsidRPr="009A1FC8">
        <w:rPr>
          <w:i/>
          <w:color w:val="FF0000"/>
          <w:lang w:val="en-US"/>
        </w:rPr>
        <w:t>), Manila Clam (</w:t>
      </w:r>
      <w:proofErr w:type="spellStart"/>
      <w:r w:rsidRPr="009A1FC8">
        <w:rPr>
          <w:i/>
          <w:color w:val="FF0000"/>
          <w:lang w:val="en-US"/>
        </w:rPr>
        <w:t>Ruditapes</w:t>
      </w:r>
      <w:proofErr w:type="spellEnd"/>
      <w:r w:rsidRPr="009A1FC8">
        <w:rPr>
          <w:i/>
          <w:color w:val="FF0000"/>
          <w:lang w:val="en-US"/>
        </w:rPr>
        <w:t xml:space="preserve"> </w:t>
      </w:r>
      <w:proofErr w:type="spellStart"/>
      <w:r w:rsidRPr="009A1FC8">
        <w:rPr>
          <w:i/>
          <w:color w:val="FF0000"/>
          <w:lang w:val="en-US"/>
        </w:rPr>
        <w:t>philippinarum</w:t>
      </w:r>
      <w:proofErr w:type="spellEnd"/>
      <w:r w:rsidRPr="009A1FC8">
        <w:rPr>
          <w:i/>
          <w:color w:val="FF0000"/>
          <w:lang w:val="en-US"/>
        </w:rPr>
        <w:t>), and the Mediterranean Mussel (</w:t>
      </w:r>
      <w:proofErr w:type="spellStart"/>
      <w:r w:rsidRPr="009A1FC8">
        <w:rPr>
          <w:i/>
          <w:color w:val="FF0000"/>
          <w:lang w:val="en-US"/>
        </w:rPr>
        <w:t>Mytilus</w:t>
      </w:r>
      <w:proofErr w:type="spellEnd"/>
      <w:r w:rsidRPr="009A1FC8">
        <w:rPr>
          <w:i/>
          <w:color w:val="FF0000"/>
          <w:lang w:val="en-US"/>
        </w:rPr>
        <w:t xml:space="preserve"> </w:t>
      </w:r>
      <w:proofErr w:type="spellStart"/>
      <w:r w:rsidRPr="009A1FC8">
        <w:rPr>
          <w:i/>
          <w:color w:val="FF0000"/>
          <w:lang w:val="en-US"/>
        </w:rPr>
        <w:t>galloprovincialis</w:t>
      </w:r>
      <w:proofErr w:type="spellEnd"/>
      <w:r w:rsidRPr="009A1FC8">
        <w:rPr>
          <w:i/>
          <w:color w:val="FF0000"/>
          <w:lang w:val="en-US"/>
        </w:rPr>
        <w:t>) had limited success in Arctic waters</w:t>
      </w:r>
      <w:r w:rsidRPr="009A1FC8">
        <w:rPr>
          <w:b/>
          <w:i/>
          <w:color w:val="FF0000"/>
          <w:lang w:val="en-US"/>
        </w:rPr>
        <w:t xml:space="preserve">; only one introduction (M. </w:t>
      </w:r>
      <w:proofErr w:type="spellStart"/>
      <w:r w:rsidRPr="009A1FC8">
        <w:rPr>
          <w:b/>
          <w:i/>
          <w:color w:val="FF0000"/>
          <w:lang w:val="en-US"/>
        </w:rPr>
        <w:t>galloprovincialis</w:t>
      </w:r>
      <w:proofErr w:type="spellEnd"/>
      <w:r w:rsidRPr="009A1FC8">
        <w:rPr>
          <w:b/>
          <w:i/>
          <w:color w:val="FF0000"/>
          <w:lang w:val="en-US"/>
        </w:rPr>
        <w:t xml:space="preserve"> in Barents Sea) led to establishment</w:t>
      </w:r>
      <w:r w:rsidRPr="009A1FC8">
        <w:rPr>
          <w:i/>
          <w:color w:val="FF0000"/>
          <w:lang w:val="en-US"/>
        </w:rPr>
        <w:t>.</w:t>
      </w:r>
    </w:p>
    <w:p w14:paraId="4ACAB5D0" w14:textId="39B36D78" w:rsidR="004F11B4" w:rsidRPr="00820785" w:rsidRDefault="004F11B4">
      <w:pPr>
        <w:rPr>
          <w:rStyle w:val="a3"/>
          <w:i/>
        </w:rPr>
      </w:pPr>
      <w:r>
        <w:rPr>
          <w:i/>
        </w:rPr>
        <w:t>См</w:t>
      </w:r>
      <w:r w:rsidRPr="004F11B4">
        <w:rPr>
          <w:i/>
          <w:lang w:val="en-US"/>
        </w:rPr>
        <w:t xml:space="preserve">. </w:t>
      </w:r>
      <w:r>
        <w:rPr>
          <w:i/>
        </w:rPr>
        <w:t>также</w:t>
      </w:r>
      <w:r w:rsidRPr="004F11B4">
        <w:rPr>
          <w:i/>
          <w:lang w:val="en-US"/>
        </w:rPr>
        <w:t xml:space="preserve"> </w:t>
      </w:r>
      <w:r>
        <w:rPr>
          <w:i/>
          <w:lang w:val="en-US"/>
        </w:rPr>
        <w:t>“I</w:t>
      </w:r>
      <w:r w:rsidRPr="004F11B4">
        <w:rPr>
          <w:i/>
          <w:lang w:val="en-US"/>
        </w:rPr>
        <w:t xml:space="preserve">nformation on the actual presence of marine NIS in the Svalbard environment is currently sparse and anecdotal. In the bordering Barents Sea, seven NIS were reported as established in the area: the arthropods </w:t>
      </w:r>
      <w:proofErr w:type="spellStart"/>
      <w:r w:rsidRPr="004F11B4">
        <w:rPr>
          <w:i/>
          <w:lang w:val="en-US"/>
        </w:rPr>
        <w:t>Caprella</w:t>
      </w:r>
      <w:proofErr w:type="spellEnd"/>
      <w:r w:rsidRPr="004F11B4">
        <w:rPr>
          <w:i/>
          <w:lang w:val="en-US"/>
        </w:rPr>
        <w:t xml:space="preserve"> </w:t>
      </w:r>
      <w:proofErr w:type="spellStart"/>
      <w:r w:rsidRPr="004F11B4">
        <w:rPr>
          <w:i/>
          <w:lang w:val="en-US"/>
        </w:rPr>
        <w:t>mutica</w:t>
      </w:r>
      <w:proofErr w:type="spellEnd"/>
      <w:r w:rsidRPr="004F11B4">
        <w:rPr>
          <w:i/>
          <w:lang w:val="en-US"/>
        </w:rPr>
        <w:t xml:space="preserve">, </w:t>
      </w:r>
      <w:proofErr w:type="spellStart"/>
      <w:r w:rsidRPr="004F11B4">
        <w:rPr>
          <w:i/>
          <w:lang w:val="en-US"/>
        </w:rPr>
        <w:t>Eurytemora</w:t>
      </w:r>
      <w:proofErr w:type="spellEnd"/>
      <w:r w:rsidRPr="004F11B4">
        <w:rPr>
          <w:i/>
          <w:lang w:val="en-US"/>
        </w:rPr>
        <w:t xml:space="preserve"> </w:t>
      </w:r>
      <w:proofErr w:type="spellStart"/>
      <w:r w:rsidRPr="004F11B4">
        <w:rPr>
          <w:i/>
          <w:lang w:val="en-US"/>
        </w:rPr>
        <w:t>americana</w:t>
      </w:r>
      <w:proofErr w:type="spellEnd"/>
      <w:r w:rsidRPr="004F11B4">
        <w:rPr>
          <w:i/>
          <w:lang w:val="en-US"/>
        </w:rPr>
        <w:t xml:space="preserve">, </w:t>
      </w:r>
      <w:proofErr w:type="spellStart"/>
      <w:r w:rsidRPr="004F11B4">
        <w:rPr>
          <w:i/>
          <w:lang w:val="en-US"/>
        </w:rPr>
        <w:t>Chionoecetes</w:t>
      </w:r>
      <w:proofErr w:type="spellEnd"/>
      <w:r w:rsidRPr="004F11B4">
        <w:rPr>
          <w:i/>
          <w:lang w:val="en-US"/>
        </w:rPr>
        <w:t xml:space="preserve"> </w:t>
      </w:r>
      <w:proofErr w:type="spellStart"/>
      <w:r w:rsidRPr="004F11B4">
        <w:rPr>
          <w:i/>
          <w:lang w:val="en-US"/>
        </w:rPr>
        <w:t>opilio</w:t>
      </w:r>
      <w:proofErr w:type="spellEnd"/>
      <w:r w:rsidRPr="004F11B4">
        <w:rPr>
          <w:i/>
          <w:lang w:val="en-US"/>
        </w:rPr>
        <w:t xml:space="preserve">, </w:t>
      </w:r>
      <w:proofErr w:type="spellStart"/>
      <w:r w:rsidRPr="004F11B4">
        <w:rPr>
          <w:i/>
          <w:lang w:val="en-US"/>
        </w:rPr>
        <w:t>Eriocheir</w:t>
      </w:r>
      <w:proofErr w:type="spellEnd"/>
      <w:r w:rsidRPr="004F11B4">
        <w:rPr>
          <w:i/>
          <w:lang w:val="en-US"/>
        </w:rPr>
        <w:t xml:space="preserve"> </w:t>
      </w:r>
      <w:proofErr w:type="spellStart"/>
      <w:r w:rsidRPr="004F11B4">
        <w:rPr>
          <w:i/>
          <w:lang w:val="en-US"/>
        </w:rPr>
        <w:t>sinensis</w:t>
      </w:r>
      <w:proofErr w:type="spellEnd"/>
      <w:r w:rsidRPr="004F11B4">
        <w:rPr>
          <w:i/>
          <w:lang w:val="en-US"/>
        </w:rPr>
        <w:t xml:space="preserve"> and </w:t>
      </w:r>
      <w:proofErr w:type="spellStart"/>
      <w:r w:rsidRPr="004F11B4">
        <w:rPr>
          <w:i/>
          <w:lang w:val="en-US"/>
        </w:rPr>
        <w:t>Paralithodes</w:t>
      </w:r>
      <w:proofErr w:type="spellEnd"/>
      <w:r w:rsidRPr="004F11B4">
        <w:rPr>
          <w:i/>
          <w:lang w:val="en-US"/>
        </w:rPr>
        <w:t xml:space="preserve"> </w:t>
      </w:r>
      <w:proofErr w:type="spellStart"/>
      <w:r w:rsidRPr="004F11B4">
        <w:rPr>
          <w:i/>
          <w:lang w:val="en-US"/>
        </w:rPr>
        <w:t>camtschaticus</w:t>
      </w:r>
      <w:proofErr w:type="spellEnd"/>
      <w:r w:rsidRPr="004F11B4">
        <w:rPr>
          <w:i/>
          <w:lang w:val="en-US"/>
        </w:rPr>
        <w:t xml:space="preserve">, the bivalve </w:t>
      </w:r>
      <w:proofErr w:type="spellStart"/>
      <w:r w:rsidRPr="004F11B4">
        <w:rPr>
          <w:i/>
          <w:lang w:val="en-US"/>
        </w:rPr>
        <w:t>Mytilus</w:t>
      </w:r>
      <w:proofErr w:type="spellEnd"/>
      <w:r w:rsidRPr="004F11B4">
        <w:rPr>
          <w:i/>
          <w:lang w:val="en-US"/>
        </w:rPr>
        <w:t xml:space="preserve"> </w:t>
      </w:r>
      <w:proofErr w:type="spellStart"/>
      <w:r w:rsidRPr="004F11B4">
        <w:rPr>
          <w:i/>
          <w:lang w:val="en-US"/>
        </w:rPr>
        <w:t>galloprovincialis</w:t>
      </w:r>
      <w:proofErr w:type="spellEnd"/>
      <w:r w:rsidRPr="004F11B4">
        <w:rPr>
          <w:i/>
          <w:lang w:val="en-US"/>
        </w:rPr>
        <w:t xml:space="preserve">, and the </w:t>
      </w:r>
      <w:proofErr w:type="spellStart"/>
      <w:r w:rsidRPr="004F11B4">
        <w:rPr>
          <w:i/>
          <w:lang w:val="en-US"/>
        </w:rPr>
        <w:t>platyhelminth</w:t>
      </w:r>
      <w:proofErr w:type="spellEnd"/>
      <w:r w:rsidRPr="004F11B4">
        <w:rPr>
          <w:i/>
          <w:lang w:val="en-US"/>
        </w:rPr>
        <w:t xml:space="preserve"> </w:t>
      </w:r>
      <w:proofErr w:type="spellStart"/>
      <w:r w:rsidRPr="004F11B4">
        <w:rPr>
          <w:i/>
          <w:lang w:val="en-US"/>
        </w:rPr>
        <w:t>Gyrodactylus</w:t>
      </w:r>
      <w:proofErr w:type="spellEnd"/>
      <w:r w:rsidRPr="004F11B4">
        <w:rPr>
          <w:i/>
          <w:lang w:val="en-US"/>
        </w:rPr>
        <w:t xml:space="preserve"> </w:t>
      </w:r>
      <w:proofErr w:type="spellStart"/>
      <w:r w:rsidRPr="004F11B4">
        <w:rPr>
          <w:i/>
          <w:lang w:val="en-US"/>
        </w:rPr>
        <w:t>salaris</w:t>
      </w:r>
      <w:proofErr w:type="spellEnd"/>
      <w:r w:rsidRPr="004F11B4">
        <w:rPr>
          <w:i/>
          <w:lang w:val="en-US"/>
        </w:rPr>
        <w:t xml:space="preserve"> (Chan et al. 2018)</w:t>
      </w:r>
      <w:r>
        <w:rPr>
          <w:i/>
          <w:lang w:val="en-US"/>
        </w:rPr>
        <w:t>”</w:t>
      </w:r>
      <w:r w:rsidRPr="004F11B4">
        <w:rPr>
          <w:i/>
          <w:lang w:val="en-US"/>
        </w:rPr>
        <w:t>.</w:t>
      </w:r>
      <w:r>
        <w:rPr>
          <w:i/>
          <w:lang w:val="en-US"/>
        </w:rPr>
        <w:t xml:space="preserve"> - </w:t>
      </w:r>
      <w:proofErr w:type="gramStart"/>
      <w:r w:rsidRPr="004F11B4">
        <w:rPr>
          <w:i/>
          <w:lang w:val="en-US"/>
        </w:rPr>
        <w:t>van</w:t>
      </w:r>
      <w:proofErr w:type="gramEnd"/>
      <w:r w:rsidRPr="004F11B4">
        <w:rPr>
          <w:i/>
          <w:lang w:val="en-US"/>
        </w:rPr>
        <w:t xml:space="preserve"> den </w:t>
      </w:r>
      <w:proofErr w:type="spellStart"/>
      <w:r w:rsidRPr="004F11B4">
        <w:rPr>
          <w:i/>
          <w:lang w:val="en-US"/>
        </w:rPr>
        <w:t>Heuvel-Greve</w:t>
      </w:r>
      <w:proofErr w:type="spellEnd"/>
      <w:r w:rsidRPr="004F11B4">
        <w:rPr>
          <w:i/>
          <w:lang w:val="en-US"/>
        </w:rPr>
        <w:t xml:space="preserve">, M.J., van den Brink, A.M., </w:t>
      </w:r>
      <w:proofErr w:type="spellStart"/>
      <w:r w:rsidRPr="004F11B4">
        <w:rPr>
          <w:i/>
          <w:lang w:val="en-US"/>
        </w:rPr>
        <w:t>Glorius</w:t>
      </w:r>
      <w:proofErr w:type="spellEnd"/>
      <w:r w:rsidRPr="004F11B4">
        <w:rPr>
          <w:i/>
          <w:lang w:val="en-US"/>
        </w:rPr>
        <w:t xml:space="preserve">, S.T. et al. Early detection of marine non-indigenous species on Svalbard by DNA </w:t>
      </w:r>
      <w:proofErr w:type="spellStart"/>
      <w:r w:rsidRPr="004F11B4">
        <w:rPr>
          <w:i/>
          <w:lang w:val="en-US"/>
        </w:rPr>
        <w:t>metabarcoding</w:t>
      </w:r>
      <w:proofErr w:type="spellEnd"/>
      <w:r w:rsidRPr="004F11B4">
        <w:rPr>
          <w:i/>
          <w:lang w:val="en-US"/>
        </w:rPr>
        <w:t xml:space="preserve"> of sediment. Polar</w:t>
      </w:r>
      <w:r w:rsidRPr="00475E02">
        <w:rPr>
          <w:i/>
        </w:rPr>
        <w:t xml:space="preserve"> </w:t>
      </w:r>
      <w:proofErr w:type="spellStart"/>
      <w:r w:rsidRPr="004F11B4">
        <w:rPr>
          <w:i/>
          <w:lang w:val="en-US"/>
        </w:rPr>
        <w:t>Biol</w:t>
      </w:r>
      <w:proofErr w:type="spellEnd"/>
      <w:r w:rsidRPr="00475E02">
        <w:rPr>
          <w:i/>
        </w:rPr>
        <w:t xml:space="preserve"> 44, 653–665 (2021). </w:t>
      </w:r>
      <w:hyperlink r:id="rId16" w:history="1">
        <w:r w:rsidRPr="00EF121B">
          <w:rPr>
            <w:rStyle w:val="a3"/>
            <w:i/>
            <w:lang w:val="en-US"/>
          </w:rPr>
          <w:t>https</w:t>
        </w:r>
        <w:r w:rsidRPr="004F11B4">
          <w:rPr>
            <w:rStyle w:val="a3"/>
            <w:i/>
          </w:rPr>
          <w:t>://</w:t>
        </w:r>
        <w:proofErr w:type="spellStart"/>
        <w:r w:rsidRPr="00EF121B">
          <w:rPr>
            <w:rStyle w:val="a3"/>
            <w:i/>
            <w:lang w:val="en-US"/>
          </w:rPr>
          <w:t>doi</w:t>
        </w:r>
        <w:proofErr w:type="spellEnd"/>
        <w:r w:rsidRPr="004F11B4">
          <w:rPr>
            <w:rStyle w:val="a3"/>
            <w:i/>
          </w:rPr>
          <w:t>.</w:t>
        </w:r>
        <w:r w:rsidRPr="00EF121B">
          <w:rPr>
            <w:rStyle w:val="a3"/>
            <w:i/>
            <w:lang w:val="en-US"/>
          </w:rPr>
          <w:t>org</w:t>
        </w:r>
        <w:r w:rsidRPr="004F11B4">
          <w:rPr>
            <w:rStyle w:val="a3"/>
            <w:i/>
          </w:rPr>
          <w:t>/10.1007/</w:t>
        </w:r>
        <w:r w:rsidRPr="00EF121B">
          <w:rPr>
            <w:rStyle w:val="a3"/>
            <w:i/>
            <w:lang w:val="en-US"/>
          </w:rPr>
          <w:t>s</w:t>
        </w:r>
        <w:r w:rsidRPr="004F11B4">
          <w:rPr>
            <w:rStyle w:val="a3"/>
            <w:i/>
          </w:rPr>
          <w:t>00300-021-02822-7</w:t>
        </w:r>
      </w:hyperlink>
      <w:r w:rsidR="00163A81" w:rsidRPr="00820785">
        <w:rPr>
          <w:rStyle w:val="a3"/>
          <w:i/>
        </w:rPr>
        <w:t xml:space="preserve"> </w:t>
      </w:r>
    </w:p>
    <w:p w14:paraId="337B5C73" w14:textId="678B8DFF" w:rsidR="00163A81" w:rsidRPr="00A64A6E" w:rsidRDefault="00163A81">
      <w:pPr>
        <w:rPr>
          <w:i/>
          <w:color w:val="FF0000"/>
        </w:rPr>
      </w:pPr>
      <w:r w:rsidRPr="00A64A6E">
        <w:rPr>
          <w:rStyle w:val="a3"/>
          <w:i/>
          <w:color w:val="FF0000"/>
          <w:u w:val="none"/>
          <w:lang w:val="en-US"/>
        </w:rPr>
        <w:t>NB</w:t>
      </w:r>
      <w:r w:rsidRPr="008879C9">
        <w:rPr>
          <w:rStyle w:val="a3"/>
          <w:i/>
          <w:color w:val="FF0000"/>
          <w:u w:val="none"/>
        </w:rPr>
        <w:t xml:space="preserve">! </w:t>
      </w:r>
      <w:r w:rsidRPr="00A64A6E">
        <w:rPr>
          <w:rStyle w:val="a3"/>
          <w:i/>
          <w:color w:val="FF0000"/>
          <w:u w:val="none"/>
        </w:rPr>
        <w:t xml:space="preserve">Нашли по </w:t>
      </w:r>
      <w:proofErr w:type="spellStart"/>
      <w:r w:rsidRPr="00A64A6E">
        <w:rPr>
          <w:rStyle w:val="a3"/>
          <w:i/>
          <w:color w:val="FF0000"/>
          <w:u w:val="none"/>
        </w:rPr>
        <w:t>мтДНК</w:t>
      </w:r>
      <w:proofErr w:type="spellEnd"/>
      <w:r w:rsidRPr="00A64A6E">
        <w:rPr>
          <w:rStyle w:val="a3"/>
          <w:i/>
          <w:color w:val="FF0000"/>
          <w:u w:val="none"/>
        </w:rPr>
        <w:t xml:space="preserve"> одну </w:t>
      </w:r>
      <w:proofErr w:type="spellStart"/>
      <w:r w:rsidRPr="00A64A6E">
        <w:rPr>
          <w:rStyle w:val="a3"/>
          <w:i/>
          <w:color w:val="FF0000"/>
          <w:u w:val="none"/>
        </w:rPr>
        <w:t>сиквенс</w:t>
      </w:r>
      <w:proofErr w:type="spellEnd"/>
      <w:r w:rsidRPr="00A64A6E">
        <w:rPr>
          <w:rStyle w:val="a3"/>
          <w:i/>
          <w:color w:val="FF0000"/>
          <w:u w:val="none"/>
        </w:rPr>
        <w:t xml:space="preserve"> «</w:t>
      </w:r>
      <w:proofErr w:type="spellStart"/>
      <w:r w:rsidRPr="00A64A6E">
        <w:rPr>
          <w:rStyle w:val="a3"/>
          <w:i/>
          <w:color w:val="FF0000"/>
          <w:u w:val="none"/>
          <w:lang w:val="en-US"/>
        </w:rPr>
        <w:t>Mytilus</w:t>
      </w:r>
      <w:proofErr w:type="spellEnd"/>
      <w:r w:rsidRPr="00A64A6E">
        <w:rPr>
          <w:rStyle w:val="a3"/>
          <w:i/>
          <w:color w:val="FF0000"/>
          <w:u w:val="none"/>
        </w:rPr>
        <w:t xml:space="preserve">” и </w:t>
      </w:r>
      <w:proofErr w:type="gramStart"/>
      <w:r w:rsidRPr="00A64A6E">
        <w:rPr>
          <w:rStyle w:val="a3"/>
          <w:i/>
          <w:color w:val="FF0000"/>
          <w:u w:val="none"/>
        </w:rPr>
        <w:t>радуются</w:t>
      </w:r>
      <w:proofErr w:type="gramEnd"/>
      <w:r w:rsidRPr="00A64A6E">
        <w:rPr>
          <w:rStyle w:val="a3"/>
          <w:i/>
          <w:color w:val="FF0000"/>
          <w:u w:val="none"/>
        </w:rPr>
        <w:t xml:space="preserve"> что это </w:t>
      </w:r>
      <w:proofErr w:type="spellStart"/>
      <w:r w:rsidRPr="00A64A6E">
        <w:rPr>
          <w:rStyle w:val="a3"/>
          <w:i/>
          <w:color w:val="FF0000"/>
          <w:u w:val="none"/>
        </w:rPr>
        <w:t>м.б</w:t>
      </w:r>
      <w:proofErr w:type="spellEnd"/>
      <w:r w:rsidRPr="00A64A6E">
        <w:rPr>
          <w:rStyle w:val="a3"/>
          <w:i/>
          <w:color w:val="FF0000"/>
          <w:u w:val="none"/>
        </w:rPr>
        <w:t xml:space="preserve">. </w:t>
      </w:r>
      <w:proofErr w:type="spellStart"/>
      <w:r w:rsidRPr="00A64A6E">
        <w:rPr>
          <w:rStyle w:val="a3"/>
          <w:i/>
          <w:color w:val="FF0000"/>
          <w:u w:val="none"/>
        </w:rPr>
        <w:t>галло</w:t>
      </w:r>
      <w:proofErr w:type="spellEnd"/>
      <w:r w:rsidRPr="00A64A6E">
        <w:rPr>
          <w:rStyle w:val="a3"/>
          <w:i/>
          <w:color w:val="FF0000"/>
          <w:u w:val="none"/>
        </w:rPr>
        <w:t>. На них можно сослаться среди прочих что они воспринимают инвазию “</w:t>
      </w:r>
      <w:r w:rsidRPr="00A64A6E">
        <w:rPr>
          <w:rStyle w:val="a3"/>
          <w:i/>
          <w:color w:val="FF0000"/>
          <w:u w:val="none"/>
          <w:lang w:val="en-US"/>
        </w:rPr>
        <w:t>as</w:t>
      </w:r>
      <w:r w:rsidRPr="00A64A6E">
        <w:rPr>
          <w:rStyle w:val="a3"/>
          <w:i/>
          <w:color w:val="FF0000"/>
          <w:u w:val="none"/>
        </w:rPr>
        <w:t xml:space="preserve"> </w:t>
      </w:r>
      <w:r w:rsidRPr="00A64A6E">
        <w:rPr>
          <w:rStyle w:val="a3"/>
          <w:i/>
          <w:color w:val="FF0000"/>
          <w:u w:val="none"/>
          <w:lang w:val="en-US"/>
        </w:rPr>
        <w:t>a</w:t>
      </w:r>
      <w:r w:rsidRPr="00A64A6E">
        <w:rPr>
          <w:rStyle w:val="a3"/>
          <w:i/>
          <w:color w:val="FF0000"/>
          <w:u w:val="none"/>
        </w:rPr>
        <w:t xml:space="preserve"> </w:t>
      </w:r>
      <w:r w:rsidRPr="00A64A6E">
        <w:rPr>
          <w:rStyle w:val="a3"/>
          <w:i/>
          <w:color w:val="FF0000"/>
          <w:u w:val="none"/>
          <w:lang w:val="en-US"/>
        </w:rPr>
        <w:t>matter</w:t>
      </w:r>
      <w:r w:rsidRPr="00A64A6E">
        <w:rPr>
          <w:rStyle w:val="a3"/>
          <w:i/>
          <w:color w:val="FF0000"/>
          <w:u w:val="none"/>
        </w:rPr>
        <w:t xml:space="preserve"> </w:t>
      </w:r>
      <w:r w:rsidRPr="00A64A6E">
        <w:rPr>
          <w:rStyle w:val="a3"/>
          <w:i/>
          <w:color w:val="FF0000"/>
          <w:u w:val="none"/>
          <w:lang w:val="en-US"/>
        </w:rPr>
        <w:t>of</w:t>
      </w:r>
      <w:r w:rsidRPr="00A64A6E">
        <w:rPr>
          <w:rStyle w:val="a3"/>
          <w:i/>
          <w:color w:val="FF0000"/>
          <w:u w:val="none"/>
        </w:rPr>
        <w:t xml:space="preserve"> </w:t>
      </w:r>
      <w:r w:rsidRPr="00A64A6E">
        <w:rPr>
          <w:rStyle w:val="a3"/>
          <w:i/>
          <w:color w:val="FF0000"/>
          <w:u w:val="none"/>
          <w:lang w:val="en-US"/>
        </w:rPr>
        <w:t>fact</w:t>
      </w:r>
      <w:r w:rsidRPr="00A64A6E">
        <w:rPr>
          <w:rStyle w:val="a3"/>
          <w:i/>
          <w:color w:val="FF0000"/>
          <w:u w:val="none"/>
        </w:rPr>
        <w:t xml:space="preserve">” </w:t>
      </w:r>
    </w:p>
    <w:p w14:paraId="5DADC47D" w14:textId="77777777" w:rsidR="004F11B4" w:rsidRDefault="004F11B4">
      <w:pPr>
        <w:rPr>
          <w:i/>
        </w:rPr>
      </w:pPr>
      <w:r>
        <w:rPr>
          <w:i/>
        </w:rPr>
        <w:t>То</w:t>
      </w:r>
      <w:r w:rsidRPr="008879C9">
        <w:rPr>
          <w:i/>
        </w:rPr>
        <w:t xml:space="preserve"> </w:t>
      </w:r>
      <w:r>
        <w:rPr>
          <w:i/>
        </w:rPr>
        <w:t>есть</w:t>
      </w:r>
      <w:r w:rsidRPr="008879C9">
        <w:rPr>
          <w:i/>
        </w:rPr>
        <w:t xml:space="preserve"> </w:t>
      </w:r>
      <w:r>
        <w:rPr>
          <w:i/>
        </w:rPr>
        <w:t>это</w:t>
      </w:r>
      <w:r w:rsidRPr="008879C9">
        <w:rPr>
          <w:i/>
        </w:rPr>
        <w:t xml:space="preserve"> </w:t>
      </w:r>
      <w:r>
        <w:rPr>
          <w:i/>
        </w:rPr>
        <w:t>мнение</w:t>
      </w:r>
      <w:r w:rsidRPr="008879C9">
        <w:rPr>
          <w:i/>
        </w:rPr>
        <w:t xml:space="preserve"> </w:t>
      </w:r>
      <w:r>
        <w:rPr>
          <w:i/>
        </w:rPr>
        <w:t>популярно</w:t>
      </w:r>
      <w:r w:rsidRPr="008879C9">
        <w:rPr>
          <w:i/>
        </w:rPr>
        <w:t xml:space="preserve"> </w:t>
      </w:r>
      <w:r>
        <w:rPr>
          <w:i/>
        </w:rPr>
        <w:t>среди</w:t>
      </w:r>
      <w:r w:rsidRPr="008879C9">
        <w:rPr>
          <w:i/>
        </w:rPr>
        <w:t xml:space="preserve"> «</w:t>
      </w:r>
      <w:proofErr w:type="spellStart"/>
      <w:r>
        <w:rPr>
          <w:i/>
        </w:rPr>
        <w:t>Свальбардских</w:t>
      </w:r>
      <w:proofErr w:type="spellEnd"/>
      <w:r w:rsidRPr="008879C9">
        <w:rPr>
          <w:i/>
        </w:rPr>
        <w:t xml:space="preserve">» </w:t>
      </w:r>
      <w:proofErr w:type="spellStart"/>
      <w:r>
        <w:rPr>
          <w:i/>
        </w:rPr>
        <w:t>говноученых</w:t>
      </w:r>
      <w:proofErr w:type="spellEnd"/>
    </w:p>
    <w:p w14:paraId="57AD5254" w14:textId="70DF7FAE" w:rsidR="009B5125" w:rsidRPr="009B5125" w:rsidRDefault="009B5125" w:rsidP="009A1FC8">
      <w:pPr>
        <w:rPr>
          <w:i/>
          <w:color w:val="FF0000"/>
          <w:lang w:val="en-US"/>
        </w:rPr>
      </w:pPr>
      <w:r w:rsidRPr="009B5125">
        <w:rPr>
          <w:i/>
          <w:color w:val="FF0000"/>
          <w:lang w:val="en-US"/>
        </w:rPr>
        <w:t xml:space="preserve">The presence of M. </w:t>
      </w:r>
      <w:proofErr w:type="spellStart"/>
      <w:r w:rsidRPr="009B5125">
        <w:rPr>
          <w:i/>
          <w:color w:val="FF0000"/>
          <w:lang w:val="en-US"/>
        </w:rPr>
        <w:t>galloprovincialis</w:t>
      </w:r>
      <w:proofErr w:type="spellEnd"/>
      <w:r w:rsidRPr="009B5125">
        <w:rPr>
          <w:i/>
          <w:color w:val="FF0000"/>
          <w:lang w:val="en-US"/>
        </w:rPr>
        <w:t xml:space="preserve"> alongside boreal species and various interspecific hybrids </w:t>
      </w:r>
      <w:proofErr w:type="gramStart"/>
      <w:r w:rsidRPr="009B5125">
        <w:rPr>
          <w:i/>
          <w:color w:val="FF0000"/>
          <w:lang w:val="en-US"/>
        </w:rPr>
        <w:t>is regarded</w:t>
      </w:r>
      <w:proofErr w:type="gramEnd"/>
      <w:r w:rsidRPr="009B5125">
        <w:rPr>
          <w:i/>
          <w:color w:val="FF0000"/>
          <w:lang w:val="en-US"/>
        </w:rPr>
        <w:t xml:space="preserve"> as an established fact in recent papers by </w:t>
      </w:r>
      <w:r w:rsidR="00375DCB">
        <w:rPr>
          <w:i/>
          <w:color w:val="FF0000"/>
          <w:lang w:val="en-US"/>
        </w:rPr>
        <w:t>Spitzbergen</w:t>
      </w:r>
      <w:r w:rsidRPr="009B5125">
        <w:rPr>
          <w:i/>
          <w:color w:val="FF0000"/>
          <w:lang w:val="en-US"/>
        </w:rPr>
        <w:t xml:space="preserve"> ecologists </w:t>
      </w:r>
      <w:r w:rsidR="00457DEB">
        <w:rPr>
          <w:i/>
          <w:color w:val="FF0000"/>
          <w:lang w:val="en-US"/>
        </w:rPr>
        <w:t>(</w:t>
      </w:r>
      <w:r w:rsidR="00457DEB" w:rsidRPr="00457DEB">
        <w:rPr>
          <w:i/>
          <w:color w:val="FF0000"/>
          <w:lang w:val="en-US"/>
        </w:rPr>
        <w:t xml:space="preserve">van den </w:t>
      </w:r>
      <w:proofErr w:type="spellStart"/>
      <w:r w:rsidR="00457DEB" w:rsidRPr="00457DEB">
        <w:rPr>
          <w:i/>
          <w:color w:val="FF0000"/>
          <w:lang w:val="en-US"/>
        </w:rPr>
        <w:t>Heuvel-Greve</w:t>
      </w:r>
      <w:proofErr w:type="spellEnd"/>
      <w:r w:rsidR="00457DEB" w:rsidRPr="00457DEB">
        <w:rPr>
          <w:i/>
          <w:color w:val="FF0000"/>
          <w:lang w:val="en-US"/>
        </w:rPr>
        <w:t xml:space="preserve"> </w:t>
      </w:r>
      <w:r w:rsidR="00457DEB">
        <w:rPr>
          <w:i/>
          <w:color w:val="FF0000"/>
          <w:lang w:val="en-US"/>
        </w:rPr>
        <w:t xml:space="preserve">et al. 2021; </w:t>
      </w:r>
      <w:proofErr w:type="spellStart"/>
      <w:r w:rsidRPr="009B5125">
        <w:rPr>
          <w:i/>
          <w:color w:val="FF0000"/>
          <w:lang w:val="en-US"/>
        </w:rPr>
        <w:t>Olenin</w:t>
      </w:r>
      <w:proofErr w:type="spellEnd"/>
      <w:r w:rsidRPr="009B5125">
        <w:rPr>
          <w:i/>
          <w:color w:val="FF0000"/>
          <w:lang w:val="en-US"/>
        </w:rPr>
        <w:t xml:space="preserve"> et al. 2024; </w:t>
      </w:r>
      <w:proofErr w:type="spellStart"/>
      <w:r w:rsidRPr="009B5125">
        <w:rPr>
          <w:i/>
          <w:color w:val="FF0000"/>
          <w:lang w:val="en-US"/>
        </w:rPr>
        <w:t>Pashaei</w:t>
      </w:r>
      <w:proofErr w:type="spellEnd"/>
      <w:r w:rsidRPr="009B5125">
        <w:rPr>
          <w:i/>
          <w:color w:val="FF0000"/>
          <w:lang w:val="en-US"/>
        </w:rPr>
        <w:t xml:space="preserve"> et al. 2024)</w:t>
      </w:r>
      <w:r w:rsidR="00457DEB">
        <w:rPr>
          <w:i/>
          <w:color w:val="FF0000"/>
          <w:lang w:val="en-US"/>
        </w:rPr>
        <w:t xml:space="preserve">. </w:t>
      </w:r>
    </w:p>
    <w:p w14:paraId="6E57E259" w14:textId="2F3C533B" w:rsidR="009A1FC8" w:rsidRPr="009B5125" w:rsidRDefault="009A1FC8" w:rsidP="009A1FC8">
      <w:pPr>
        <w:rPr>
          <w:lang w:val="en-US"/>
        </w:rPr>
      </w:pPr>
      <w:r w:rsidRPr="009A1FC8">
        <w:rPr>
          <w:lang w:val="en-US"/>
        </w:rPr>
        <w:lastRenderedPageBreak/>
        <w:t>L</w:t>
      </w:r>
      <w:r w:rsidRPr="009B5125">
        <w:rPr>
          <w:lang w:val="en-US"/>
        </w:rPr>
        <w:t xml:space="preserve">. </w:t>
      </w:r>
      <w:proofErr w:type="spellStart"/>
      <w:r w:rsidRPr="009A1FC8">
        <w:rPr>
          <w:lang w:val="en-US"/>
        </w:rPr>
        <w:t>Kotwicki</w:t>
      </w:r>
      <w:proofErr w:type="spellEnd"/>
      <w:r w:rsidRPr="009B5125">
        <w:rPr>
          <w:lang w:val="en-US"/>
        </w:rPr>
        <w:t xml:space="preserve">, </w:t>
      </w:r>
      <w:r w:rsidRPr="009A1FC8">
        <w:rPr>
          <w:lang w:val="en-US"/>
        </w:rPr>
        <w:t>J</w:t>
      </w:r>
      <w:r w:rsidRPr="009B5125">
        <w:rPr>
          <w:lang w:val="en-US"/>
        </w:rPr>
        <w:t>.</w:t>
      </w:r>
      <w:r w:rsidRPr="009A1FC8">
        <w:rPr>
          <w:lang w:val="en-US"/>
        </w:rPr>
        <w:t>M</w:t>
      </w:r>
      <w:r w:rsidRPr="009B5125">
        <w:rPr>
          <w:lang w:val="en-US"/>
        </w:rPr>
        <w:t xml:space="preserve">. </w:t>
      </w:r>
      <w:proofErr w:type="spellStart"/>
      <w:r w:rsidRPr="009A1FC8">
        <w:rPr>
          <w:lang w:val="en-US"/>
        </w:rPr>
        <w:t>Weslawski</w:t>
      </w:r>
      <w:proofErr w:type="spellEnd"/>
      <w:r w:rsidRPr="009B5125">
        <w:rPr>
          <w:lang w:val="en-US"/>
        </w:rPr>
        <w:t xml:space="preserve">, </w:t>
      </w:r>
      <w:r w:rsidRPr="009A1FC8">
        <w:rPr>
          <w:lang w:val="en-US"/>
        </w:rPr>
        <w:t>M</w:t>
      </w:r>
      <w:r w:rsidRPr="009B5125">
        <w:rPr>
          <w:lang w:val="en-US"/>
        </w:rPr>
        <w:t xml:space="preserve">. </w:t>
      </w:r>
      <w:proofErr w:type="spellStart"/>
      <w:r w:rsidRPr="009A1FC8">
        <w:rPr>
          <w:lang w:val="en-US"/>
        </w:rPr>
        <w:t>W</w:t>
      </w:r>
      <w:r w:rsidRPr="009B5125">
        <w:rPr>
          <w:lang w:val="en-US"/>
        </w:rPr>
        <w:t>ł</w:t>
      </w:r>
      <w:r w:rsidRPr="009A1FC8">
        <w:rPr>
          <w:lang w:val="en-US"/>
        </w:rPr>
        <w:t>odarska</w:t>
      </w:r>
      <w:r w:rsidRPr="009B5125">
        <w:rPr>
          <w:lang w:val="en-US"/>
        </w:rPr>
        <w:t>-</w:t>
      </w:r>
      <w:r w:rsidRPr="009A1FC8">
        <w:rPr>
          <w:lang w:val="en-US"/>
        </w:rPr>
        <w:t>Kowalczuk</w:t>
      </w:r>
      <w:proofErr w:type="spellEnd"/>
      <w:r w:rsidRPr="009B5125">
        <w:rPr>
          <w:lang w:val="en-US"/>
        </w:rPr>
        <w:t xml:space="preserve">, </w:t>
      </w:r>
      <w:r w:rsidRPr="009A1FC8">
        <w:rPr>
          <w:lang w:val="en-US"/>
        </w:rPr>
        <w:t>M</w:t>
      </w:r>
      <w:r w:rsidRPr="009B5125">
        <w:rPr>
          <w:lang w:val="en-US"/>
        </w:rPr>
        <w:t xml:space="preserve">. </w:t>
      </w:r>
      <w:proofErr w:type="spellStart"/>
      <w:r w:rsidRPr="009A1FC8">
        <w:rPr>
          <w:lang w:val="en-US"/>
        </w:rPr>
        <w:t>Mazurkiewicz</w:t>
      </w:r>
      <w:proofErr w:type="spellEnd"/>
      <w:r w:rsidRPr="009B5125">
        <w:rPr>
          <w:lang w:val="en-US"/>
        </w:rPr>
        <w:t xml:space="preserve">, </w:t>
      </w:r>
      <w:r w:rsidRPr="009A1FC8">
        <w:rPr>
          <w:lang w:val="en-US"/>
        </w:rPr>
        <w:t>R</w:t>
      </w:r>
      <w:r w:rsidRPr="009B5125">
        <w:rPr>
          <w:lang w:val="en-US"/>
        </w:rPr>
        <w:t xml:space="preserve">. </w:t>
      </w:r>
      <w:proofErr w:type="spellStart"/>
      <w:r w:rsidRPr="009A1FC8">
        <w:rPr>
          <w:lang w:val="en-US"/>
        </w:rPr>
        <w:t>Wenne</w:t>
      </w:r>
      <w:proofErr w:type="spellEnd"/>
      <w:r w:rsidRPr="009B5125">
        <w:rPr>
          <w:lang w:val="en-US"/>
        </w:rPr>
        <w:t xml:space="preserve">, </w:t>
      </w:r>
      <w:r w:rsidRPr="009A1FC8">
        <w:rPr>
          <w:lang w:val="en-US"/>
        </w:rPr>
        <w:t>M</w:t>
      </w:r>
      <w:r w:rsidRPr="009B5125">
        <w:rPr>
          <w:lang w:val="en-US"/>
        </w:rPr>
        <w:t xml:space="preserve">. </w:t>
      </w:r>
      <w:proofErr w:type="spellStart"/>
      <w:r w:rsidRPr="009A1FC8">
        <w:rPr>
          <w:lang w:val="en-US"/>
        </w:rPr>
        <w:t>Zbawicka</w:t>
      </w:r>
      <w:proofErr w:type="spellEnd"/>
      <w:r w:rsidRPr="009B5125">
        <w:rPr>
          <w:lang w:val="en-US"/>
        </w:rPr>
        <w:t xml:space="preserve">, </w:t>
      </w:r>
      <w:r w:rsidRPr="009A1FC8">
        <w:rPr>
          <w:lang w:val="en-US"/>
        </w:rPr>
        <w:t>D</w:t>
      </w:r>
      <w:r w:rsidRPr="009B5125">
        <w:rPr>
          <w:lang w:val="en-US"/>
        </w:rPr>
        <w:t xml:space="preserve">. </w:t>
      </w:r>
      <w:r w:rsidRPr="009A1FC8">
        <w:rPr>
          <w:lang w:val="en-US"/>
        </w:rPr>
        <w:t>Minchin</w:t>
      </w:r>
      <w:r w:rsidRPr="009B5125">
        <w:rPr>
          <w:lang w:val="en-US"/>
        </w:rPr>
        <w:t xml:space="preserve">, </w:t>
      </w:r>
      <w:r w:rsidRPr="009A1FC8">
        <w:rPr>
          <w:lang w:val="en-US"/>
        </w:rPr>
        <w:t>S</w:t>
      </w:r>
      <w:r w:rsidRPr="009B5125">
        <w:rPr>
          <w:lang w:val="en-US"/>
        </w:rPr>
        <w:t xml:space="preserve">. </w:t>
      </w:r>
      <w:proofErr w:type="spellStart"/>
      <w:r w:rsidRPr="009A1FC8">
        <w:rPr>
          <w:lang w:val="en-US"/>
        </w:rPr>
        <w:t>Olenin</w:t>
      </w:r>
      <w:proofErr w:type="spellEnd"/>
      <w:r w:rsidRPr="009B5125">
        <w:rPr>
          <w:lang w:val="en-US"/>
        </w:rPr>
        <w:t>,</w:t>
      </w:r>
    </w:p>
    <w:p w14:paraId="3C936299" w14:textId="77777777" w:rsidR="009A1FC8" w:rsidRPr="009A1FC8" w:rsidRDefault="009A1FC8" w:rsidP="009A1FC8">
      <w:pPr>
        <w:rPr>
          <w:lang w:val="en-US"/>
        </w:rPr>
      </w:pPr>
      <w:r w:rsidRPr="009A1FC8">
        <w:rPr>
          <w:lang w:val="en-US"/>
        </w:rPr>
        <w:t xml:space="preserve">The re-appearance of the </w:t>
      </w:r>
      <w:proofErr w:type="spellStart"/>
      <w:r w:rsidRPr="009A1FC8">
        <w:rPr>
          <w:lang w:val="en-US"/>
        </w:rPr>
        <w:t>Mytilus</w:t>
      </w:r>
      <w:proofErr w:type="spellEnd"/>
      <w:r w:rsidRPr="009A1FC8">
        <w:rPr>
          <w:lang w:val="en-US"/>
        </w:rPr>
        <w:t xml:space="preserve"> spp. complex in Svalbard, Arctic, during the Holocene: The case for an arrival by anthropogenic flotsam,</w:t>
      </w:r>
    </w:p>
    <w:p w14:paraId="7D3A6191" w14:textId="77777777" w:rsidR="009A1FC8" w:rsidRDefault="009A1FC8" w:rsidP="009A1FC8">
      <w:pPr>
        <w:rPr>
          <w:lang w:val="en-US"/>
        </w:rPr>
      </w:pPr>
      <w:r w:rsidRPr="009A1FC8">
        <w:rPr>
          <w:lang w:val="en-US"/>
        </w:rPr>
        <w:t>Global and Planetary Change,</w:t>
      </w:r>
      <w:r>
        <w:rPr>
          <w:lang w:val="en-US"/>
        </w:rPr>
        <w:t xml:space="preserve"> </w:t>
      </w:r>
      <w:r w:rsidRPr="009A1FC8">
        <w:rPr>
          <w:lang w:val="en-US"/>
        </w:rPr>
        <w:t>Volume 202,</w:t>
      </w:r>
      <w:r>
        <w:rPr>
          <w:lang w:val="en-US"/>
        </w:rPr>
        <w:t xml:space="preserve"> </w:t>
      </w:r>
      <w:r w:rsidRPr="009A1FC8">
        <w:rPr>
          <w:lang w:val="en-US"/>
        </w:rPr>
        <w:t>2021,</w:t>
      </w:r>
      <w:r>
        <w:rPr>
          <w:lang w:val="en-US"/>
        </w:rPr>
        <w:t xml:space="preserve"> </w:t>
      </w:r>
      <w:r w:rsidRPr="009A1FC8">
        <w:rPr>
          <w:lang w:val="en-US"/>
        </w:rPr>
        <w:t>https://doi.org/10.1016/j.gloplacha.2021.103502.</w:t>
      </w:r>
    </w:p>
    <w:p w14:paraId="43BDFDA6" w14:textId="77777777" w:rsidR="009A1FC8" w:rsidRPr="009A1FC8" w:rsidRDefault="009A1FC8" w:rsidP="009A1FC8">
      <w:pPr>
        <w:rPr>
          <w:lang w:val="en-US"/>
        </w:rPr>
      </w:pPr>
      <w:r w:rsidRPr="009A1FC8">
        <w:rPr>
          <w:lang w:val="en-US"/>
        </w:rPr>
        <w:t>Sampling sites</w:t>
      </w:r>
      <w:r w:rsidRPr="009A1FC8">
        <w:rPr>
          <w:lang w:val="en-US"/>
        </w:rPr>
        <w:tab/>
        <w:t>Location</w:t>
      </w:r>
      <w:r w:rsidRPr="009A1FC8">
        <w:rPr>
          <w:lang w:val="en-US"/>
        </w:rPr>
        <w:tab/>
        <w:t>Country/area</w:t>
      </w:r>
      <w:r w:rsidRPr="009A1FC8">
        <w:rPr>
          <w:lang w:val="en-US"/>
        </w:rPr>
        <w:tab/>
        <w:t>Ocean region /Sea</w:t>
      </w:r>
      <w:r w:rsidRPr="009A1FC8">
        <w:rPr>
          <w:lang w:val="en-US"/>
        </w:rPr>
        <w:tab/>
        <w:t>No. of individuals</w:t>
      </w:r>
      <w:r w:rsidRPr="009A1FC8">
        <w:rPr>
          <w:lang w:val="en-US"/>
        </w:rPr>
        <w:tab/>
        <w:t>Latitude</w:t>
      </w:r>
      <w:r w:rsidRPr="009A1FC8">
        <w:rPr>
          <w:lang w:val="en-US"/>
        </w:rPr>
        <w:tab/>
        <w:t>Longitude</w:t>
      </w:r>
      <w:r w:rsidRPr="009A1FC8">
        <w:rPr>
          <w:lang w:val="en-US"/>
        </w:rPr>
        <w:tab/>
        <w:t>Sample collection</w:t>
      </w:r>
    </w:p>
    <w:p w14:paraId="6AB89A73" w14:textId="77777777" w:rsidR="009A1FC8" w:rsidRPr="009A1FC8" w:rsidRDefault="009A1FC8" w:rsidP="009A1FC8">
      <w:pPr>
        <w:rPr>
          <w:highlight w:val="yellow"/>
          <w:lang w:val="en-US"/>
        </w:rPr>
      </w:pPr>
      <w:r w:rsidRPr="009A1FC8">
        <w:rPr>
          <w:highlight w:val="yellow"/>
          <w:lang w:val="en-US"/>
        </w:rPr>
        <w:t>SPI</w:t>
      </w:r>
      <w:r w:rsidRPr="009A1FC8">
        <w:rPr>
          <w:highlight w:val="yellow"/>
          <w:lang w:val="en-US"/>
        </w:rPr>
        <w:tab/>
      </w:r>
      <w:proofErr w:type="spellStart"/>
      <w:r w:rsidRPr="009A1FC8">
        <w:rPr>
          <w:highlight w:val="yellow"/>
          <w:lang w:val="en-US"/>
        </w:rPr>
        <w:t>Smeerenburg</w:t>
      </w:r>
      <w:proofErr w:type="spellEnd"/>
      <w:r w:rsidRPr="009A1FC8">
        <w:rPr>
          <w:highlight w:val="yellow"/>
          <w:lang w:val="en-US"/>
        </w:rPr>
        <w:tab/>
        <w:t>Svalbard</w:t>
      </w:r>
      <w:r w:rsidRPr="009A1FC8">
        <w:rPr>
          <w:highlight w:val="yellow"/>
          <w:lang w:val="en-US"/>
        </w:rPr>
        <w:tab/>
        <w:t>Arctic</w:t>
      </w:r>
      <w:r w:rsidRPr="009A1FC8">
        <w:rPr>
          <w:highlight w:val="yellow"/>
          <w:lang w:val="en-US"/>
        </w:rPr>
        <w:tab/>
        <w:t>4</w:t>
      </w:r>
      <w:r w:rsidRPr="009A1FC8">
        <w:rPr>
          <w:highlight w:val="yellow"/>
          <w:lang w:val="en-US"/>
        </w:rPr>
        <w:tab/>
        <w:t>79°38′46.94”N</w:t>
      </w:r>
      <w:r w:rsidRPr="009A1FC8">
        <w:rPr>
          <w:highlight w:val="yellow"/>
          <w:lang w:val="en-US"/>
        </w:rPr>
        <w:tab/>
        <w:t>11°04′10.38″E</w:t>
      </w:r>
      <w:r w:rsidRPr="009A1FC8">
        <w:rPr>
          <w:highlight w:val="yellow"/>
          <w:lang w:val="en-US"/>
        </w:rPr>
        <w:tab/>
        <w:t>2017</w:t>
      </w:r>
    </w:p>
    <w:p w14:paraId="470A231D" w14:textId="77777777" w:rsidR="009A1FC8" w:rsidRPr="009A1FC8" w:rsidRDefault="009A1FC8" w:rsidP="009A1FC8">
      <w:pPr>
        <w:rPr>
          <w:highlight w:val="yellow"/>
          <w:lang w:val="en-US"/>
        </w:rPr>
      </w:pPr>
      <w:r w:rsidRPr="009A1FC8">
        <w:rPr>
          <w:highlight w:val="yellow"/>
          <w:lang w:val="en-US"/>
        </w:rPr>
        <w:t>LYR</w:t>
      </w:r>
      <w:r w:rsidRPr="009A1FC8">
        <w:rPr>
          <w:highlight w:val="yellow"/>
          <w:lang w:val="en-US"/>
        </w:rPr>
        <w:tab/>
        <w:t>Longyearbyen</w:t>
      </w:r>
      <w:r w:rsidRPr="009A1FC8">
        <w:rPr>
          <w:highlight w:val="yellow"/>
          <w:lang w:val="en-US"/>
        </w:rPr>
        <w:tab/>
        <w:t>Svalbard</w:t>
      </w:r>
      <w:r w:rsidRPr="009A1FC8">
        <w:rPr>
          <w:highlight w:val="yellow"/>
          <w:lang w:val="en-US"/>
        </w:rPr>
        <w:tab/>
        <w:t>Arctic</w:t>
      </w:r>
      <w:r w:rsidRPr="009A1FC8">
        <w:rPr>
          <w:highlight w:val="yellow"/>
          <w:lang w:val="en-US"/>
        </w:rPr>
        <w:tab/>
        <w:t>7</w:t>
      </w:r>
      <w:r w:rsidRPr="009A1FC8">
        <w:rPr>
          <w:highlight w:val="yellow"/>
          <w:lang w:val="en-US"/>
        </w:rPr>
        <w:tab/>
        <w:t>78°13′46.20”N</w:t>
      </w:r>
      <w:r w:rsidRPr="009A1FC8">
        <w:rPr>
          <w:highlight w:val="yellow"/>
          <w:lang w:val="en-US"/>
        </w:rPr>
        <w:tab/>
        <w:t>15°36′05.39″E</w:t>
      </w:r>
      <w:r w:rsidRPr="009A1FC8">
        <w:rPr>
          <w:highlight w:val="yellow"/>
          <w:lang w:val="en-US"/>
        </w:rPr>
        <w:tab/>
        <w:t>2017</w:t>
      </w:r>
    </w:p>
    <w:p w14:paraId="6AF1FA9B" w14:textId="77777777" w:rsidR="009A1FC8" w:rsidRPr="009A1FC8" w:rsidRDefault="009A1FC8" w:rsidP="009A1FC8">
      <w:pPr>
        <w:rPr>
          <w:highlight w:val="yellow"/>
          <w:lang w:val="en-US"/>
        </w:rPr>
      </w:pPr>
      <w:r w:rsidRPr="009A1FC8">
        <w:rPr>
          <w:highlight w:val="yellow"/>
          <w:lang w:val="en-US"/>
        </w:rPr>
        <w:t>FUG</w:t>
      </w:r>
      <w:r w:rsidRPr="009A1FC8">
        <w:rPr>
          <w:highlight w:val="yellow"/>
          <w:lang w:val="en-US"/>
        </w:rPr>
        <w:tab/>
      </w:r>
      <w:proofErr w:type="spellStart"/>
      <w:r w:rsidRPr="009A1FC8">
        <w:rPr>
          <w:highlight w:val="yellow"/>
          <w:lang w:val="en-US"/>
        </w:rPr>
        <w:t>Fuglehuken</w:t>
      </w:r>
      <w:proofErr w:type="spellEnd"/>
      <w:r w:rsidRPr="009A1FC8">
        <w:rPr>
          <w:highlight w:val="yellow"/>
          <w:lang w:val="en-US"/>
        </w:rPr>
        <w:tab/>
        <w:t>Svalbard</w:t>
      </w:r>
      <w:r w:rsidRPr="009A1FC8">
        <w:rPr>
          <w:highlight w:val="yellow"/>
          <w:lang w:val="en-US"/>
        </w:rPr>
        <w:tab/>
        <w:t>Arctic</w:t>
      </w:r>
      <w:r w:rsidRPr="009A1FC8">
        <w:rPr>
          <w:highlight w:val="yellow"/>
          <w:lang w:val="en-US"/>
        </w:rPr>
        <w:tab/>
        <w:t>18</w:t>
      </w:r>
      <w:r w:rsidRPr="009A1FC8">
        <w:rPr>
          <w:highlight w:val="yellow"/>
          <w:lang w:val="en-US"/>
        </w:rPr>
        <w:tab/>
        <w:t>78°53′45.92”N</w:t>
      </w:r>
      <w:r w:rsidRPr="009A1FC8">
        <w:rPr>
          <w:highlight w:val="yellow"/>
          <w:lang w:val="en-US"/>
        </w:rPr>
        <w:tab/>
        <w:t>10°32′40.90″E</w:t>
      </w:r>
      <w:r w:rsidRPr="009A1FC8">
        <w:rPr>
          <w:highlight w:val="yellow"/>
          <w:lang w:val="en-US"/>
        </w:rPr>
        <w:tab/>
        <w:t>2018</w:t>
      </w:r>
    </w:p>
    <w:p w14:paraId="6027FBCD" w14:textId="77777777" w:rsidR="009A1FC8" w:rsidRPr="009A1FC8" w:rsidRDefault="009A1FC8" w:rsidP="009A1FC8">
      <w:pPr>
        <w:rPr>
          <w:highlight w:val="yellow"/>
          <w:lang w:val="en-US"/>
        </w:rPr>
      </w:pPr>
      <w:r w:rsidRPr="009A1FC8">
        <w:rPr>
          <w:highlight w:val="yellow"/>
          <w:lang w:val="en-US"/>
        </w:rPr>
        <w:t>PKF</w:t>
      </w:r>
      <w:r w:rsidRPr="009A1FC8">
        <w:rPr>
          <w:highlight w:val="yellow"/>
          <w:lang w:val="en-US"/>
        </w:rPr>
        <w:tab/>
      </w:r>
      <w:proofErr w:type="spellStart"/>
      <w:r w:rsidRPr="009A1FC8">
        <w:rPr>
          <w:highlight w:val="yellow"/>
          <w:lang w:val="en-US"/>
        </w:rPr>
        <w:t>Poolepynten</w:t>
      </w:r>
      <w:proofErr w:type="spellEnd"/>
      <w:r w:rsidRPr="009A1FC8">
        <w:rPr>
          <w:highlight w:val="yellow"/>
          <w:lang w:val="en-US"/>
        </w:rPr>
        <w:tab/>
        <w:t>Svalbard</w:t>
      </w:r>
      <w:r w:rsidRPr="009A1FC8">
        <w:rPr>
          <w:highlight w:val="yellow"/>
          <w:lang w:val="en-US"/>
        </w:rPr>
        <w:tab/>
        <w:t>Arctic</w:t>
      </w:r>
      <w:r w:rsidRPr="009A1FC8">
        <w:rPr>
          <w:highlight w:val="yellow"/>
          <w:lang w:val="en-US"/>
        </w:rPr>
        <w:tab/>
        <w:t>2</w:t>
      </w:r>
      <w:r w:rsidRPr="009A1FC8">
        <w:rPr>
          <w:highlight w:val="yellow"/>
          <w:lang w:val="en-US"/>
        </w:rPr>
        <w:tab/>
        <w:t>78°28′16.92”N</w:t>
      </w:r>
      <w:r w:rsidRPr="009A1FC8">
        <w:rPr>
          <w:highlight w:val="yellow"/>
          <w:lang w:val="en-US"/>
        </w:rPr>
        <w:tab/>
        <w:t>11°34′17.76″E</w:t>
      </w:r>
      <w:r w:rsidRPr="009A1FC8">
        <w:rPr>
          <w:highlight w:val="yellow"/>
          <w:lang w:val="en-US"/>
        </w:rPr>
        <w:tab/>
        <w:t>2019</w:t>
      </w:r>
    </w:p>
    <w:p w14:paraId="78F3CC19" w14:textId="77777777" w:rsidR="009A1FC8" w:rsidRPr="009A1FC8" w:rsidRDefault="009A1FC8" w:rsidP="009A1FC8">
      <w:pPr>
        <w:rPr>
          <w:highlight w:val="yellow"/>
          <w:lang w:val="en-US"/>
        </w:rPr>
      </w:pPr>
      <w:r w:rsidRPr="009A1FC8">
        <w:rPr>
          <w:highlight w:val="yellow"/>
          <w:lang w:val="en-US"/>
        </w:rPr>
        <w:t>FLI</w:t>
      </w:r>
      <w:r w:rsidRPr="009A1FC8">
        <w:rPr>
          <w:highlight w:val="yellow"/>
          <w:lang w:val="en-US"/>
        </w:rPr>
        <w:tab/>
      </w:r>
      <w:proofErr w:type="spellStart"/>
      <w:r w:rsidRPr="009A1FC8">
        <w:rPr>
          <w:highlight w:val="yellow"/>
          <w:lang w:val="en-US"/>
        </w:rPr>
        <w:t>Flintholmen</w:t>
      </w:r>
      <w:proofErr w:type="spellEnd"/>
      <w:r w:rsidRPr="009A1FC8">
        <w:rPr>
          <w:highlight w:val="yellow"/>
          <w:lang w:val="en-US"/>
        </w:rPr>
        <w:t xml:space="preserve">, </w:t>
      </w:r>
      <w:proofErr w:type="spellStart"/>
      <w:r w:rsidRPr="009A1FC8">
        <w:rPr>
          <w:highlight w:val="yellow"/>
          <w:lang w:val="en-US"/>
        </w:rPr>
        <w:t>Isfjorden</w:t>
      </w:r>
      <w:proofErr w:type="spellEnd"/>
      <w:r w:rsidRPr="009A1FC8">
        <w:rPr>
          <w:highlight w:val="yellow"/>
          <w:lang w:val="en-US"/>
        </w:rPr>
        <w:tab/>
        <w:t>Svalbard</w:t>
      </w:r>
      <w:r w:rsidRPr="009A1FC8">
        <w:rPr>
          <w:highlight w:val="yellow"/>
          <w:lang w:val="en-US"/>
        </w:rPr>
        <w:tab/>
        <w:t>Arctic</w:t>
      </w:r>
      <w:r w:rsidRPr="009A1FC8">
        <w:rPr>
          <w:highlight w:val="yellow"/>
          <w:lang w:val="en-US"/>
        </w:rPr>
        <w:tab/>
        <w:t>4</w:t>
      </w:r>
      <w:r w:rsidRPr="009A1FC8">
        <w:rPr>
          <w:highlight w:val="yellow"/>
          <w:lang w:val="en-US"/>
        </w:rPr>
        <w:tab/>
        <w:t>78°38′25.16”N</w:t>
      </w:r>
      <w:r w:rsidRPr="009A1FC8">
        <w:rPr>
          <w:highlight w:val="yellow"/>
          <w:lang w:val="en-US"/>
        </w:rPr>
        <w:tab/>
        <w:t>14°33′42.35″E</w:t>
      </w:r>
      <w:r w:rsidRPr="009A1FC8">
        <w:rPr>
          <w:highlight w:val="yellow"/>
          <w:lang w:val="en-US"/>
        </w:rPr>
        <w:tab/>
        <w:t>2019</w:t>
      </w:r>
    </w:p>
    <w:p w14:paraId="3BE9D91D" w14:textId="77777777" w:rsidR="009A1FC8" w:rsidRPr="009A1FC8" w:rsidRDefault="009A1FC8" w:rsidP="009A1FC8">
      <w:pPr>
        <w:rPr>
          <w:lang w:val="en-US"/>
        </w:rPr>
      </w:pPr>
      <w:r w:rsidRPr="009A1FC8">
        <w:rPr>
          <w:highlight w:val="yellow"/>
          <w:lang w:val="en-US"/>
        </w:rPr>
        <w:t>RAT</w:t>
      </w:r>
      <w:r w:rsidRPr="009A1FC8">
        <w:rPr>
          <w:highlight w:val="yellow"/>
          <w:lang w:val="en-US"/>
        </w:rPr>
        <w:tab/>
      </w:r>
      <w:proofErr w:type="spellStart"/>
      <w:r w:rsidRPr="009A1FC8">
        <w:rPr>
          <w:highlight w:val="yellow"/>
          <w:lang w:val="en-US"/>
        </w:rPr>
        <w:t>Ratangen</w:t>
      </w:r>
      <w:proofErr w:type="spellEnd"/>
      <w:r w:rsidRPr="009A1FC8">
        <w:rPr>
          <w:highlight w:val="yellow"/>
          <w:lang w:val="en-US"/>
        </w:rPr>
        <w:t xml:space="preserve">, </w:t>
      </w:r>
      <w:proofErr w:type="spellStart"/>
      <w:r w:rsidRPr="009A1FC8">
        <w:rPr>
          <w:highlight w:val="yellow"/>
          <w:lang w:val="en-US"/>
        </w:rPr>
        <w:t>Isfjorden</w:t>
      </w:r>
      <w:proofErr w:type="spellEnd"/>
      <w:r w:rsidRPr="009A1FC8">
        <w:rPr>
          <w:highlight w:val="yellow"/>
          <w:lang w:val="en-US"/>
        </w:rPr>
        <w:tab/>
        <w:t>Svalbard</w:t>
      </w:r>
      <w:r w:rsidRPr="009A1FC8">
        <w:rPr>
          <w:highlight w:val="yellow"/>
          <w:lang w:val="en-US"/>
        </w:rPr>
        <w:tab/>
        <w:t>Arctic</w:t>
      </w:r>
      <w:r w:rsidRPr="009A1FC8">
        <w:rPr>
          <w:highlight w:val="yellow"/>
          <w:lang w:val="en-US"/>
        </w:rPr>
        <w:tab/>
        <w:t>1</w:t>
      </w:r>
      <w:r w:rsidRPr="009A1FC8">
        <w:rPr>
          <w:highlight w:val="yellow"/>
          <w:lang w:val="en-US"/>
        </w:rPr>
        <w:tab/>
        <w:t>78°22′04.83”N</w:t>
      </w:r>
      <w:r w:rsidRPr="009A1FC8">
        <w:rPr>
          <w:highlight w:val="yellow"/>
          <w:lang w:val="en-US"/>
        </w:rPr>
        <w:tab/>
        <w:t>14°24′37.51″E</w:t>
      </w:r>
      <w:r w:rsidRPr="009A1FC8">
        <w:rPr>
          <w:highlight w:val="yellow"/>
          <w:lang w:val="en-US"/>
        </w:rPr>
        <w:tab/>
        <w:t>2019</w:t>
      </w:r>
    </w:p>
    <w:p w14:paraId="153AF518" w14:textId="77777777" w:rsidR="009A1FC8" w:rsidRPr="00B9083B" w:rsidRDefault="009A1FC8" w:rsidP="009A1FC8">
      <w:pPr>
        <w:rPr>
          <w:highlight w:val="lightGray"/>
          <w:lang w:val="en-US"/>
        </w:rPr>
      </w:pPr>
      <w:r w:rsidRPr="00B9083B">
        <w:rPr>
          <w:highlight w:val="lightGray"/>
          <w:lang w:val="en-US"/>
        </w:rPr>
        <w:t>FAR1</w:t>
      </w:r>
      <w:r w:rsidRPr="00B9083B">
        <w:rPr>
          <w:highlight w:val="lightGray"/>
          <w:lang w:val="en-US"/>
        </w:rPr>
        <w:tab/>
      </w:r>
      <w:proofErr w:type="spellStart"/>
      <w:r w:rsidRPr="00B9083B">
        <w:rPr>
          <w:highlight w:val="lightGray"/>
          <w:lang w:val="en-US"/>
        </w:rPr>
        <w:t>Arnafjordur</w:t>
      </w:r>
      <w:proofErr w:type="spellEnd"/>
      <w:r w:rsidRPr="00B9083B">
        <w:rPr>
          <w:highlight w:val="lightGray"/>
          <w:lang w:val="en-US"/>
        </w:rPr>
        <w:tab/>
        <w:t>Faroe Island</w:t>
      </w:r>
      <w:r w:rsidRPr="00B9083B">
        <w:rPr>
          <w:highlight w:val="lightGray"/>
          <w:lang w:val="en-US"/>
        </w:rPr>
        <w:tab/>
        <w:t>North Atlantic</w:t>
      </w:r>
      <w:r w:rsidRPr="00B9083B">
        <w:rPr>
          <w:highlight w:val="lightGray"/>
          <w:lang w:val="en-US"/>
        </w:rPr>
        <w:tab/>
        <w:t>3</w:t>
      </w:r>
      <w:r w:rsidRPr="00B9083B">
        <w:rPr>
          <w:highlight w:val="lightGray"/>
          <w:lang w:val="en-US"/>
        </w:rPr>
        <w:tab/>
        <w:t>62°13′20.97”N</w:t>
      </w:r>
      <w:r w:rsidRPr="00B9083B">
        <w:rPr>
          <w:highlight w:val="lightGray"/>
          <w:lang w:val="en-US"/>
        </w:rPr>
        <w:tab/>
        <w:t>06°34′20.84”W</w:t>
      </w:r>
      <w:r w:rsidRPr="00B9083B">
        <w:rPr>
          <w:highlight w:val="lightGray"/>
          <w:lang w:val="en-US"/>
        </w:rPr>
        <w:tab/>
        <w:t>2019</w:t>
      </w:r>
    </w:p>
    <w:p w14:paraId="11D95F1B" w14:textId="77777777" w:rsidR="009A1FC8" w:rsidRPr="00B9083B" w:rsidRDefault="009A1FC8" w:rsidP="009A1FC8">
      <w:pPr>
        <w:rPr>
          <w:highlight w:val="lightGray"/>
          <w:lang w:val="en-US"/>
        </w:rPr>
      </w:pPr>
      <w:r w:rsidRPr="00B9083B">
        <w:rPr>
          <w:highlight w:val="lightGray"/>
          <w:lang w:val="en-US"/>
        </w:rPr>
        <w:t>FAR2</w:t>
      </w:r>
      <w:r w:rsidRPr="00B9083B">
        <w:rPr>
          <w:highlight w:val="lightGray"/>
          <w:lang w:val="en-US"/>
        </w:rPr>
        <w:tab/>
      </w:r>
      <w:proofErr w:type="spellStart"/>
      <w:r w:rsidRPr="00B9083B">
        <w:rPr>
          <w:highlight w:val="lightGray"/>
          <w:lang w:val="en-US"/>
        </w:rPr>
        <w:t>Vidaroy</w:t>
      </w:r>
      <w:proofErr w:type="spellEnd"/>
      <w:r w:rsidRPr="00B9083B">
        <w:rPr>
          <w:highlight w:val="lightGray"/>
          <w:lang w:val="en-US"/>
        </w:rPr>
        <w:tab/>
        <w:t>Faroe Island</w:t>
      </w:r>
      <w:r w:rsidRPr="00B9083B">
        <w:rPr>
          <w:highlight w:val="lightGray"/>
          <w:lang w:val="en-US"/>
        </w:rPr>
        <w:tab/>
        <w:t>North Atlantic</w:t>
      </w:r>
      <w:r w:rsidRPr="00B9083B">
        <w:rPr>
          <w:highlight w:val="lightGray"/>
          <w:lang w:val="en-US"/>
        </w:rPr>
        <w:tab/>
        <w:t>4</w:t>
      </w:r>
      <w:r w:rsidRPr="00B9083B">
        <w:rPr>
          <w:highlight w:val="lightGray"/>
          <w:lang w:val="en-US"/>
        </w:rPr>
        <w:tab/>
        <w:t>62°21′38.34”N</w:t>
      </w:r>
      <w:r w:rsidRPr="00B9083B">
        <w:rPr>
          <w:highlight w:val="lightGray"/>
          <w:lang w:val="en-US"/>
        </w:rPr>
        <w:tab/>
        <w:t>06°32′52.08”W</w:t>
      </w:r>
      <w:r w:rsidRPr="00B9083B">
        <w:rPr>
          <w:highlight w:val="lightGray"/>
          <w:lang w:val="en-US"/>
        </w:rPr>
        <w:tab/>
        <w:t>2019</w:t>
      </w:r>
    </w:p>
    <w:p w14:paraId="5B2249ED" w14:textId="77777777" w:rsidR="009A1FC8" w:rsidRPr="009A1FC8" w:rsidRDefault="009A1FC8" w:rsidP="009A1FC8">
      <w:pPr>
        <w:rPr>
          <w:lang w:val="en-US"/>
        </w:rPr>
      </w:pPr>
      <w:r w:rsidRPr="00B9083B">
        <w:rPr>
          <w:highlight w:val="lightGray"/>
          <w:lang w:val="en-US"/>
        </w:rPr>
        <w:t xml:space="preserve">Reference </w:t>
      </w:r>
      <w:proofErr w:type="spellStart"/>
      <w:r w:rsidRPr="00B9083B">
        <w:rPr>
          <w:highlight w:val="lightGray"/>
          <w:lang w:val="en-US"/>
        </w:rPr>
        <w:t>ssites</w:t>
      </w:r>
      <w:proofErr w:type="spellEnd"/>
      <w:r w:rsidRPr="009A1FC8">
        <w:rPr>
          <w:lang w:val="en-US"/>
        </w:rPr>
        <w:tab/>
      </w:r>
      <w:r w:rsidRPr="009A1FC8">
        <w:rPr>
          <w:lang w:val="en-US"/>
        </w:rPr>
        <w:tab/>
      </w:r>
      <w:r w:rsidRPr="009A1FC8">
        <w:rPr>
          <w:lang w:val="en-US"/>
        </w:rPr>
        <w:tab/>
      </w:r>
      <w:r w:rsidRPr="009A1FC8">
        <w:rPr>
          <w:lang w:val="en-US"/>
        </w:rPr>
        <w:tab/>
      </w:r>
      <w:r w:rsidRPr="009A1FC8">
        <w:rPr>
          <w:lang w:val="en-US"/>
        </w:rPr>
        <w:tab/>
      </w:r>
      <w:r w:rsidRPr="009A1FC8">
        <w:rPr>
          <w:lang w:val="en-US"/>
        </w:rPr>
        <w:tab/>
      </w:r>
      <w:r w:rsidRPr="009A1FC8">
        <w:rPr>
          <w:lang w:val="en-US"/>
        </w:rPr>
        <w:tab/>
      </w:r>
    </w:p>
    <w:p w14:paraId="4D7AEF00" w14:textId="77777777" w:rsidR="009A1FC8" w:rsidRPr="009A1FC8" w:rsidRDefault="009A1FC8" w:rsidP="009A1FC8">
      <w:pPr>
        <w:rPr>
          <w:lang w:val="en-US"/>
        </w:rPr>
      </w:pPr>
      <w:r w:rsidRPr="009A1FC8">
        <w:rPr>
          <w:lang w:val="en-US"/>
        </w:rPr>
        <w:t>LGF</w:t>
      </w:r>
      <w:r w:rsidRPr="009A1FC8">
        <w:rPr>
          <w:lang w:val="en-US"/>
        </w:rPr>
        <w:tab/>
        <w:t>Lough Foyle</w:t>
      </w:r>
      <w:r w:rsidRPr="009A1FC8">
        <w:rPr>
          <w:lang w:val="en-US"/>
        </w:rPr>
        <w:tab/>
        <w:t>Ireland</w:t>
      </w:r>
      <w:r w:rsidRPr="009A1FC8">
        <w:rPr>
          <w:lang w:val="en-US"/>
        </w:rPr>
        <w:tab/>
        <w:t>Northeast Atlantic</w:t>
      </w:r>
      <w:r w:rsidRPr="009A1FC8">
        <w:rPr>
          <w:lang w:val="en-US"/>
        </w:rPr>
        <w:tab/>
        <w:t>20</w:t>
      </w:r>
      <w:r w:rsidRPr="009A1FC8">
        <w:rPr>
          <w:lang w:val="en-US"/>
        </w:rPr>
        <w:tab/>
        <w:t>55° 5′35.50”N</w:t>
      </w:r>
      <w:r w:rsidRPr="009A1FC8">
        <w:rPr>
          <w:lang w:val="en-US"/>
        </w:rPr>
        <w:tab/>
        <w:t>7° 4′48.92”W</w:t>
      </w:r>
      <w:r w:rsidRPr="009A1FC8">
        <w:rPr>
          <w:lang w:val="en-US"/>
        </w:rPr>
        <w:tab/>
        <w:t>2006</w:t>
      </w:r>
    </w:p>
    <w:p w14:paraId="002FAE0B" w14:textId="77777777" w:rsidR="009A1FC8" w:rsidRPr="009A1FC8" w:rsidRDefault="009A1FC8" w:rsidP="009A1FC8">
      <w:pPr>
        <w:rPr>
          <w:lang w:val="en-US"/>
        </w:rPr>
      </w:pPr>
      <w:r w:rsidRPr="009A1FC8">
        <w:rPr>
          <w:lang w:val="en-US"/>
        </w:rPr>
        <w:t>NLOO</w:t>
      </w:r>
      <w:r w:rsidRPr="009A1FC8">
        <w:rPr>
          <w:lang w:val="en-US"/>
        </w:rPr>
        <w:tab/>
      </w:r>
      <w:proofErr w:type="spellStart"/>
      <w:r w:rsidRPr="009A1FC8">
        <w:rPr>
          <w:lang w:val="en-US"/>
        </w:rPr>
        <w:t>Oosterschelde</w:t>
      </w:r>
      <w:proofErr w:type="spellEnd"/>
      <w:r w:rsidRPr="009A1FC8">
        <w:rPr>
          <w:lang w:val="en-US"/>
        </w:rPr>
        <w:tab/>
        <w:t>Netherlands</w:t>
      </w:r>
      <w:r w:rsidRPr="009A1FC8">
        <w:rPr>
          <w:lang w:val="en-US"/>
        </w:rPr>
        <w:tab/>
        <w:t>East Atlantic</w:t>
      </w:r>
      <w:r w:rsidRPr="009A1FC8">
        <w:rPr>
          <w:lang w:val="en-US"/>
        </w:rPr>
        <w:tab/>
        <w:t>17</w:t>
      </w:r>
      <w:r w:rsidRPr="009A1FC8">
        <w:rPr>
          <w:lang w:val="en-US"/>
        </w:rPr>
        <w:tab/>
        <w:t>51°50′7.10”N</w:t>
      </w:r>
      <w:r w:rsidRPr="009A1FC8">
        <w:rPr>
          <w:lang w:val="en-US"/>
        </w:rPr>
        <w:tab/>
        <w:t>3°49′18.21″E</w:t>
      </w:r>
      <w:r w:rsidRPr="009A1FC8">
        <w:rPr>
          <w:lang w:val="en-US"/>
        </w:rPr>
        <w:tab/>
        <w:t>2000</w:t>
      </w:r>
    </w:p>
    <w:p w14:paraId="403483B5" w14:textId="77777777" w:rsidR="009A1FC8" w:rsidRPr="009A1FC8" w:rsidRDefault="009A1FC8" w:rsidP="009A1FC8">
      <w:pPr>
        <w:rPr>
          <w:lang w:val="en-US"/>
        </w:rPr>
      </w:pPr>
      <w:r w:rsidRPr="009A1FC8">
        <w:rPr>
          <w:lang w:val="en-US"/>
        </w:rPr>
        <w:t>IRD</w:t>
      </w:r>
      <w:r w:rsidRPr="009A1FC8">
        <w:rPr>
          <w:lang w:val="en-US"/>
        </w:rPr>
        <w:tab/>
        <w:t>Indian River Inlet, Delaware,</w:t>
      </w:r>
      <w:r w:rsidRPr="009A1FC8">
        <w:rPr>
          <w:lang w:val="en-US"/>
        </w:rPr>
        <w:tab/>
        <w:t>USA</w:t>
      </w:r>
      <w:r w:rsidRPr="009A1FC8">
        <w:rPr>
          <w:lang w:val="en-US"/>
        </w:rPr>
        <w:tab/>
        <w:t>West Atlantic</w:t>
      </w:r>
      <w:r w:rsidRPr="009A1FC8">
        <w:rPr>
          <w:lang w:val="en-US"/>
        </w:rPr>
        <w:tab/>
        <w:t>20</w:t>
      </w:r>
      <w:r w:rsidRPr="009A1FC8">
        <w:rPr>
          <w:lang w:val="en-US"/>
        </w:rPr>
        <w:tab/>
        <w:t>36°52′6.19”N</w:t>
      </w:r>
      <w:r w:rsidRPr="009A1FC8">
        <w:rPr>
          <w:lang w:val="en-US"/>
        </w:rPr>
        <w:tab/>
        <w:t>75°58′2.16”W</w:t>
      </w:r>
      <w:r w:rsidRPr="009A1FC8">
        <w:rPr>
          <w:lang w:val="en-US"/>
        </w:rPr>
        <w:tab/>
        <w:t>2012</w:t>
      </w:r>
    </w:p>
    <w:p w14:paraId="39AD9AEF" w14:textId="77777777" w:rsidR="009A1FC8" w:rsidRPr="009A1FC8" w:rsidRDefault="009A1FC8" w:rsidP="009A1FC8">
      <w:pPr>
        <w:rPr>
          <w:lang w:val="en-US"/>
        </w:rPr>
      </w:pPr>
      <w:r w:rsidRPr="009A1FC8">
        <w:rPr>
          <w:lang w:val="en-US"/>
        </w:rPr>
        <w:t>KKAT</w:t>
      </w:r>
      <w:r w:rsidRPr="009A1FC8">
        <w:rPr>
          <w:lang w:val="en-US"/>
        </w:rPr>
        <w:tab/>
        <w:t>Halifax, Nova Scotia</w:t>
      </w:r>
      <w:r w:rsidRPr="009A1FC8">
        <w:rPr>
          <w:lang w:val="en-US"/>
        </w:rPr>
        <w:tab/>
        <w:t>Canada</w:t>
      </w:r>
      <w:r w:rsidRPr="009A1FC8">
        <w:rPr>
          <w:lang w:val="en-US"/>
        </w:rPr>
        <w:tab/>
        <w:t>Northwest Atlantic</w:t>
      </w:r>
      <w:r w:rsidRPr="009A1FC8">
        <w:rPr>
          <w:lang w:val="en-US"/>
        </w:rPr>
        <w:tab/>
        <w:t>20</w:t>
      </w:r>
      <w:r w:rsidRPr="009A1FC8">
        <w:rPr>
          <w:lang w:val="en-US"/>
        </w:rPr>
        <w:tab/>
        <w:t>44°30′33.79”N</w:t>
      </w:r>
      <w:r w:rsidRPr="009A1FC8">
        <w:rPr>
          <w:lang w:val="en-US"/>
        </w:rPr>
        <w:tab/>
        <w:t>63°29′24.91”W</w:t>
      </w:r>
      <w:r w:rsidRPr="009A1FC8">
        <w:rPr>
          <w:lang w:val="en-US"/>
        </w:rPr>
        <w:tab/>
        <w:t>1996</w:t>
      </w:r>
    </w:p>
    <w:p w14:paraId="541DA56E" w14:textId="77777777" w:rsidR="009A1FC8" w:rsidRPr="009A1FC8" w:rsidRDefault="009A1FC8" w:rsidP="009A1FC8">
      <w:pPr>
        <w:rPr>
          <w:lang w:val="en-US"/>
        </w:rPr>
      </w:pPr>
      <w:r w:rsidRPr="009A1FC8">
        <w:rPr>
          <w:lang w:val="en-US"/>
        </w:rPr>
        <w:t>ORI</w:t>
      </w:r>
      <w:r w:rsidRPr="009A1FC8">
        <w:rPr>
          <w:lang w:val="en-US"/>
        </w:rPr>
        <w:tab/>
      </w:r>
      <w:proofErr w:type="spellStart"/>
      <w:r w:rsidRPr="009A1FC8">
        <w:rPr>
          <w:lang w:val="en-US"/>
        </w:rPr>
        <w:t>Oristano</w:t>
      </w:r>
      <w:proofErr w:type="spellEnd"/>
      <w:r w:rsidRPr="009A1FC8">
        <w:rPr>
          <w:lang w:val="en-US"/>
        </w:rPr>
        <w:t>/Torre Grande port</w:t>
      </w:r>
      <w:r w:rsidRPr="009A1FC8">
        <w:rPr>
          <w:lang w:val="en-US"/>
        </w:rPr>
        <w:tab/>
        <w:t>Italy</w:t>
      </w:r>
      <w:r w:rsidRPr="009A1FC8">
        <w:rPr>
          <w:lang w:val="en-US"/>
        </w:rPr>
        <w:tab/>
        <w:t>Mediterranean Sea</w:t>
      </w:r>
      <w:r w:rsidRPr="009A1FC8">
        <w:rPr>
          <w:lang w:val="en-US"/>
        </w:rPr>
        <w:tab/>
        <w:t>20</w:t>
      </w:r>
      <w:r w:rsidRPr="009A1FC8">
        <w:rPr>
          <w:lang w:val="en-US"/>
        </w:rPr>
        <w:tab/>
        <w:t>39°47′59.88”N</w:t>
      </w:r>
      <w:r w:rsidRPr="009A1FC8">
        <w:rPr>
          <w:lang w:val="en-US"/>
        </w:rPr>
        <w:tab/>
        <w:t>8°31′9.72″E</w:t>
      </w:r>
      <w:r w:rsidRPr="009A1FC8">
        <w:rPr>
          <w:lang w:val="en-US"/>
        </w:rPr>
        <w:tab/>
        <w:t>2006</w:t>
      </w:r>
    </w:p>
    <w:p w14:paraId="1060484D" w14:textId="77777777" w:rsidR="009A1FC8" w:rsidRPr="009A1FC8" w:rsidRDefault="009A1FC8" w:rsidP="009A1FC8">
      <w:pPr>
        <w:rPr>
          <w:lang w:val="en-US"/>
        </w:rPr>
      </w:pPr>
      <w:commentRangeStart w:id="2"/>
      <w:r w:rsidRPr="009A1FC8">
        <w:rPr>
          <w:highlight w:val="yellow"/>
          <w:lang w:val="en-US"/>
        </w:rPr>
        <w:t>BAR</w:t>
      </w:r>
      <w:r w:rsidRPr="009A1FC8">
        <w:rPr>
          <w:highlight w:val="yellow"/>
          <w:lang w:val="en-US"/>
        </w:rPr>
        <w:tab/>
        <w:t>Barents Sea</w:t>
      </w:r>
      <w:r w:rsidRPr="009A1FC8">
        <w:rPr>
          <w:highlight w:val="yellow"/>
          <w:lang w:val="en-US"/>
        </w:rPr>
        <w:tab/>
        <w:t>Russia</w:t>
      </w:r>
      <w:r w:rsidRPr="009A1FC8">
        <w:rPr>
          <w:highlight w:val="yellow"/>
          <w:lang w:val="en-US"/>
        </w:rPr>
        <w:tab/>
        <w:t>Barents Sea</w:t>
      </w:r>
      <w:r w:rsidRPr="009A1FC8">
        <w:rPr>
          <w:highlight w:val="yellow"/>
          <w:lang w:val="en-US"/>
        </w:rPr>
        <w:tab/>
        <w:t>10</w:t>
      </w:r>
      <w:r w:rsidRPr="009A1FC8">
        <w:rPr>
          <w:highlight w:val="yellow"/>
          <w:lang w:val="en-US"/>
        </w:rPr>
        <w:tab/>
        <w:t>69°47′36.00”N</w:t>
      </w:r>
      <w:r w:rsidRPr="009A1FC8">
        <w:rPr>
          <w:highlight w:val="yellow"/>
          <w:lang w:val="en-US"/>
        </w:rPr>
        <w:tab/>
        <w:t>32°45′59.68″E</w:t>
      </w:r>
      <w:r w:rsidRPr="009A1FC8">
        <w:rPr>
          <w:highlight w:val="yellow"/>
          <w:lang w:val="en-US"/>
        </w:rPr>
        <w:tab/>
        <w:t>2004</w:t>
      </w:r>
      <w:commentRangeEnd w:id="2"/>
      <w:r w:rsidR="00263DA5">
        <w:rPr>
          <w:rStyle w:val="a4"/>
        </w:rPr>
        <w:commentReference w:id="2"/>
      </w:r>
    </w:p>
    <w:p w14:paraId="58C2758F" w14:textId="77777777" w:rsidR="009A1FC8" w:rsidRPr="009A1FC8" w:rsidRDefault="009A1FC8" w:rsidP="009A1FC8">
      <w:pPr>
        <w:rPr>
          <w:lang w:val="en-US"/>
        </w:rPr>
      </w:pPr>
      <w:r w:rsidRPr="009A1FC8">
        <w:rPr>
          <w:lang w:val="en-US"/>
        </w:rPr>
        <w:t>BRN</w:t>
      </w:r>
      <w:r w:rsidRPr="009A1FC8">
        <w:rPr>
          <w:lang w:val="en-US"/>
        </w:rPr>
        <w:tab/>
        <w:t>Bergen</w:t>
      </w:r>
      <w:r w:rsidRPr="009A1FC8">
        <w:rPr>
          <w:lang w:val="en-US"/>
        </w:rPr>
        <w:tab/>
        <w:t>Norway</w:t>
      </w:r>
      <w:r w:rsidRPr="009A1FC8">
        <w:rPr>
          <w:lang w:val="en-US"/>
        </w:rPr>
        <w:tab/>
        <w:t>East Atlantic</w:t>
      </w:r>
      <w:r w:rsidRPr="009A1FC8">
        <w:rPr>
          <w:lang w:val="en-US"/>
        </w:rPr>
        <w:tab/>
        <w:t>20</w:t>
      </w:r>
      <w:r w:rsidRPr="009A1FC8">
        <w:rPr>
          <w:lang w:val="en-US"/>
        </w:rPr>
        <w:tab/>
        <w:t>60°23′25.65”N</w:t>
      </w:r>
      <w:r w:rsidRPr="009A1FC8">
        <w:rPr>
          <w:lang w:val="en-US"/>
        </w:rPr>
        <w:tab/>
        <w:t>5°12′27.08″E</w:t>
      </w:r>
      <w:r w:rsidRPr="009A1FC8">
        <w:rPr>
          <w:lang w:val="en-US"/>
        </w:rPr>
        <w:tab/>
        <w:t>2012</w:t>
      </w:r>
    </w:p>
    <w:p w14:paraId="3724C2A5" w14:textId="77777777" w:rsidR="009A1FC8" w:rsidRPr="009A1FC8" w:rsidRDefault="009A1FC8" w:rsidP="009A1FC8">
      <w:pPr>
        <w:rPr>
          <w:lang w:val="en-US"/>
        </w:rPr>
      </w:pPr>
      <w:r w:rsidRPr="009A1FC8">
        <w:rPr>
          <w:lang w:val="en-US"/>
        </w:rPr>
        <w:t>LET</w:t>
      </w:r>
      <w:r w:rsidRPr="009A1FC8">
        <w:rPr>
          <w:lang w:val="en-US"/>
        </w:rPr>
        <w:tab/>
        <w:t xml:space="preserve">Loch </w:t>
      </w:r>
      <w:proofErr w:type="spellStart"/>
      <w:r w:rsidRPr="009A1FC8">
        <w:rPr>
          <w:lang w:val="en-US"/>
        </w:rPr>
        <w:t>Etive</w:t>
      </w:r>
      <w:proofErr w:type="spellEnd"/>
      <w:r w:rsidRPr="009A1FC8">
        <w:rPr>
          <w:lang w:val="en-US"/>
        </w:rPr>
        <w:t>, Scotland</w:t>
      </w:r>
      <w:r w:rsidRPr="009A1FC8">
        <w:rPr>
          <w:lang w:val="en-US"/>
        </w:rPr>
        <w:tab/>
        <w:t>Great Britain</w:t>
      </w:r>
      <w:r w:rsidRPr="009A1FC8">
        <w:rPr>
          <w:lang w:val="en-US"/>
        </w:rPr>
        <w:tab/>
        <w:t>East Atlantic</w:t>
      </w:r>
      <w:r w:rsidRPr="009A1FC8">
        <w:rPr>
          <w:lang w:val="en-US"/>
        </w:rPr>
        <w:tab/>
        <w:t>20</w:t>
      </w:r>
      <w:r w:rsidRPr="009A1FC8">
        <w:rPr>
          <w:lang w:val="en-US"/>
        </w:rPr>
        <w:tab/>
        <w:t>56°27′21.35”N</w:t>
      </w:r>
      <w:r w:rsidRPr="009A1FC8">
        <w:rPr>
          <w:lang w:val="en-US"/>
        </w:rPr>
        <w:tab/>
        <w:t>5°18′26.62”W</w:t>
      </w:r>
      <w:r w:rsidRPr="009A1FC8">
        <w:rPr>
          <w:lang w:val="en-US"/>
        </w:rPr>
        <w:tab/>
        <w:t>2008</w:t>
      </w:r>
    </w:p>
    <w:p w14:paraId="184C09AA" w14:textId="77777777" w:rsidR="0062353A" w:rsidRDefault="009A1FC8" w:rsidP="009A1FC8">
      <w:pPr>
        <w:rPr>
          <w:lang w:val="en-US"/>
        </w:rPr>
      </w:pPr>
      <w:r w:rsidRPr="009A1FC8">
        <w:rPr>
          <w:lang w:val="en-US"/>
        </w:rPr>
        <w:t>KRR</w:t>
      </w:r>
      <w:r w:rsidRPr="009A1FC8">
        <w:rPr>
          <w:lang w:val="en-US"/>
        </w:rPr>
        <w:tab/>
      </w:r>
      <w:proofErr w:type="spellStart"/>
      <w:r w:rsidRPr="009A1FC8">
        <w:rPr>
          <w:lang w:val="en-US"/>
        </w:rPr>
        <w:t>Kerrera</w:t>
      </w:r>
      <w:proofErr w:type="spellEnd"/>
      <w:r w:rsidRPr="009A1FC8">
        <w:rPr>
          <w:lang w:val="en-US"/>
        </w:rPr>
        <w:t>, Inner Hebrides, Scotland</w:t>
      </w:r>
      <w:r w:rsidRPr="009A1FC8">
        <w:rPr>
          <w:lang w:val="en-US"/>
        </w:rPr>
        <w:tab/>
        <w:t>Great Britain</w:t>
      </w:r>
      <w:r w:rsidRPr="009A1FC8">
        <w:rPr>
          <w:lang w:val="en-US"/>
        </w:rPr>
        <w:tab/>
        <w:t>East Atlantic</w:t>
      </w:r>
      <w:r w:rsidRPr="009A1FC8">
        <w:rPr>
          <w:lang w:val="en-US"/>
        </w:rPr>
        <w:tab/>
        <w:t>20</w:t>
      </w:r>
      <w:r w:rsidRPr="009A1FC8">
        <w:rPr>
          <w:lang w:val="en-US"/>
        </w:rPr>
        <w:tab/>
        <w:t>56°22′42.56”N</w:t>
      </w:r>
      <w:r w:rsidRPr="009A1FC8">
        <w:rPr>
          <w:lang w:val="en-US"/>
        </w:rPr>
        <w:tab/>
        <w:t>5°33′17.14”W</w:t>
      </w:r>
      <w:r w:rsidRPr="009A1FC8">
        <w:rPr>
          <w:lang w:val="en-US"/>
        </w:rPr>
        <w:tab/>
        <w:t>2014</w:t>
      </w:r>
    </w:p>
    <w:p w14:paraId="381B6A71" w14:textId="77777777" w:rsidR="009A1FC8" w:rsidRDefault="009A1FC8" w:rsidP="009A1FC8">
      <w:pPr>
        <w:rPr>
          <w:lang w:val="en-US"/>
        </w:rPr>
      </w:pPr>
    </w:p>
    <w:p w14:paraId="339A9E63" w14:textId="77777777" w:rsidR="008A7490" w:rsidRPr="00F615E8" w:rsidRDefault="008A7490" w:rsidP="009A1FC8">
      <w:pPr>
        <w:rPr>
          <w:lang w:val="en-US"/>
        </w:rPr>
      </w:pPr>
    </w:p>
    <w:p w14:paraId="6676F1DF" w14:textId="77777777" w:rsidR="00F9376A" w:rsidRDefault="00F9376A" w:rsidP="009A1FC8">
      <w:pPr>
        <w:rPr>
          <w:b/>
          <w:color w:val="FF0000"/>
          <w:lang w:val="en-US"/>
        </w:rPr>
      </w:pPr>
    </w:p>
    <w:p w14:paraId="46964241" w14:textId="71BE2F00" w:rsidR="008A7490" w:rsidRPr="00420144" w:rsidRDefault="008A7490" w:rsidP="009A1FC8">
      <w:pPr>
        <w:rPr>
          <w:b/>
          <w:color w:val="FF0000"/>
          <w:lang w:val="en-US"/>
        </w:rPr>
      </w:pPr>
      <w:proofErr w:type="spellStart"/>
      <w:r w:rsidRPr="00420144">
        <w:rPr>
          <w:b/>
          <w:color w:val="FF0000"/>
          <w:lang w:val="en-US"/>
        </w:rPr>
        <w:t>Gallarctic</w:t>
      </w:r>
      <w:proofErr w:type="spellEnd"/>
      <w:r w:rsidRPr="00420144">
        <w:rPr>
          <w:b/>
          <w:color w:val="FF0000"/>
          <w:lang w:val="en-US"/>
        </w:rPr>
        <w:t xml:space="preserve"> </w:t>
      </w:r>
      <w:proofErr w:type="gramStart"/>
      <w:r w:rsidRPr="00420144">
        <w:rPr>
          <w:b/>
          <w:color w:val="FF0000"/>
          <w:lang w:val="en-US"/>
        </w:rPr>
        <w:t>mussels</w:t>
      </w:r>
      <w:proofErr w:type="gramEnd"/>
      <w:r w:rsidRPr="00420144">
        <w:rPr>
          <w:b/>
          <w:color w:val="FF0000"/>
          <w:lang w:val="en-US"/>
        </w:rPr>
        <w:t xml:space="preserve"> </w:t>
      </w:r>
      <w:r w:rsidR="001F24FE" w:rsidRPr="00420144">
        <w:rPr>
          <w:b/>
          <w:color w:val="FF0000"/>
          <w:lang w:val="en-US"/>
        </w:rPr>
        <w:t>vs</w:t>
      </w:r>
      <w:r w:rsidRPr="00420144">
        <w:rPr>
          <w:b/>
          <w:color w:val="FF0000"/>
          <w:lang w:val="en-US"/>
        </w:rPr>
        <w:t xml:space="preserve"> </w:t>
      </w:r>
      <w:r w:rsidR="00053C23" w:rsidRPr="00420144">
        <w:rPr>
          <w:b/>
          <w:color w:val="FF0000"/>
          <w:lang w:val="en-US"/>
        </w:rPr>
        <w:t xml:space="preserve">other </w:t>
      </w:r>
      <w:r w:rsidRPr="00420144">
        <w:rPr>
          <w:b/>
          <w:color w:val="FF0000"/>
          <w:lang w:val="en-US"/>
        </w:rPr>
        <w:t xml:space="preserve">admixed populations between ME and MG. </w:t>
      </w:r>
    </w:p>
    <w:p w14:paraId="55C1EC32" w14:textId="10692210" w:rsidR="007D275B" w:rsidRPr="00420144" w:rsidRDefault="004811B0" w:rsidP="009A1FC8">
      <w:pPr>
        <w:rPr>
          <w:rFonts w:ascii="Times New Roman" w:hAnsi="Times New Roman" w:cs="Times New Roman"/>
          <w:color w:val="FF0000"/>
          <w:sz w:val="24"/>
          <w:szCs w:val="24"/>
          <w:lang w:val="en-US"/>
        </w:rPr>
      </w:pPr>
      <w:r w:rsidRPr="00420144">
        <w:rPr>
          <w:rFonts w:ascii="Times New Roman" w:hAnsi="Times New Roman" w:cs="Times New Roman"/>
          <w:color w:val="FF0000"/>
          <w:sz w:val="24"/>
          <w:szCs w:val="24"/>
          <w:lang w:val="en-US"/>
        </w:rPr>
        <w:lastRenderedPageBreak/>
        <w:t>Admixed populations between MG and ME, composed exclusively or almost exclusively of hybrids, are known from the Northeast Atlantic in the following habitats: natural habitats and aquafarms with</w:t>
      </w:r>
      <w:r w:rsidR="00121B58">
        <w:rPr>
          <w:rFonts w:ascii="Times New Roman" w:hAnsi="Times New Roman" w:cs="Times New Roman"/>
          <w:color w:val="FF0000"/>
          <w:sz w:val="24"/>
          <w:szCs w:val="24"/>
          <w:lang w:val="en-US"/>
        </w:rPr>
        <w:t>in</w:t>
      </w:r>
      <w:r w:rsidRPr="00420144">
        <w:rPr>
          <w:rFonts w:ascii="Times New Roman" w:hAnsi="Times New Roman" w:cs="Times New Roman"/>
          <w:color w:val="FF0000"/>
          <w:sz w:val="24"/>
          <w:szCs w:val="24"/>
          <w:lang w:val="en-US"/>
        </w:rPr>
        <w:t xml:space="preserve"> natural hybrid zones, </w:t>
      </w:r>
      <w:r w:rsidR="00121B58">
        <w:rPr>
          <w:rFonts w:ascii="Times New Roman" w:hAnsi="Times New Roman" w:cs="Times New Roman"/>
          <w:color w:val="FF0000"/>
          <w:sz w:val="24"/>
          <w:szCs w:val="24"/>
          <w:lang w:val="en-US"/>
        </w:rPr>
        <w:t xml:space="preserve">on </w:t>
      </w:r>
      <w:r w:rsidRPr="00420144">
        <w:rPr>
          <w:rFonts w:ascii="Times New Roman" w:hAnsi="Times New Roman" w:cs="Times New Roman"/>
          <w:color w:val="FF0000"/>
          <w:sz w:val="24"/>
          <w:szCs w:val="24"/>
          <w:lang w:val="en-US"/>
        </w:rPr>
        <w:t xml:space="preserve">artificial islands such as oil platforms, and harbors (Simon et al., 2020; ...).  </w:t>
      </w:r>
      <w:r w:rsidR="00740C32" w:rsidRPr="00420144">
        <w:rPr>
          <w:rFonts w:ascii="Times New Roman" w:hAnsi="Times New Roman" w:cs="Times New Roman"/>
          <w:color w:val="FF0000"/>
          <w:sz w:val="24"/>
          <w:szCs w:val="24"/>
          <w:lang w:val="en-US"/>
        </w:rPr>
        <w:t xml:space="preserve">All of </w:t>
      </w:r>
      <w:r w:rsidRPr="00420144">
        <w:rPr>
          <w:rFonts w:ascii="Times New Roman" w:hAnsi="Times New Roman" w:cs="Times New Roman"/>
          <w:color w:val="FF0000"/>
          <w:sz w:val="24"/>
          <w:szCs w:val="24"/>
          <w:lang w:val="en-US"/>
        </w:rPr>
        <w:t>these</w:t>
      </w:r>
      <w:r w:rsidR="00740C32" w:rsidRPr="00420144">
        <w:rPr>
          <w:rFonts w:ascii="Times New Roman" w:hAnsi="Times New Roman" w:cs="Times New Roman"/>
          <w:color w:val="FF0000"/>
          <w:sz w:val="24"/>
          <w:szCs w:val="24"/>
          <w:lang w:val="en-US"/>
        </w:rPr>
        <w:t xml:space="preserve"> </w:t>
      </w:r>
      <w:r w:rsidR="00B96489" w:rsidRPr="00420144">
        <w:rPr>
          <w:rFonts w:ascii="Times New Roman" w:hAnsi="Times New Roman" w:cs="Times New Roman"/>
          <w:color w:val="FF0000"/>
          <w:sz w:val="24"/>
          <w:szCs w:val="24"/>
          <w:lang w:val="en-US"/>
        </w:rPr>
        <w:t xml:space="preserve">together with </w:t>
      </w:r>
      <w:proofErr w:type="spellStart"/>
      <w:r w:rsidR="00B96489" w:rsidRPr="00420144">
        <w:rPr>
          <w:rFonts w:ascii="Times New Roman" w:hAnsi="Times New Roman" w:cs="Times New Roman"/>
          <w:color w:val="FF0000"/>
          <w:sz w:val="24"/>
          <w:szCs w:val="24"/>
          <w:lang w:val="en-US"/>
        </w:rPr>
        <w:t>gallarctic</w:t>
      </w:r>
      <w:proofErr w:type="spellEnd"/>
      <w:r w:rsidR="00B96489" w:rsidRPr="00420144">
        <w:rPr>
          <w:rFonts w:ascii="Times New Roman" w:hAnsi="Times New Roman" w:cs="Times New Roman"/>
          <w:color w:val="FF0000"/>
          <w:sz w:val="24"/>
          <w:szCs w:val="24"/>
          <w:lang w:val="en-US"/>
        </w:rPr>
        <w:t xml:space="preserve"> mussels </w:t>
      </w:r>
      <w:r w:rsidR="00740C32" w:rsidRPr="00420144">
        <w:rPr>
          <w:rFonts w:ascii="Times New Roman" w:hAnsi="Times New Roman" w:cs="Times New Roman"/>
          <w:color w:val="FF0000"/>
          <w:sz w:val="24"/>
          <w:szCs w:val="24"/>
          <w:lang w:val="en-US"/>
        </w:rPr>
        <w:t xml:space="preserve">were directly compared using a large set of loci, which allowed distinguishing </w:t>
      </w:r>
      <w:r w:rsidR="001C3EE6" w:rsidRPr="00420144">
        <w:rPr>
          <w:rFonts w:ascii="Times New Roman" w:hAnsi="Times New Roman" w:cs="Times New Roman"/>
          <w:color w:val="FF0000"/>
          <w:sz w:val="24"/>
          <w:szCs w:val="24"/>
          <w:lang w:val="en-US"/>
        </w:rPr>
        <w:t xml:space="preserve">both species and </w:t>
      </w:r>
      <w:r w:rsidR="00740C32" w:rsidRPr="00420144">
        <w:rPr>
          <w:rFonts w:ascii="Times New Roman" w:hAnsi="Times New Roman" w:cs="Times New Roman"/>
          <w:color w:val="FF0000"/>
          <w:sz w:val="24"/>
          <w:szCs w:val="24"/>
          <w:lang w:val="en-US"/>
        </w:rPr>
        <w:t xml:space="preserve">intraspecific geographic lineages (the Mediterranean and Atlantic lineages in </w:t>
      </w:r>
      <w:r w:rsidR="001F24FE" w:rsidRPr="00420144">
        <w:rPr>
          <w:rFonts w:ascii="Times New Roman" w:hAnsi="Times New Roman" w:cs="Times New Roman"/>
          <w:color w:val="FF0000"/>
          <w:sz w:val="24"/>
          <w:szCs w:val="24"/>
          <w:lang w:val="en-US"/>
        </w:rPr>
        <w:t>MG</w:t>
      </w:r>
      <w:r w:rsidR="00740C32" w:rsidRPr="00420144">
        <w:rPr>
          <w:rFonts w:ascii="Times New Roman" w:hAnsi="Times New Roman" w:cs="Times New Roman"/>
          <w:color w:val="FF0000"/>
          <w:sz w:val="24"/>
          <w:szCs w:val="24"/>
          <w:lang w:val="en-US"/>
        </w:rPr>
        <w:t>, and the Southern and Northern European lineages in M</w:t>
      </w:r>
      <w:r w:rsidR="001F24FE" w:rsidRPr="00420144">
        <w:rPr>
          <w:rFonts w:ascii="Times New Roman" w:hAnsi="Times New Roman" w:cs="Times New Roman"/>
          <w:color w:val="FF0000"/>
          <w:sz w:val="24"/>
          <w:szCs w:val="24"/>
          <w:lang w:val="en-US"/>
        </w:rPr>
        <w:t>E</w:t>
      </w:r>
      <w:r w:rsidR="00740C32" w:rsidRPr="00420144">
        <w:rPr>
          <w:rFonts w:ascii="Times New Roman" w:hAnsi="Times New Roman" w:cs="Times New Roman"/>
          <w:color w:val="FF0000"/>
          <w:sz w:val="24"/>
          <w:szCs w:val="24"/>
          <w:lang w:val="en-US"/>
        </w:rPr>
        <w:t>) by Simon et al. (2020).</w:t>
      </w:r>
      <w:r w:rsidRPr="00420144">
        <w:rPr>
          <w:lang w:val="en-US"/>
        </w:rPr>
        <w:t xml:space="preserve"> </w:t>
      </w:r>
      <w:proofErr w:type="spellStart"/>
      <w:r w:rsidRPr="00420144">
        <w:rPr>
          <w:rFonts w:ascii="Times New Roman" w:hAnsi="Times New Roman" w:cs="Times New Roman"/>
          <w:color w:val="FF0000"/>
          <w:sz w:val="24"/>
          <w:szCs w:val="24"/>
          <w:lang w:val="en-US"/>
        </w:rPr>
        <w:t>Gallarctic</w:t>
      </w:r>
      <w:proofErr w:type="spellEnd"/>
      <w:r w:rsidRPr="00420144">
        <w:rPr>
          <w:rFonts w:ascii="Times New Roman" w:hAnsi="Times New Roman" w:cs="Times New Roman"/>
          <w:color w:val="FF0000"/>
          <w:sz w:val="24"/>
          <w:szCs w:val="24"/>
          <w:lang w:val="en-US"/>
        </w:rPr>
        <w:t xml:space="preserve"> mussels, "dock mussels" (as named by the authors), and other admixed populations were found to have different origins, despite sometimes exhibiting similar admixture proportions. </w:t>
      </w:r>
      <w:r w:rsidR="00E32948" w:rsidRPr="00420144">
        <w:rPr>
          <w:rFonts w:ascii="Times New Roman" w:hAnsi="Times New Roman" w:cs="Times New Roman"/>
          <w:color w:val="FF0000"/>
          <w:sz w:val="24"/>
          <w:szCs w:val="24"/>
          <w:lang w:val="en-US"/>
        </w:rPr>
        <w:t xml:space="preserve">Dock mussels </w:t>
      </w:r>
      <w:r w:rsidR="00351150" w:rsidRPr="00420144">
        <w:rPr>
          <w:rFonts w:ascii="Times New Roman" w:hAnsi="Times New Roman" w:cs="Times New Roman"/>
          <w:color w:val="FF0000"/>
          <w:sz w:val="24"/>
          <w:szCs w:val="24"/>
          <w:lang w:val="en-US"/>
        </w:rPr>
        <w:t xml:space="preserve">are </w:t>
      </w:r>
      <w:r w:rsidR="00E32948" w:rsidRPr="00420144">
        <w:rPr>
          <w:rFonts w:ascii="Times New Roman" w:hAnsi="Times New Roman" w:cs="Times New Roman"/>
          <w:color w:val="FF0000"/>
          <w:sz w:val="24"/>
          <w:szCs w:val="24"/>
          <w:lang w:val="en-US"/>
        </w:rPr>
        <w:t xml:space="preserve">the product of </w:t>
      </w:r>
      <w:r w:rsidR="00806974" w:rsidRPr="00420144">
        <w:rPr>
          <w:rFonts w:ascii="Times New Roman" w:hAnsi="Times New Roman" w:cs="Times New Roman"/>
          <w:color w:val="FF0000"/>
          <w:sz w:val="24"/>
          <w:szCs w:val="24"/>
          <w:lang w:val="en-US"/>
        </w:rPr>
        <w:t xml:space="preserve">multiple incidences of </w:t>
      </w:r>
      <w:r w:rsidR="002A0580" w:rsidRPr="00420144">
        <w:rPr>
          <w:rFonts w:ascii="Times New Roman" w:hAnsi="Times New Roman" w:cs="Times New Roman"/>
          <w:color w:val="FF0000"/>
          <w:sz w:val="24"/>
          <w:szCs w:val="24"/>
          <w:lang w:val="en-US"/>
        </w:rPr>
        <w:t>“</w:t>
      </w:r>
      <w:r w:rsidR="00351150" w:rsidRPr="00420144">
        <w:rPr>
          <w:rFonts w:ascii="Times New Roman" w:hAnsi="Times New Roman" w:cs="Times New Roman"/>
          <w:color w:val="FF0000"/>
          <w:sz w:val="24"/>
          <w:szCs w:val="24"/>
          <w:lang w:val="en-US"/>
        </w:rPr>
        <w:t xml:space="preserve">anthropogenic </w:t>
      </w:r>
      <w:r w:rsidR="00E32948" w:rsidRPr="00420144">
        <w:rPr>
          <w:rFonts w:ascii="Times New Roman" w:hAnsi="Times New Roman" w:cs="Times New Roman"/>
          <w:color w:val="FF0000"/>
          <w:sz w:val="24"/>
          <w:szCs w:val="24"/>
          <w:lang w:val="en-US"/>
        </w:rPr>
        <w:t>hybridization</w:t>
      </w:r>
      <w:r w:rsidR="00806974" w:rsidRPr="00420144">
        <w:rPr>
          <w:rFonts w:ascii="Times New Roman" w:hAnsi="Times New Roman" w:cs="Times New Roman"/>
          <w:color w:val="FF0000"/>
          <w:sz w:val="24"/>
          <w:szCs w:val="24"/>
          <w:lang w:val="en-US"/>
        </w:rPr>
        <w:t>s”</w:t>
      </w:r>
      <w:r w:rsidR="00E32948" w:rsidRPr="00420144">
        <w:rPr>
          <w:rFonts w:ascii="Times New Roman" w:hAnsi="Times New Roman" w:cs="Times New Roman"/>
          <w:color w:val="FF0000"/>
          <w:sz w:val="24"/>
          <w:szCs w:val="24"/>
          <w:lang w:val="en-US"/>
        </w:rPr>
        <w:t xml:space="preserve"> </w:t>
      </w:r>
      <w:r w:rsidR="00351150" w:rsidRPr="00420144">
        <w:rPr>
          <w:rFonts w:ascii="Times New Roman" w:hAnsi="Times New Roman" w:cs="Times New Roman"/>
          <w:color w:val="FF0000"/>
          <w:sz w:val="24"/>
          <w:szCs w:val="24"/>
          <w:lang w:val="en-US"/>
        </w:rPr>
        <w:t>(i.e.</w:t>
      </w:r>
      <w:r w:rsidR="00241236" w:rsidRPr="00420144">
        <w:rPr>
          <w:rFonts w:ascii="Times New Roman" w:hAnsi="Times New Roman" w:cs="Times New Roman"/>
          <w:color w:val="FF0000"/>
          <w:sz w:val="24"/>
          <w:szCs w:val="24"/>
          <w:lang w:val="en-US"/>
        </w:rPr>
        <w:t>,</w:t>
      </w:r>
      <w:r w:rsidR="00351150" w:rsidRPr="00420144">
        <w:rPr>
          <w:rFonts w:ascii="Times New Roman" w:hAnsi="Times New Roman" w:cs="Times New Roman"/>
          <w:color w:val="FF0000"/>
          <w:sz w:val="24"/>
          <w:szCs w:val="24"/>
          <w:lang w:val="en-US"/>
        </w:rPr>
        <w:t xml:space="preserve"> provoked by human activities) </w:t>
      </w:r>
      <w:r w:rsidR="00E32948" w:rsidRPr="00420144">
        <w:rPr>
          <w:rFonts w:ascii="Times New Roman" w:hAnsi="Times New Roman" w:cs="Times New Roman"/>
          <w:color w:val="FF0000"/>
          <w:sz w:val="24"/>
          <w:szCs w:val="24"/>
          <w:lang w:val="en-US"/>
        </w:rPr>
        <w:t>between local Southern M</w:t>
      </w:r>
      <w:r w:rsidR="00351150" w:rsidRPr="00420144">
        <w:rPr>
          <w:rFonts w:ascii="Times New Roman" w:hAnsi="Times New Roman" w:cs="Times New Roman"/>
          <w:color w:val="FF0000"/>
          <w:sz w:val="24"/>
          <w:szCs w:val="24"/>
          <w:lang w:val="en-US"/>
        </w:rPr>
        <w:t>E</w:t>
      </w:r>
      <w:r w:rsidR="00E32948" w:rsidRPr="00420144">
        <w:rPr>
          <w:rFonts w:ascii="Times New Roman" w:hAnsi="Times New Roman" w:cs="Times New Roman"/>
          <w:color w:val="FF0000"/>
          <w:sz w:val="24"/>
          <w:szCs w:val="24"/>
          <w:lang w:val="en-US"/>
        </w:rPr>
        <w:t xml:space="preserve"> and invasive Mediterranean MG, which could only have reached ports from their ancestral range via maritime traffic. </w:t>
      </w:r>
      <w:proofErr w:type="spellStart"/>
      <w:r w:rsidR="00E32948" w:rsidRPr="00420144">
        <w:rPr>
          <w:rFonts w:ascii="Times New Roman" w:hAnsi="Times New Roman" w:cs="Times New Roman"/>
          <w:color w:val="FF0000"/>
          <w:sz w:val="24"/>
          <w:szCs w:val="24"/>
          <w:lang w:val="en-US"/>
        </w:rPr>
        <w:t>Gallarctic</w:t>
      </w:r>
      <w:proofErr w:type="spellEnd"/>
      <w:r w:rsidR="00E32948" w:rsidRPr="00420144">
        <w:rPr>
          <w:rFonts w:ascii="Times New Roman" w:hAnsi="Times New Roman" w:cs="Times New Roman"/>
          <w:color w:val="FF0000"/>
          <w:sz w:val="24"/>
          <w:szCs w:val="24"/>
          <w:lang w:val="en-US"/>
        </w:rPr>
        <w:t xml:space="preserve"> mussels, on the contrary, </w:t>
      </w:r>
      <w:r w:rsidR="00351150" w:rsidRPr="00420144">
        <w:rPr>
          <w:rFonts w:ascii="Times New Roman" w:hAnsi="Times New Roman" w:cs="Times New Roman"/>
          <w:color w:val="FF0000"/>
          <w:sz w:val="24"/>
          <w:szCs w:val="24"/>
          <w:lang w:val="en-US"/>
        </w:rPr>
        <w:t xml:space="preserve">has genes </w:t>
      </w:r>
      <w:r w:rsidR="00E32948" w:rsidRPr="00420144">
        <w:rPr>
          <w:rFonts w:ascii="Times New Roman" w:hAnsi="Times New Roman" w:cs="Times New Roman"/>
          <w:color w:val="FF0000"/>
          <w:sz w:val="24"/>
          <w:szCs w:val="24"/>
          <w:lang w:val="en-US"/>
        </w:rPr>
        <w:t>from Atlantic MG</w:t>
      </w:r>
      <w:r w:rsidR="00806974" w:rsidRPr="00420144">
        <w:rPr>
          <w:rFonts w:ascii="Times New Roman" w:hAnsi="Times New Roman" w:cs="Times New Roman"/>
          <w:color w:val="FF0000"/>
          <w:sz w:val="24"/>
          <w:szCs w:val="24"/>
          <w:lang w:val="en-US"/>
        </w:rPr>
        <w:t xml:space="preserve"> and </w:t>
      </w:r>
      <w:r w:rsidR="007D275B" w:rsidRPr="00420144">
        <w:rPr>
          <w:rFonts w:ascii="Times New Roman" w:hAnsi="Times New Roman" w:cs="Times New Roman"/>
          <w:color w:val="FF0000"/>
          <w:sz w:val="24"/>
          <w:szCs w:val="24"/>
          <w:lang w:val="en-US"/>
        </w:rPr>
        <w:t xml:space="preserve">local </w:t>
      </w:r>
      <w:r w:rsidR="00806974" w:rsidRPr="00420144">
        <w:rPr>
          <w:rFonts w:ascii="Times New Roman" w:hAnsi="Times New Roman" w:cs="Times New Roman"/>
          <w:color w:val="FF0000"/>
          <w:sz w:val="24"/>
          <w:szCs w:val="24"/>
          <w:lang w:val="en-US"/>
        </w:rPr>
        <w:t>Northern ME</w:t>
      </w:r>
      <w:r w:rsidR="00E32948" w:rsidRPr="00420144">
        <w:rPr>
          <w:rFonts w:ascii="Times New Roman" w:hAnsi="Times New Roman" w:cs="Times New Roman"/>
          <w:color w:val="FF0000"/>
          <w:sz w:val="24"/>
          <w:szCs w:val="24"/>
          <w:lang w:val="en-US"/>
        </w:rPr>
        <w:t xml:space="preserve">. Other admixed populations </w:t>
      </w:r>
      <w:r w:rsidR="001066DE" w:rsidRPr="00420144">
        <w:rPr>
          <w:rFonts w:ascii="Times New Roman" w:hAnsi="Times New Roman" w:cs="Times New Roman"/>
          <w:color w:val="FF0000"/>
          <w:sz w:val="24"/>
          <w:szCs w:val="24"/>
          <w:lang w:val="en-US"/>
        </w:rPr>
        <w:t xml:space="preserve">including geographically </w:t>
      </w:r>
      <w:r w:rsidR="00F974B3" w:rsidRPr="00420144">
        <w:rPr>
          <w:rFonts w:ascii="Times New Roman" w:hAnsi="Times New Roman" w:cs="Times New Roman"/>
          <w:color w:val="FF0000"/>
          <w:sz w:val="24"/>
          <w:szCs w:val="24"/>
          <w:lang w:val="en-US"/>
        </w:rPr>
        <w:t xml:space="preserve">northernmost </w:t>
      </w:r>
      <w:r w:rsidR="00351150" w:rsidRPr="00420144">
        <w:rPr>
          <w:rFonts w:ascii="Times New Roman" w:hAnsi="Times New Roman" w:cs="Times New Roman"/>
          <w:color w:val="FF0000"/>
          <w:sz w:val="24"/>
          <w:szCs w:val="24"/>
          <w:lang w:val="en-US"/>
        </w:rPr>
        <w:t xml:space="preserve">populations of the north of British Iles and the </w:t>
      </w:r>
      <w:r w:rsidR="00351150" w:rsidRPr="00420144">
        <w:rPr>
          <w:rStyle w:val="ac"/>
          <w:rFonts w:ascii="Times New Roman" w:hAnsi="Times New Roman" w:cs="Times New Roman"/>
          <w:bCs/>
          <w:i w:val="0"/>
          <w:iCs w:val="0"/>
          <w:color w:val="FF0000"/>
          <w:sz w:val="24"/>
          <w:szCs w:val="24"/>
          <w:shd w:val="clear" w:color="auto" w:fill="FFFFFF"/>
          <w:lang w:val="en-US"/>
        </w:rPr>
        <w:t>Murchison</w:t>
      </w:r>
      <w:r w:rsidR="00351150" w:rsidRPr="00420144">
        <w:rPr>
          <w:rFonts w:ascii="Times New Roman" w:hAnsi="Times New Roman" w:cs="Times New Roman"/>
          <w:color w:val="FF0000"/>
          <w:sz w:val="24"/>
          <w:szCs w:val="24"/>
          <w:shd w:val="clear" w:color="auto" w:fill="FFFFFF"/>
          <w:lang w:val="en-US"/>
        </w:rPr>
        <w:t> oil station (MCH in Fig. 1</w:t>
      </w:r>
      <w:r w:rsidR="00351150" w:rsidRPr="00420144">
        <w:rPr>
          <w:rFonts w:ascii="Times New Roman" w:hAnsi="Times New Roman" w:cs="Times New Roman"/>
          <w:color w:val="FF0000"/>
          <w:sz w:val="24"/>
          <w:szCs w:val="24"/>
          <w:lang w:val="en-US"/>
        </w:rPr>
        <w:t xml:space="preserve">) resulted from hybridization between Southern ME and Atlantic MG. </w:t>
      </w:r>
      <w:r w:rsidR="002A0580" w:rsidRPr="00420144">
        <w:rPr>
          <w:rFonts w:ascii="Times New Roman" w:hAnsi="Times New Roman" w:cs="Times New Roman"/>
          <w:color w:val="FF0000"/>
          <w:sz w:val="24"/>
          <w:szCs w:val="24"/>
          <w:lang w:val="en-US"/>
        </w:rPr>
        <w:t>Th</w:t>
      </w:r>
      <w:r w:rsidR="00806974" w:rsidRPr="00420144">
        <w:rPr>
          <w:rFonts w:ascii="Times New Roman" w:hAnsi="Times New Roman" w:cs="Times New Roman"/>
          <w:color w:val="FF0000"/>
          <w:sz w:val="24"/>
          <w:szCs w:val="24"/>
          <w:lang w:val="en-US"/>
        </w:rPr>
        <w:t>us</w:t>
      </w:r>
      <w:r w:rsidR="002A0580" w:rsidRPr="00420144">
        <w:rPr>
          <w:rFonts w:ascii="Times New Roman" w:hAnsi="Times New Roman" w:cs="Times New Roman"/>
          <w:color w:val="FF0000"/>
          <w:sz w:val="24"/>
          <w:szCs w:val="24"/>
          <w:lang w:val="en-US"/>
        </w:rPr>
        <w:t xml:space="preserve">, </w:t>
      </w:r>
      <w:proofErr w:type="spellStart"/>
      <w:r w:rsidR="002A0580" w:rsidRPr="00420144">
        <w:rPr>
          <w:rFonts w:ascii="Times New Roman" w:hAnsi="Times New Roman" w:cs="Times New Roman"/>
          <w:color w:val="FF0000"/>
          <w:sz w:val="24"/>
          <w:szCs w:val="24"/>
          <w:lang w:val="en-US"/>
        </w:rPr>
        <w:t>gallarctic</w:t>
      </w:r>
      <w:proofErr w:type="spellEnd"/>
      <w:r w:rsidR="002A0580" w:rsidRPr="00420144">
        <w:rPr>
          <w:rFonts w:ascii="Times New Roman" w:hAnsi="Times New Roman" w:cs="Times New Roman"/>
          <w:color w:val="FF0000"/>
          <w:sz w:val="24"/>
          <w:szCs w:val="24"/>
          <w:lang w:val="en-US"/>
        </w:rPr>
        <w:t xml:space="preserve"> mussels are </w:t>
      </w:r>
      <w:r w:rsidR="00241236" w:rsidRPr="00420144">
        <w:rPr>
          <w:rFonts w:ascii="Times New Roman" w:hAnsi="Times New Roman" w:cs="Times New Roman"/>
          <w:color w:val="FF0000"/>
          <w:sz w:val="24"/>
          <w:szCs w:val="24"/>
          <w:lang w:val="en-US"/>
        </w:rPr>
        <w:t xml:space="preserve">neither </w:t>
      </w:r>
      <w:r w:rsidR="00ED6C2F" w:rsidRPr="00420144">
        <w:rPr>
          <w:rFonts w:ascii="Times New Roman" w:hAnsi="Times New Roman" w:cs="Times New Roman"/>
          <w:color w:val="FF0000"/>
          <w:sz w:val="24"/>
          <w:szCs w:val="24"/>
          <w:lang w:val="en-US"/>
        </w:rPr>
        <w:t xml:space="preserve">related to </w:t>
      </w:r>
      <w:r w:rsidR="00241236" w:rsidRPr="00420144">
        <w:rPr>
          <w:rFonts w:ascii="Times New Roman" w:hAnsi="Times New Roman" w:cs="Times New Roman"/>
          <w:color w:val="FF0000"/>
          <w:sz w:val="24"/>
          <w:szCs w:val="24"/>
          <w:lang w:val="en-US"/>
        </w:rPr>
        <w:t xml:space="preserve">dock mussels nor </w:t>
      </w:r>
      <w:r w:rsidR="00F974B3" w:rsidRPr="00420144">
        <w:rPr>
          <w:rFonts w:ascii="Times New Roman" w:hAnsi="Times New Roman" w:cs="Times New Roman"/>
          <w:color w:val="FF0000"/>
          <w:sz w:val="24"/>
          <w:szCs w:val="24"/>
          <w:lang w:val="en-US"/>
        </w:rPr>
        <w:t xml:space="preserve">represent </w:t>
      </w:r>
      <w:r w:rsidR="003E53A9" w:rsidRPr="00420144">
        <w:rPr>
          <w:rFonts w:ascii="Times New Roman" w:hAnsi="Times New Roman" w:cs="Times New Roman"/>
          <w:color w:val="FF0000"/>
          <w:sz w:val="24"/>
          <w:szCs w:val="24"/>
          <w:lang w:val="en-US"/>
        </w:rPr>
        <w:t xml:space="preserve">the </w:t>
      </w:r>
      <w:r w:rsidR="00806974" w:rsidRPr="00420144">
        <w:rPr>
          <w:rFonts w:ascii="Times New Roman" w:hAnsi="Times New Roman" w:cs="Times New Roman"/>
          <w:color w:val="FF0000"/>
          <w:sz w:val="24"/>
          <w:szCs w:val="24"/>
          <w:lang w:val="en-US"/>
        </w:rPr>
        <w:t xml:space="preserve">derivate </w:t>
      </w:r>
      <w:r w:rsidR="00241236" w:rsidRPr="00420144">
        <w:rPr>
          <w:rFonts w:ascii="Times New Roman" w:hAnsi="Times New Roman" w:cs="Times New Roman"/>
          <w:color w:val="FF0000"/>
          <w:sz w:val="24"/>
          <w:szCs w:val="24"/>
          <w:lang w:val="en-US"/>
        </w:rPr>
        <w:t xml:space="preserve">of </w:t>
      </w:r>
      <w:r w:rsidR="002A0580" w:rsidRPr="00420144">
        <w:rPr>
          <w:rFonts w:ascii="Times New Roman" w:hAnsi="Times New Roman" w:cs="Times New Roman"/>
          <w:color w:val="FF0000"/>
          <w:sz w:val="24"/>
          <w:szCs w:val="24"/>
          <w:lang w:val="en-US"/>
        </w:rPr>
        <w:t xml:space="preserve">more southern </w:t>
      </w:r>
      <w:r w:rsidR="00241236" w:rsidRPr="00420144">
        <w:rPr>
          <w:rFonts w:ascii="Times New Roman" w:hAnsi="Times New Roman" w:cs="Times New Roman"/>
          <w:color w:val="FF0000"/>
          <w:sz w:val="24"/>
          <w:szCs w:val="24"/>
          <w:lang w:val="en-US"/>
        </w:rPr>
        <w:t>natural hybrid zones, and evolved in situ</w:t>
      </w:r>
      <w:r w:rsidR="002A0580" w:rsidRPr="00420144">
        <w:rPr>
          <w:rFonts w:ascii="Times New Roman" w:hAnsi="Times New Roman" w:cs="Times New Roman"/>
          <w:color w:val="FF0000"/>
          <w:sz w:val="24"/>
          <w:szCs w:val="24"/>
          <w:lang w:val="en-US"/>
        </w:rPr>
        <w:t xml:space="preserve">. </w:t>
      </w:r>
    </w:p>
    <w:p w14:paraId="4751A8F6" w14:textId="7131E12B" w:rsidR="001B52C6" w:rsidRDefault="002A0580" w:rsidP="009A1FC8">
      <w:pPr>
        <w:rPr>
          <w:rFonts w:ascii="Times New Roman" w:hAnsi="Times New Roman" w:cs="Times New Roman"/>
          <w:color w:val="FF0000"/>
          <w:sz w:val="24"/>
          <w:szCs w:val="24"/>
          <w:lang w:val="en-US"/>
        </w:rPr>
      </w:pPr>
      <w:r w:rsidRPr="00420144">
        <w:rPr>
          <w:rFonts w:ascii="Times New Roman" w:hAnsi="Times New Roman" w:cs="Times New Roman"/>
          <w:color w:val="FF0000"/>
          <w:sz w:val="24"/>
          <w:szCs w:val="24"/>
          <w:lang w:val="en-US"/>
        </w:rPr>
        <w:t xml:space="preserve">Simon et al. (2020) suggested </w:t>
      </w:r>
      <w:r w:rsidR="003E53A9" w:rsidRPr="00420144">
        <w:rPr>
          <w:rFonts w:ascii="Times New Roman" w:hAnsi="Times New Roman" w:cs="Times New Roman"/>
          <w:color w:val="FF0000"/>
          <w:sz w:val="24"/>
          <w:szCs w:val="24"/>
          <w:lang w:val="en-US"/>
        </w:rPr>
        <w:t>that</w:t>
      </w:r>
      <w:r w:rsidR="001C3EE6" w:rsidRPr="00420144">
        <w:rPr>
          <w:rFonts w:ascii="Times New Roman" w:hAnsi="Times New Roman" w:cs="Times New Roman"/>
          <w:color w:val="FF0000"/>
          <w:sz w:val="24"/>
          <w:szCs w:val="24"/>
          <w:lang w:val="en-US"/>
        </w:rPr>
        <w:t xml:space="preserve"> </w:t>
      </w:r>
      <w:proofErr w:type="spellStart"/>
      <w:r w:rsidR="001C3EE6" w:rsidRPr="00420144">
        <w:rPr>
          <w:rFonts w:ascii="Times New Roman" w:hAnsi="Times New Roman" w:cs="Times New Roman"/>
          <w:color w:val="FF0000"/>
          <w:sz w:val="24"/>
          <w:szCs w:val="24"/>
          <w:lang w:val="en-US"/>
        </w:rPr>
        <w:t>gallarctic</w:t>
      </w:r>
      <w:proofErr w:type="spellEnd"/>
      <w:r w:rsidR="001C3EE6" w:rsidRPr="00420144">
        <w:rPr>
          <w:rFonts w:ascii="Times New Roman" w:hAnsi="Times New Roman" w:cs="Times New Roman"/>
          <w:color w:val="FF0000"/>
          <w:sz w:val="24"/>
          <w:szCs w:val="24"/>
          <w:lang w:val="en-US"/>
        </w:rPr>
        <w:t xml:space="preserve"> mussels</w:t>
      </w:r>
      <w:r w:rsidR="003E53A9" w:rsidRPr="00420144">
        <w:rPr>
          <w:rFonts w:ascii="Times New Roman" w:hAnsi="Times New Roman" w:cs="Times New Roman"/>
          <w:color w:val="FF0000"/>
          <w:sz w:val="24"/>
          <w:szCs w:val="24"/>
          <w:lang w:val="en-US"/>
        </w:rPr>
        <w:t xml:space="preserve">, similar to dock mussels, do represent </w:t>
      </w:r>
      <w:r w:rsidR="00806974" w:rsidRPr="00420144">
        <w:rPr>
          <w:rFonts w:ascii="Times New Roman" w:hAnsi="Times New Roman" w:cs="Times New Roman"/>
          <w:color w:val="FF0000"/>
          <w:sz w:val="24"/>
          <w:szCs w:val="24"/>
          <w:lang w:val="en-US"/>
        </w:rPr>
        <w:t>hybrid swarms</w:t>
      </w:r>
      <w:r w:rsidR="003E53A9" w:rsidRPr="00420144">
        <w:rPr>
          <w:rFonts w:ascii="Times New Roman" w:hAnsi="Times New Roman" w:cs="Times New Roman"/>
          <w:color w:val="FF0000"/>
          <w:sz w:val="24"/>
          <w:szCs w:val="24"/>
          <w:lang w:val="en-US"/>
        </w:rPr>
        <w:t>,</w:t>
      </w:r>
      <w:r w:rsidR="00806974" w:rsidRPr="00420144">
        <w:rPr>
          <w:rFonts w:ascii="Times New Roman" w:hAnsi="Times New Roman" w:cs="Times New Roman"/>
          <w:color w:val="FF0000"/>
          <w:sz w:val="24"/>
          <w:szCs w:val="24"/>
          <w:lang w:val="en-US"/>
        </w:rPr>
        <w:t xml:space="preserve"> i.e. </w:t>
      </w:r>
      <w:r w:rsidR="003E53A9" w:rsidRPr="00420144">
        <w:rPr>
          <w:rFonts w:ascii="Times New Roman" w:hAnsi="Times New Roman" w:cs="Times New Roman"/>
          <w:color w:val="FF0000"/>
          <w:sz w:val="24"/>
          <w:szCs w:val="24"/>
          <w:lang w:val="en-US"/>
        </w:rPr>
        <w:t xml:space="preserve">self-sustaining populations of hybrids, </w:t>
      </w:r>
      <w:r w:rsidR="00806974" w:rsidRPr="00420144">
        <w:rPr>
          <w:rFonts w:ascii="Times New Roman" w:hAnsi="Times New Roman" w:cs="Times New Roman"/>
          <w:color w:val="FF0000"/>
          <w:sz w:val="24"/>
          <w:szCs w:val="24"/>
          <w:lang w:val="en-US"/>
        </w:rPr>
        <w:t xml:space="preserve">originated </w:t>
      </w:r>
      <w:r w:rsidR="00241236" w:rsidRPr="00420144">
        <w:rPr>
          <w:rFonts w:ascii="Times New Roman" w:hAnsi="Times New Roman" w:cs="Times New Roman"/>
          <w:color w:val="FF0000"/>
          <w:sz w:val="24"/>
          <w:szCs w:val="24"/>
          <w:lang w:val="en-US"/>
        </w:rPr>
        <w:t xml:space="preserve">through </w:t>
      </w:r>
      <w:r w:rsidR="00806974" w:rsidRPr="00420144">
        <w:rPr>
          <w:rFonts w:ascii="Times New Roman" w:hAnsi="Times New Roman" w:cs="Times New Roman"/>
          <w:color w:val="FF0000"/>
          <w:sz w:val="24"/>
          <w:szCs w:val="24"/>
          <w:lang w:val="en-US"/>
        </w:rPr>
        <w:t xml:space="preserve">anthropogenic </w:t>
      </w:r>
      <w:r w:rsidR="00241236" w:rsidRPr="00420144">
        <w:rPr>
          <w:rFonts w:ascii="Times New Roman" w:hAnsi="Times New Roman" w:cs="Times New Roman"/>
          <w:color w:val="FF0000"/>
          <w:sz w:val="24"/>
          <w:szCs w:val="24"/>
          <w:lang w:val="en-US"/>
        </w:rPr>
        <w:t xml:space="preserve">hybridization between local ME and </w:t>
      </w:r>
      <w:r w:rsidR="00ED6C2F" w:rsidRPr="00420144">
        <w:rPr>
          <w:rFonts w:ascii="Times New Roman" w:hAnsi="Times New Roman" w:cs="Times New Roman"/>
          <w:color w:val="FF0000"/>
          <w:sz w:val="24"/>
          <w:szCs w:val="24"/>
          <w:lang w:val="en-US"/>
        </w:rPr>
        <w:t xml:space="preserve">introduced </w:t>
      </w:r>
      <w:r w:rsidR="00241236" w:rsidRPr="00420144">
        <w:rPr>
          <w:rFonts w:ascii="Times New Roman" w:hAnsi="Times New Roman" w:cs="Times New Roman"/>
          <w:color w:val="FF0000"/>
          <w:sz w:val="24"/>
          <w:szCs w:val="24"/>
          <w:lang w:val="en-US"/>
        </w:rPr>
        <w:t xml:space="preserve">MG. </w:t>
      </w:r>
      <w:r w:rsidR="00BE5FFA" w:rsidRPr="00420144">
        <w:rPr>
          <w:rFonts w:ascii="Times New Roman" w:hAnsi="Times New Roman" w:cs="Times New Roman"/>
          <w:color w:val="FF0000"/>
          <w:sz w:val="24"/>
          <w:szCs w:val="24"/>
          <w:lang w:val="en-US"/>
        </w:rPr>
        <w:t xml:space="preserve">We agree with this hypothesis, with one caveat. Many of our </w:t>
      </w:r>
      <w:proofErr w:type="spellStart"/>
      <w:r w:rsidR="00BE5FFA" w:rsidRPr="00420144">
        <w:rPr>
          <w:rFonts w:ascii="Times New Roman" w:hAnsi="Times New Roman" w:cs="Times New Roman"/>
          <w:color w:val="FF0000"/>
          <w:sz w:val="24"/>
          <w:szCs w:val="24"/>
          <w:lang w:val="en-US"/>
        </w:rPr>
        <w:t>gallarctic</w:t>
      </w:r>
      <w:proofErr w:type="spellEnd"/>
      <w:r w:rsidR="00BE5FFA" w:rsidRPr="00420144">
        <w:rPr>
          <w:rFonts w:ascii="Times New Roman" w:hAnsi="Times New Roman" w:cs="Times New Roman"/>
          <w:color w:val="FF0000"/>
          <w:sz w:val="24"/>
          <w:szCs w:val="24"/>
          <w:lang w:val="en-US"/>
        </w:rPr>
        <w:t xml:space="preserve"> mussels </w:t>
      </w:r>
      <w:r w:rsidR="007D275B" w:rsidRPr="00420144">
        <w:rPr>
          <w:rFonts w:ascii="Times New Roman" w:hAnsi="Times New Roman" w:cs="Times New Roman"/>
          <w:color w:val="FF0000"/>
          <w:sz w:val="24"/>
          <w:szCs w:val="24"/>
          <w:lang w:val="en-US"/>
        </w:rPr>
        <w:t xml:space="preserve">from the GA sample also </w:t>
      </w:r>
      <w:r w:rsidR="00BE5FFA" w:rsidRPr="00420144">
        <w:rPr>
          <w:rFonts w:ascii="Times New Roman" w:hAnsi="Times New Roman" w:cs="Times New Roman"/>
          <w:color w:val="FF0000"/>
          <w:sz w:val="24"/>
          <w:szCs w:val="24"/>
          <w:lang w:val="en-US"/>
        </w:rPr>
        <w:t xml:space="preserve">show admixture </w:t>
      </w:r>
      <w:r w:rsidR="00ED6C2F" w:rsidRPr="00420144">
        <w:rPr>
          <w:rFonts w:ascii="Times New Roman" w:hAnsi="Times New Roman" w:cs="Times New Roman"/>
          <w:color w:val="FF0000"/>
          <w:sz w:val="24"/>
          <w:szCs w:val="24"/>
          <w:lang w:val="en-US"/>
        </w:rPr>
        <w:t xml:space="preserve">with </w:t>
      </w:r>
      <w:r w:rsidR="00BE5FFA" w:rsidRPr="00420144">
        <w:rPr>
          <w:rFonts w:ascii="Times New Roman" w:hAnsi="Times New Roman" w:cs="Times New Roman"/>
          <w:color w:val="FF0000"/>
          <w:sz w:val="24"/>
          <w:szCs w:val="24"/>
          <w:lang w:val="en-US"/>
        </w:rPr>
        <w:t>M</w:t>
      </w:r>
      <w:r w:rsidR="009E7482" w:rsidRPr="00420144">
        <w:rPr>
          <w:rFonts w:ascii="Times New Roman" w:hAnsi="Times New Roman" w:cs="Times New Roman"/>
          <w:color w:val="FF0000"/>
          <w:sz w:val="24"/>
          <w:szCs w:val="24"/>
          <w:lang w:val="en-US"/>
        </w:rPr>
        <w:t>T</w:t>
      </w:r>
      <w:r w:rsidR="007D275B" w:rsidRPr="00420144">
        <w:rPr>
          <w:rFonts w:ascii="Times New Roman" w:hAnsi="Times New Roman" w:cs="Times New Roman"/>
          <w:color w:val="FF0000"/>
          <w:sz w:val="24"/>
          <w:szCs w:val="24"/>
          <w:lang w:val="en-US"/>
        </w:rPr>
        <w:t xml:space="preserve"> and </w:t>
      </w:r>
      <w:proofErr w:type="gramStart"/>
      <w:r w:rsidR="007D275B" w:rsidRPr="00420144">
        <w:rPr>
          <w:rFonts w:ascii="Times New Roman" w:hAnsi="Times New Roman" w:cs="Times New Roman"/>
          <w:color w:val="FF0000"/>
          <w:sz w:val="24"/>
          <w:szCs w:val="24"/>
          <w:lang w:val="en-US"/>
        </w:rPr>
        <w:t>may be interpreted</w:t>
      </w:r>
      <w:proofErr w:type="gramEnd"/>
      <w:r w:rsidR="007D275B" w:rsidRPr="00420144">
        <w:rPr>
          <w:rFonts w:ascii="Times New Roman" w:hAnsi="Times New Roman" w:cs="Times New Roman"/>
          <w:color w:val="FF0000"/>
          <w:sz w:val="24"/>
          <w:szCs w:val="24"/>
          <w:lang w:val="en-US"/>
        </w:rPr>
        <w:t xml:space="preserve"> as </w:t>
      </w:r>
      <w:r w:rsidR="004811B0" w:rsidRPr="00420144">
        <w:rPr>
          <w:rFonts w:ascii="Times New Roman" w:hAnsi="Times New Roman" w:cs="Times New Roman"/>
          <w:color w:val="FF0000"/>
          <w:sz w:val="24"/>
          <w:szCs w:val="24"/>
          <w:lang w:val="en-US"/>
        </w:rPr>
        <w:t>“</w:t>
      </w:r>
      <w:r w:rsidR="00BE5FFA" w:rsidRPr="00420144">
        <w:rPr>
          <w:rFonts w:ascii="Times New Roman" w:hAnsi="Times New Roman" w:cs="Times New Roman"/>
          <w:color w:val="FF0000"/>
          <w:sz w:val="24"/>
          <w:szCs w:val="24"/>
          <w:lang w:val="en-US"/>
        </w:rPr>
        <w:t>trihybrid</w:t>
      </w:r>
      <w:r w:rsidR="009E7482" w:rsidRPr="00420144">
        <w:rPr>
          <w:rFonts w:ascii="Times New Roman" w:hAnsi="Times New Roman" w:cs="Times New Roman"/>
          <w:color w:val="FF0000"/>
          <w:sz w:val="24"/>
          <w:szCs w:val="24"/>
          <w:lang w:val="en-US"/>
        </w:rPr>
        <w:t>s</w:t>
      </w:r>
      <w:r w:rsidR="004811B0" w:rsidRPr="00420144">
        <w:rPr>
          <w:rFonts w:ascii="Times New Roman" w:hAnsi="Times New Roman" w:cs="Times New Roman"/>
          <w:color w:val="FF0000"/>
          <w:sz w:val="24"/>
          <w:szCs w:val="24"/>
          <w:lang w:val="en-US"/>
        </w:rPr>
        <w:t>”</w:t>
      </w:r>
      <w:r w:rsidR="007D275B" w:rsidRPr="00420144">
        <w:rPr>
          <w:rFonts w:ascii="Times New Roman" w:hAnsi="Times New Roman" w:cs="Times New Roman"/>
          <w:color w:val="FF0000"/>
          <w:sz w:val="24"/>
          <w:szCs w:val="24"/>
          <w:lang w:val="en-US"/>
        </w:rPr>
        <w:t>.</w:t>
      </w:r>
      <w:r w:rsidR="00F974B3" w:rsidRPr="00420144">
        <w:rPr>
          <w:rFonts w:ascii="Times New Roman" w:hAnsi="Times New Roman" w:cs="Times New Roman"/>
          <w:color w:val="FF0000"/>
          <w:sz w:val="24"/>
          <w:szCs w:val="24"/>
          <w:lang w:val="en-US"/>
        </w:rPr>
        <w:t xml:space="preserve"> </w:t>
      </w:r>
      <w:r w:rsidR="004811B0" w:rsidRPr="00420144">
        <w:rPr>
          <w:rFonts w:ascii="Times New Roman" w:hAnsi="Times New Roman" w:cs="Times New Roman"/>
          <w:color w:val="FF0000"/>
          <w:sz w:val="24"/>
          <w:szCs w:val="24"/>
          <w:lang w:val="en-US"/>
        </w:rPr>
        <w:t xml:space="preserve">The occurrence of trihybrids in this population </w:t>
      </w:r>
      <w:proofErr w:type="gramStart"/>
      <w:r w:rsidR="004811B0" w:rsidRPr="00420144">
        <w:rPr>
          <w:rFonts w:ascii="Times New Roman" w:hAnsi="Times New Roman" w:cs="Times New Roman"/>
          <w:color w:val="FF0000"/>
          <w:sz w:val="24"/>
          <w:szCs w:val="24"/>
          <w:lang w:val="en-US"/>
        </w:rPr>
        <w:t>was not emphasized</w:t>
      </w:r>
      <w:proofErr w:type="gramEnd"/>
      <w:r w:rsidR="004811B0" w:rsidRPr="00420144">
        <w:rPr>
          <w:rFonts w:ascii="Times New Roman" w:hAnsi="Times New Roman" w:cs="Times New Roman"/>
          <w:color w:val="FF0000"/>
          <w:sz w:val="24"/>
          <w:szCs w:val="24"/>
          <w:lang w:val="en-US"/>
        </w:rPr>
        <w:t xml:space="preserve"> in Simon et al. (2020), since in most analyses the authors removed genotypes with elevated </w:t>
      </w:r>
      <w:r w:rsidR="00420144" w:rsidRPr="00420144">
        <w:rPr>
          <w:rFonts w:ascii="Times New Roman" w:hAnsi="Times New Roman" w:cs="Times New Roman"/>
          <w:color w:val="FF0000"/>
          <w:sz w:val="24"/>
          <w:szCs w:val="24"/>
          <w:lang w:val="en-US"/>
        </w:rPr>
        <w:t>contribution</w:t>
      </w:r>
      <w:r w:rsidR="004811B0" w:rsidRPr="00420144">
        <w:rPr>
          <w:rFonts w:ascii="Times New Roman" w:hAnsi="Times New Roman" w:cs="Times New Roman"/>
          <w:color w:val="FF0000"/>
          <w:sz w:val="24"/>
          <w:szCs w:val="24"/>
          <w:lang w:val="en-US"/>
        </w:rPr>
        <w:t xml:space="preserve"> of MT alleles. It is possible that this population represents a trihybrid swarm, or is evolving into one.</w:t>
      </w:r>
    </w:p>
    <w:p w14:paraId="6BEDDC33" w14:textId="77777777" w:rsidR="004811B0" w:rsidRDefault="004811B0" w:rsidP="009A1FC8">
      <w:pPr>
        <w:rPr>
          <w:rFonts w:ascii="Times New Roman" w:hAnsi="Times New Roman" w:cs="Times New Roman"/>
          <w:color w:val="FF0000"/>
          <w:sz w:val="24"/>
          <w:szCs w:val="24"/>
          <w:lang w:val="en-US"/>
        </w:rPr>
      </w:pPr>
    </w:p>
    <w:p w14:paraId="206901B7" w14:textId="3933E58B" w:rsidR="00DE4240" w:rsidRPr="00DE4240" w:rsidRDefault="00DE4240" w:rsidP="009A1FC8">
      <w:pPr>
        <w:rPr>
          <w:rFonts w:ascii="Times New Roman" w:hAnsi="Times New Roman" w:cs="Times New Roman"/>
          <w:color w:val="FF0000"/>
          <w:sz w:val="24"/>
          <w:szCs w:val="24"/>
          <w:lang w:val="en-US"/>
        </w:rPr>
      </w:pPr>
      <w:r w:rsidRPr="00DE4240">
        <w:rPr>
          <w:rFonts w:ascii="Times New Roman" w:hAnsi="Times New Roman" w:cs="Times New Roman"/>
          <w:color w:val="FF0000"/>
          <w:sz w:val="24"/>
          <w:szCs w:val="24"/>
          <w:lang w:val="en-US"/>
        </w:rPr>
        <w:t xml:space="preserve">It is also worth noting that whereas dock mussels are strictly restricted to </w:t>
      </w:r>
      <w:proofErr w:type="spellStart"/>
      <w:r w:rsidRPr="00DE4240">
        <w:rPr>
          <w:rFonts w:ascii="Times New Roman" w:hAnsi="Times New Roman" w:cs="Times New Roman"/>
          <w:color w:val="FF0000"/>
          <w:sz w:val="24"/>
          <w:szCs w:val="24"/>
          <w:lang w:val="en-US"/>
        </w:rPr>
        <w:t>harbours</w:t>
      </w:r>
      <w:proofErr w:type="spellEnd"/>
      <w:r w:rsidRPr="00DE4240">
        <w:rPr>
          <w:rFonts w:ascii="Times New Roman" w:hAnsi="Times New Roman" w:cs="Times New Roman"/>
          <w:color w:val="FF0000"/>
          <w:sz w:val="24"/>
          <w:szCs w:val="24"/>
          <w:lang w:val="en-US"/>
        </w:rPr>
        <w:t xml:space="preserve">, </w:t>
      </w:r>
      <w:proofErr w:type="spellStart"/>
      <w:r w:rsidRPr="00DE4240">
        <w:rPr>
          <w:rFonts w:ascii="Times New Roman" w:hAnsi="Times New Roman" w:cs="Times New Roman"/>
          <w:color w:val="FF0000"/>
          <w:sz w:val="24"/>
          <w:szCs w:val="24"/>
          <w:lang w:val="en-US"/>
        </w:rPr>
        <w:t>gallarctic</w:t>
      </w:r>
      <w:proofErr w:type="spellEnd"/>
      <w:r w:rsidRPr="00DE4240">
        <w:rPr>
          <w:rFonts w:ascii="Times New Roman" w:hAnsi="Times New Roman" w:cs="Times New Roman"/>
          <w:color w:val="FF0000"/>
          <w:sz w:val="24"/>
          <w:szCs w:val="24"/>
          <w:lang w:val="en-US"/>
        </w:rPr>
        <w:t xml:space="preserve"> mussels apparently are not</w:t>
      </w:r>
    </w:p>
    <w:p w14:paraId="72BBF30E" w14:textId="77777777" w:rsidR="001066DE" w:rsidRDefault="001066DE" w:rsidP="009A1FC8">
      <w:pPr>
        <w:rPr>
          <w:rFonts w:ascii="Times New Roman" w:hAnsi="Times New Roman" w:cs="Times New Roman"/>
          <w:color w:val="FF0000"/>
          <w:sz w:val="24"/>
          <w:szCs w:val="24"/>
          <w:lang w:val="en-US"/>
        </w:rPr>
      </w:pPr>
    </w:p>
    <w:p w14:paraId="5554DEA8" w14:textId="77777777" w:rsidR="009E7482" w:rsidRPr="009E7482" w:rsidRDefault="009E7482" w:rsidP="009A1FC8">
      <w:pPr>
        <w:rPr>
          <w:rFonts w:ascii="Times New Roman" w:hAnsi="Times New Roman" w:cs="Times New Roman"/>
          <w:color w:val="FF0000"/>
          <w:sz w:val="24"/>
          <w:szCs w:val="24"/>
          <w:lang w:val="en-US"/>
        </w:rPr>
      </w:pPr>
    </w:p>
    <w:p w14:paraId="63F0BE6A" w14:textId="641A1DAE" w:rsidR="00E32948" w:rsidRDefault="00E32948" w:rsidP="009A1FC8">
      <w:pPr>
        <w:rPr>
          <w:lang w:val="en-US"/>
        </w:rPr>
      </w:pPr>
      <w:r>
        <w:rPr>
          <w:lang w:val="en-US"/>
        </w:rPr>
        <w:t>Simon Structure.</w:t>
      </w:r>
    </w:p>
    <w:p w14:paraId="25C5C50C" w14:textId="71D53D23" w:rsidR="00E32948" w:rsidRDefault="00E32948" w:rsidP="009A1FC8">
      <w:pPr>
        <w:rPr>
          <w:lang w:val="en-US"/>
        </w:rPr>
      </w:pPr>
      <w:r w:rsidRPr="00E32948">
        <w:rPr>
          <w:noProof/>
          <w:lang w:eastAsia="ru-RU"/>
        </w:rPr>
        <w:drawing>
          <wp:inline distT="0" distB="0" distL="0" distR="0" wp14:anchorId="64F5D6A3" wp14:editId="3A72E078">
            <wp:extent cx="5940425" cy="1728375"/>
            <wp:effectExtent l="0" t="0" r="3175"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1728375"/>
                    </a:xfrm>
                    <a:prstGeom prst="rect">
                      <a:avLst/>
                    </a:prstGeom>
                    <a:noFill/>
                    <a:ln>
                      <a:noFill/>
                    </a:ln>
                  </pic:spPr>
                </pic:pic>
              </a:graphicData>
            </a:graphic>
          </wp:inline>
        </w:drawing>
      </w:r>
    </w:p>
    <w:p w14:paraId="0ECF46EC" w14:textId="77777777" w:rsidR="009A1FC8" w:rsidRDefault="009A1FC8" w:rsidP="009A1FC8">
      <w:pPr>
        <w:rPr>
          <w:lang w:val="en-US"/>
        </w:rPr>
      </w:pPr>
      <w:r>
        <w:rPr>
          <w:noProof/>
          <w:lang w:eastAsia="ru-RU"/>
        </w:rPr>
        <w:lastRenderedPageBreak/>
        <w:drawing>
          <wp:inline distT="0" distB="0" distL="0" distR="0" wp14:anchorId="280A0B6B" wp14:editId="2464DC64">
            <wp:extent cx="3657600" cy="3746500"/>
            <wp:effectExtent l="0" t="0" r="0" b="6350"/>
            <wp:docPr id="2" name="Рисунок 2" descr="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57600" cy="3746500"/>
                    </a:xfrm>
                    <a:prstGeom prst="rect">
                      <a:avLst/>
                    </a:prstGeom>
                    <a:noFill/>
                    <a:ln>
                      <a:noFill/>
                    </a:ln>
                  </pic:spPr>
                </pic:pic>
              </a:graphicData>
            </a:graphic>
          </wp:inline>
        </w:drawing>
      </w:r>
    </w:p>
    <w:p w14:paraId="40E0855B" w14:textId="77777777" w:rsidR="009A1FC8" w:rsidRDefault="009A1FC8" w:rsidP="009A1FC8">
      <w:pPr>
        <w:rPr>
          <w:lang w:val="en-US"/>
        </w:rPr>
      </w:pPr>
      <w:r>
        <w:rPr>
          <w:noProof/>
          <w:lang w:eastAsia="ru-RU"/>
        </w:rPr>
        <w:drawing>
          <wp:inline distT="0" distB="0" distL="0" distR="0" wp14:anchorId="4C67BDF9" wp14:editId="13D09B4B">
            <wp:extent cx="5830334" cy="3678766"/>
            <wp:effectExtent l="0" t="0" r="0" b="0"/>
            <wp:docPr id="1" name="Рисунок 1"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42874" cy="3686678"/>
                    </a:xfrm>
                    <a:prstGeom prst="rect">
                      <a:avLst/>
                    </a:prstGeom>
                    <a:noFill/>
                    <a:ln>
                      <a:noFill/>
                    </a:ln>
                  </pic:spPr>
                </pic:pic>
              </a:graphicData>
            </a:graphic>
          </wp:inline>
        </w:drawing>
      </w:r>
    </w:p>
    <w:p w14:paraId="0068C1B0" w14:textId="77777777" w:rsidR="009A1FC8" w:rsidRPr="00E32948" w:rsidRDefault="009A1FC8" w:rsidP="009A1FC8">
      <w:pPr>
        <w:rPr>
          <w:noProof/>
          <w:lang w:val="en-US" w:eastAsia="ru-RU"/>
        </w:rPr>
      </w:pPr>
    </w:p>
    <w:p w14:paraId="4DDB374E" w14:textId="77777777" w:rsidR="009A1FC8" w:rsidRDefault="009A1FC8" w:rsidP="009A1FC8">
      <w:pPr>
        <w:rPr>
          <w:noProof/>
          <w:lang w:val="en-US" w:eastAsia="ru-RU"/>
        </w:rPr>
      </w:pPr>
      <w:r w:rsidRPr="009A1FC8">
        <w:rPr>
          <w:noProof/>
          <w:lang w:val="en-US" w:eastAsia="ru-RU"/>
        </w:rPr>
        <w:t>According to Mathiesen et al. (2017), M. edulis, pure M. galloprovincialis and hybrids are present in recently re-established populations on Svalbard.</w:t>
      </w:r>
    </w:p>
    <w:p w14:paraId="6DE59848" w14:textId="77777777" w:rsidR="009A1FC8" w:rsidRPr="009A1FC8" w:rsidRDefault="009A1FC8" w:rsidP="009A1FC8">
      <w:pPr>
        <w:rPr>
          <w:noProof/>
          <w:lang w:val="en-US" w:eastAsia="ru-RU"/>
        </w:rPr>
      </w:pPr>
      <w:r w:rsidRPr="009A1FC8">
        <w:rPr>
          <w:noProof/>
          <w:lang w:val="en-US" w:eastAsia="ru-RU"/>
        </w:rPr>
        <w:t xml:space="preserve">Reference specimens of M. galloprovincialis originated from the Mediterranean at Oristano (ORI). Additionally, mixed populations of M. edulis / M. trossulus from Barents Sea (BAR), Norway, Bergen (BRN) and Great Britain, Scotland, Loch Etive (LET), and population of M. edulis/M. galloprovincialis from Kerrera (KRR) were used to determining the potential source of mussels on Svalbard (Wenne et al., </w:t>
      </w:r>
      <w:r w:rsidRPr="009A1FC8">
        <w:rPr>
          <w:noProof/>
          <w:lang w:val="en-US" w:eastAsia="ru-RU"/>
        </w:rPr>
        <w:lastRenderedPageBreak/>
        <w:t>2020). Seventy-nine SNPs differentiating Mytilus taxa and potential hybridisation were used (Gardner et al., 2016; Zbawicka et al., 2019, Zbawicka et al., 2018, Zbawicka et al., 2012). Samples were genotyped using the Sequenom MassARRAY iPLEX platform (Gabriel et al., 2009).</w:t>
      </w:r>
    </w:p>
    <w:p w14:paraId="1C0FEE6E" w14:textId="77777777" w:rsidR="009C3721" w:rsidRPr="00A64A6E" w:rsidRDefault="009C3721" w:rsidP="009A1FC8">
      <w:pPr>
        <w:rPr>
          <w:b/>
          <w:noProof/>
          <w:color w:val="FF0000"/>
          <w:lang w:val="en-US" w:eastAsia="ru-RU"/>
        </w:rPr>
      </w:pPr>
      <w:r w:rsidRPr="009C3721">
        <w:rPr>
          <w:b/>
          <w:noProof/>
          <w:lang w:val="en-US" w:eastAsia="ru-RU"/>
        </w:rPr>
        <w:t xml:space="preserve">Mathiesen et al. (2017) </w:t>
      </w:r>
      <w:r w:rsidRPr="00A64A6E">
        <w:rPr>
          <w:b/>
          <w:noProof/>
          <w:color w:val="FF0000"/>
          <w:lang w:val="en-US" w:eastAsia="ru-RU"/>
        </w:rPr>
        <w:t>have reported errorneously occurrence of pure M. galloprovincialis in their samples from Svalbard (Kongsfjorden and Adventfjorden) due to methodological reasons (Simon et al., 2019). Despite that, Simon et al. (2019) stated that admixed mussels in Svalbard have lower proportions of Atlantic M. galloprovincialis ancestry than admixed mussels from Norway: Lofoten and Gaseid. According to our data only minor contribution of M. galloprovincialis genes to the genetic composition of Svalbard samples (FLI, SPI) was confirmed, but no M. galloprovincialis as a taxon was observed in this study.</w:t>
      </w:r>
    </w:p>
    <w:p w14:paraId="050A7D81" w14:textId="77777777" w:rsidR="00D44AA0" w:rsidRDefault="00D44AA0" w:rsidP="009A1FC8">
      <w:pPr>
        <w:rPr>
          <w:noProof/>
          <w:sz w:val="28"/>
          <w:szCs w:val="28"/>
          <w:lang w:eastAsia="ru-RU"/>
        </w:rPr>
      </w:pPr>
      <w:r>
        <w:rPr>
          <w:noProof/>
          <w:sz w:val="28"/>
          <w:szCs w:val="28"/>
          <w:lang w:eastAsia="ru-RU"/>
        </w:rPr>
        <w:t xml:space="preserve">К суммированию генетических данных. </w:t>
      </w:r>
    </w:p>
    <w:p w14:paraId="2AB1A7F7" w14:textId="7D1FD71A" w:rsidR="00D44AA0" w:rsidRPr="008879C9" w:rsidRDefault="00D44AA0" w:rsidP="009A1FC8">
      <w:pPr>
        <w:rPr>
          <w:noProof/>
          <w:sz w:val="28"/>
          <w:szCs w:val="28"/>
          <w:lang w:eastAsia="ru-RU"/>
        </w:rPr>
      </w:pPr>
      <w:r>
        <w:rPr>
          <w:noProof/>
          <w:sz w:val="28"/>
          <w:szCs w:val="28"/>
          <w:lang w:eastAsia="ru-RU"/>
        </w:rPr>
        <w:t>Карта</w:t>
      </w:r>
      <w:r w:rsidRPr="00D44AA0">
        <w:rPr>
          <w:noProof/>
          <w:sz w:val="28"/>
          <w:szCs w:val="28"/>
          <w:lang w:eastAsia="ru-RU"/>
        </w:rPr>
        <w:t xml:space="preserve"> </w:t>
      </w:r>
      <w:r>
        <w:rPr>
          <w:noProof/>
          <w:sz w:val="28"/>
          <w:szCs w:val="28"/>
          <w:lang w:val="en-US" w:eastAsia="ru-RU"/>
        </w:rPr>
        <w:t>c</w:t>
      </w:r>
      <w:r w:rsidRPr="00D44AA0">
        <w:rPr>
          <w:noProof/>
          <w:sz w:val="28"/>
          <w:szCs w:val="28"/>
          <w:lang w:eastAsia="ru-RU"/>
        </w:rPr>
        <w:t xml:space="preserve"> </w:t>
      </w:r>
      <w:r>
        <w:rPr>
          <w:noProof/>
          <w:sz w:val="28"/>
          <w:szCs w:val="28"/>
          <w:lang w:val="en-US" w:eastAsia="ru-RU"/>
        </w:rPr>
        <w:t>ME</w:t>
      </w:r>
      <w:r w:rsidRPr="00D44AA0">
        <w:rPr>
          <w:noProof/>
          <w:sz w:val="28"/>
          <w:szCs w:val="28"/>
          <w:lang w:eastAsia="ru-RU"/>
        </w:rPr>
        <w:t xml:space="preserve">15|16 </w:t>
      </w:r>
      <w:r>
        <w:rPr>
          <w:noProof/>
          <w:sz w:val="28"/>
          <w:szCs w:val="28"/>
          <w:lang w:val="en-US" w:eastAsia="ru-RU"/>
        </w:rPr>
        <w:t>Brooks</w:t>
      </w:r>
      <w:r w:rsidRPr="00D44AA0">
        <w:rPr>
          <w:noProof/>
          <w:sz w:val="28"/>
          <w:szCs w:val="28"/>
          <w:lang w:eastAsia="ru-RU"/>
        </w:rPr>
        <w:t xml:space="preserve">, </w:t>
      </w:r>
      <w:r>
        <w:rPr>
          <w:noProof/>
          <w:sz w:val="28"/>
          <w:szCs w:val="28"/>
          <w:lang w:val="en-US" w:eastAsia="ru-RU"/>
        </w:rPr>
        <w:t>Farmen</w:t>
      </w:r>
      <w:r w:rsidRPr="00D44AA0">
        <w:rPr>
          <w:noProof/>
          <w:sz w:val="28"/>
          <w:szCs w:val="28"/>
          <w:lang w:eastAsia="ru-RU"/>
        </w:rPr>
        <w:t xml:space="preserve">; </w:t>
      </w:r>
      <w:r>
        <w:rPr>
          <w:noProof/>
          <w:sz w:val="28"/>
          <w:szCs w:val="28"/>
          <w:lang w:eastAsia="ru-RU"/>
        </w:rPr>
        <w:t>точки геномных исследований пинами или как?</w:t>
      </w:r>
    </w:p>
    <w:p w14:paraId="2A3AB792" w14:textId="68F7D18A" w:rsidR="009A1FC8" w:rsidRPr="005C5578" w:rsidRDefault="00D44AA0" w:rsidP="009A1FC8">
      <w:pPr>
        <w:rPr>
          <w:noProof/>
          <w:sz w:val="28"/>
          <w:szCs w:val="28"/>
          <w:lang w:eastAsia="ru-RU"/>
        </w:rPr>
      </w:pPr>
      <w:r w:rsidRPr="00D44AA0">
        <w:rPr>
          <w:noProof/>
          <w:sz w:val="28"/>
          <w:szCs w:val="28"/>
          <w:lang w:eastAsia="ru-RU"/>
        </w:rPr>
        <w:t xml:space="preserve">Интерпретации генотипов: </w:t>
      </w:r>
      <w:r>
        <w:rPr>
          <w:noProof/>
          <w:sz w:val="28"/>
          <w:szCs w:val="28"/>
          <w:lang w:val="en-US" w:eastAsia="ru-RU"/>
        </w:rPr>
        <w:t>STRUCTURE</w:t>
      </w:r>
      <w:r w:rsidRPr="00D44AA0">
        <w:rPr>
          <w:noProof/>
          <w:sz w:val="28"/>
          <w:szCs w:val="28"/>
          <w:lang w:eastAsia="ru-RU"/>
        </w:rPr>
        <w:t xml:space="preserve">, </w:t>
      </w:r>
      <w:r>
        <w:rPr>
          <w:noProof/>
          <w:sz w:val="28"/>
          <w:szCs w:val="28"/>
          <w:lang w:val="en-US" w:eastAsia="ru-RU"/>
        </w:rPr>
        <w:t>NEWhybrids</w:t>
      </w:r>
      <w:r w:rsidRPr="00D44AA0">
        <w:rPr>
          <w:noProof/>
          <w:sz w:val="28"/>
          <w:szCs w:val="28"/>
          <w:lang w:eastAsia="ru-RU"/>
        </w:rPr>
        <w:t xml:space="preserve"> </w:t>
      </w:r>
      <w:r>
        <w:rPr>
          <w:noProof/>
          <w:sz w:val="28"/>
          <w:szCs w:val="28"/>
          <w:lang w:eastAsia="ru-RU"/>
        </w:rPr>
        <w:t>у Венне</w:t>
      </w:r>
      <w:r w:rsidRPr="00D44AA0">
        <w:rPr>
          <w:noProof/>
          <w:sz w:val="28"/>
          <w:szCs w:val="28"/>
          <w:lang w:eastAsia="ru-RU"/>
        </w:rPr>
        <w:t xml:space="preserve">; </w:t>
      </w:r>
      <w:r>
        <w:rPr>
          <w:noProof/>
          <w:sz w:val="28"/>
          <w:szCs w:val="28"/>
          <w:lang w:eastAsia="ru-RU"/>
        </w:rPr>
        <w:t xml:space="preserve">какие критерии? Какие определения «гибридов»? Какие определения </w:t>
      </w:r>
      <w:r>
        <w:rPr>
          <w:noProof/>
          <w:sz w:val="28"/>
          <w:szCs w:val="28"/>
          <w:lang w:val="en-US" w:eastAsia="ru-RU"/>
        </w:rPr>
        <w:t>amixed</w:t>
      </w:r>
      <w:r w:rsidRPr="005C5578">
        <w:rPr>
          <w:noProof/>
          <w:sz w:val="28"/>
          <w:szCs w:val="28"/>
          <w:lang w:eastAsia="ru-RU"/>
        </w:rPr>
        <w:t xml:space="preserve">? </w:t>
      </w:r>
      <w:r>
        <w:rPr>
          <w:noProof/>
          <w:sz w:val="28"/>
          <w:szCs w:val="28"/>
          <w:lang w:val="en-US" w:eastAsia="ru-RU"/>
        </w:rPr>
        <w:t>Pure</w:t>
      </w:r>
      <w:r w:rsidRPr="005C5578">
        <w:rPr>
          <w:noProof/>
          <w:sz w:val="28"/>
          <w:szCs w:val="28"/>
          <w:lang w:eastAsia="ru-RU"/>
        </w:rPr>
        <w:t>?</w:t>
      </w:r>
    </w:p>
    <w:p w14:paraId="7BF5557F" w14:textId="7454688B" w:rsidR="005C5578" w:rsidRDefault="005C5578" w:rsidP="009A1FC8">
      <w:pPr>
        <w:rPr>
          <w:noProof/>
          <w:sz w:val="28"/>
          <w:szCs w:val="28"/>
          <w:lang w:val="en-US" w:eastAsia="ru-RU"/>
        </w:rPr>
      </w:pPr>
      <w:r>
        <w:rPr>
          <w:noProof/>
          <w:sz w:val="28"/>
          <w:szCs w:val="28"/>
          <w:lang w:val="en-US" w:eastAsia="ru-RU"/>
        </w:rPr>
        <w:t>Hybrids</w:t>
      </w:r>
      <w:r w:rsidRPr="008879C9">
        <w:rPr>
          <w:noProof/>
          <w:sz w:val="28"/>
          <w:szCs w:val="28"/>
          <w:lang w:eastAsia="ru-RU"/>
        </w:rPr>
        <w:t xml:space="preserve">: ? </w:t>
      </w:r>
      <w:r>
        <w:rPr>
          <w:noProof/>
          <w:sz w:val="28"/>
          <w:szCs w:val="28"/>
          <w:lang w:val="en-US" w:eastAsia="ru-RU"/>
        </w:rPr>
        <w:t>syn</w:t>
      </w:r>
      <w:r w:rsidRPr="008879C9">
        <w:rPr>
          <w:noProof/>
          <w:sz w:val="28"/>
          <w:szCs w:val="28"/>
          <w:lang w:eastAsia="ru-RU"/>
        </w:rPr>
        <w:t xml:space="preserve">. </w:t>
      </w:r>
      <w:r>
        <w:rPr>
          <w:noProof/>
          <w:sz w:val="28"/>
          <w:szCs w:val="28"/>
          <w:lang w:val="en-US" w:eastAsia="ru-RU"/>
        </w:rPr>
        <w:t>first</w:t>
      </w:r>
      <w:r w:rsidRPr="008879C9">
        <w:rPr>
          <w:noProof/>
          <w:sz w:val="28"/>
          <w:szCs w:val="28"/>
          <w:lang w:eastAsia="ru-RU"/>
        </w:rPr>
        <w:t xml:space="preserve"> </w:t>
      </w:r>
      <w:r>
        <w:rPr>
          <w:noProof/>
          <w:sz w:val="28"/>
          <w:szCs w:val="28"/>
          <w:lang w:val="en-US" w:eastAsia="ru-RU"/>
        </w:rPr>
        <w:t>generation</w:t>
      </w:r>
      <w:r w:rsidRPr="008879C9">
        <w:rPr>
          <w:noProof/>
          <w:sz w:val="28"/>
          <w:szCs w:val="28"/>
          <w:lang w:eastAsia="ru-RU"/>
        </w:rPr>
        <w:t xml:space="preserve"> </w:t>
      </w:r>
      <w:r>
        <w:rPr>
          <w:noProof/>
          <w:sz w:val="28"/>
          <w:szCs w:val="28"/>
          <w:lang w:val="en-US" w:eastAsia="ru-RU"/>
        </w:rPr>
        <w:t>hybrids</w:t>
      </w:r>
      <w:r w:rsidRPr="008879C9">
        <w:rPr>
          <w:noProof/>
          <w:sz w:val="28"/>
          <w:szCs w:val="28"/>
          <w:lang w:eastAsia="ru-RU"/>
        </w:rPr>
        <w:t xml:space="preserve"> (</w:t>
      </w:r>
      <w:r>
        <w:rPr>
          <w:noProof/>
          <w:sz w:val="28"/>
          <w:szCs w:val="28"/>
          <w:lang w:val="en-US" w:eastAsia="ru-RU"/>
        </w:rPr>
        <w:t>F</w:t>
      </w:r>
      <w:r w:rsidRPr="008879C9">
        <w:rPr>
          <w:noProof/>
          <w:sz w:val="28"/>
          <w:szCs w:val="28"/>
          <w:lang w:eastAsia="ru-RU"/>
        </w:rPr>
        <w:t xml:space="preserve">1). </w:t>
      </w:r>
      <w:r>
        <w:rPr>
          <w:noProof/>
          <w:sz w:val="28"/>
          <w:szCs w:val="28"/>
          <w:lang w:val="en-US" w:eastAsia="ru-RU"/>
        </w:rPr>
        <w:t>Alternatively, any of mixed ancestry i.e. genes from two or more species</w:t>
      </w:r>
    </w:p>
    <w:p w14:paraId="557CAABD" w14:textId="13317F7D" w:rsidR="005C5578" w:rsidRDefault="005C5578" w:rsidP="009A1FC8">
      <w:pPr>
        <w:rPr>
          <w:noProof/>
          <w:sz w:val="28"/>
          <w:szCs w:val="28"/>
          <w:lang w:val="en-US" w:eastAsia="ru-RU"/>
        </w:rPr>
      </w:pPr>
      <w:r>
        <w:rPr>
          <w:noProof/>
          <w:sz w:val="28"/>
          <w:szCs w:val="28"/>
          <w:lang w:val="en-US" w:eastAsia="ru-RU"/>
        </w:rPr>
        <w:t xml:space="preserve">Early generation hybids: </w:t>
      </w:r>
    </w:p>
    <w:p w14:paraId="30BD1A66" w14:textId="77777777" w:rsidR="005C5578" w:rsidRDefault="005C5578" w:rsidP="009A1FC8">
      <w:pPr>
        <w:rPr>
          <w:noProof/>
          <w:sz w:val="28"/>
          <w:szCs w:val="28"/>
          <w:lang w:val="en-US" w:eastAsia="ru-RU"/>
        </w:rPr>
      </w:pPr>
      <w:r>
        <w:rPr>
          <w:noProof/>
          <w:sz w:val="28"/>
          <w:szCs w:val="28"/>
          <w:lang w:val="en-US" w:eastAsia="ru-RU"/>
        </w:rPr>
        <w:t xml:space="preserve">Admixed individuals: </w:t>
      </w:r>
    </w:p>
    <w:p w14:paraId="2AAEE91B" w14:textId="67EE090F" w:rsidR="005C5578" w:rsidRDefault="005C5578" w:rsidP="009A1FC8">
      <w:pPr>
        <w:rPr>
          <w:noProof/>
          <w:sz w:val="28"/>
          <w:szCs w:val="28"/>
          <w:lang w:val="en-US" w:eastAsia="ru-RU"/>
        </w:rPr>
      </w:pPr>
      <w:r>
        <w:rPr>
          <w:noProof/>
          <w:sz w:val="28"/>
          <w:szCs w:val="28"/>
          <w:lang w:val="en-US" w:eastAsia="ru-RU"/>
        </w:rPr>
        <w:t xml:space="preserve">Late generation hybrids: </w:t>
      </w:r>
    </w:p>
    <w:p w14:paraId="24569380" w14:textId="0870B0E7" w:rsidR="007B790C" w:rsidRPr="007B790C" w:rsidRDefault="007B790C" w:rsidP="009A1FC8">
      <w:pPr>
        <w:rPr>
          <w:i/>
          <w:noProof/>
          <w:color w:val="FF0000"/>
          <w:sz w:val="28"/>
          <w:szCs w:val="28"/>
          <w:lang w:val="en-US" w:eastAsia="ru-RU"/>
        </w:rPr>
      </w:pPr>
      <w:r w:rsidRPr="007B790C">
        <w:rPr>
          <w:i/>
          <w:noProof/>
          <w:color w:val="FF0000"/>
          <w:sz w:val="28"/>
          <w:szCs w:val="28"/>
          <w:lang w:val="en-US" w:eastAsia="ru-RU"/>
        </w:rPr>
        <w:t>The contradictions arise, firstly, from differing results in the analysis of the genotypic structure of samples from the same populations—or even the same samples—when different methods are used. Secondly, they stem from varying definitions of 'purebred' and 'hybrids,' where the latter may refer to heterozygotes at single loci, early-generation hybrids</w:t>
      </w:r>
      <w:r>
        <w:rPr>
          <w:i/>
          <w:noProof/>
          <w:color w:val="FF0000"/>
          <w:sz w:val="28"/>
          <w:szCs w:val="28"/>
          <w:lang w:val="en-US" w:eastAsia="ru-RU"/>
        </w:rPr>
        <w:t xml:space="preserve"> (by NewHybrids)</w:t>
      </w:r>
      <w:r w:rsidRPr="007B790C">
        <w:rPr>
          <w:i/>
          <w:noProof/>
          <w:color w:val="FF0000"/>
          <w:sz w:val="28"/>
          <w:szCs w:val="28"/>
          <w:lang w:val="en-US" w:eastAsia="ru-RU"/>
        </w:rPr>
        <w:t>, or any genotype with a detectable contribution of genes from different species</w:t>
      </w:r>
      <w:r>
        <w:rPr>
          <w:i/>
          <w:noProof/>
          <w:color w:val="FF0000"/>
          <w:sz w:val="28"/>
          <w:szCs w:val="28"/>
          <w:lang w:val="en-US" w:eastAsia="ru-RU"/>
        </w:rPr>
        <w:t xml:space="preserve"> (by Structure)</w:t>
      </w:r>
      <w:r w:rsidRPr="007B790C">
        <w:rPr>
          <w:i/>
          <w:noProof/>
          <w:color w:val="FF0000"/>
          <w:sz w:val="28"/>
          <w:szCs w:val="28"/>
          <w:lang w:val="en-US" w:eastAsia="ru-RU"/>
        </w:rPr>
        <w:t>.</w:t>
      </w:r>
      <w:r>
        <w:rPr>
          <w:i/>
          <w:noProof/>
          <w:color w:val="FF0000"/>
          <w:sz w:val="28"/>
          <w:szCs w:val="28"/>
          <w:lang w:val="en-US" w:eastAsia="ru-RU"/>
        </w:rPr>
        <w:t xml:space="preserve"> </w:t>
      </w:r>
    </w:p>
    <w:p w14:paraId="062E89F5" w14:textId="358F4CA8" w:rsidR="00D44AA0" w:rsidRPr="005C5578" w:rsidRDefault="005C5578" w:rsidP="009A1FC8">
      <w:pPr>
        <w:rPr>
          <w:noProof/>
          <w:sz w:val="28"/>
          <w:szCs w:val="28"/>
          <w:lang w:val="en-US" w:eastAsia="ru-RU"/>
        </w:rPr>
      </w:pPr>
      <w:r w:rsidRPr="005C5578">
        <w:rPr>
          <w:noProof/>
          <w:sz w:val="28"/>
          <w:szCs w:val="28"/>
          <w:lang w:val="en-US" w:eastAsia="ru-RU"/>
        </w:rPr>
        <w:t>Chapuis, A. F., Simon, A., Arthur, G., Fraslin, C., Cariolato, E., Mirimin, L., ... &amp; Regan, T. (2026). Patterns of introgression in farmed mussels: A genomic study of Mytilus spp. in northern Scotland and Ireland. Aquaculture, 743643.</w:t>
      </w:r>
    </w:p>
    <w:p w14:paraId="47028AC5" w14:textId="77777777" w:rsidR="00D44AA0" w:rsidRPr="00D44AA0" w:rsidRDefault="00D44AA0" w:rsidP="009A1FC8">
      <w:pPr>
        <w:rPr>
          <w:noProof/>
          <w:sz w:val="28"/>
          <w:szCs w:val="28"/>
          <w:lang w:eastAsia="ru-RU"/>
        </w:rPr>
      </w:pPr>
    </w:p>
    <w:p w14:paraId="29A12C10" w14:textId="77777777" w:rsidR="009A1FC8" w:rsidRPr="00D44AA0" w:rsidRDefault="009A1FC8" w:rsidP="009A1FC8">
      <w:pPr>
        <w:rPr>
          <w:noProof/>
          <w:lang w:eastAsia="ru-RU"/>
        </w:rPr>
      </w:pPr>
    </w:p>
    <w:p w14:paraId="27243B5B" w14:textId="77777777" w:rsidR="009A1FC8" w:rsidRPr="00D44AA0" w:rsidRDefault="009A1FC8" w:rsidP="009A1FC8">
      <w:pPr>
        <w:rPr>
          <w:noProof/>
          <w:lang w:eastAsia="ru-RU"/>
        </w:rPr>
      </w:pPr>
    </w:p>
    <w:p w14:paraId="3405C7DC" w14:textId="77777777" w:rsidR="009A1FC8" w:rsidRPr="00D44AA0" w:rsidRDefault="009A1FC8" w:rsidP="009A1FC8">
      <w:pPr>
        <w:rPr>
          <w:noProof/>
          <w:lang w:eastAsia="ru-RU"/>
        </w:rPr>
      </w:pPr>
    </w:p>
    <w:p w14:paraId="5CD1066E" w14:textId="77777777" w:rsidR="009A1FC8" w:rsidRPr="00D44AA0" w:rsidRDefault="009A1FC8" w:rsidP="009A1FC8">
      <w:pPr>
        <w:rPr>
          <w:noProof/>
          <w:lang w:eastAsia="ru-RU"/>
        </w:rPr>
      </w:pPr>
    </w:p>
    <w:p w14:paraId="59F09D0D" w14:textId="77777777" w:rsidR="009A1FC8" w:rsidRPr="00D44AA0" w:rsidRDefault="009A1FC8" w:rsidP="009A1FC8">
      <w:pPr>
        <w:rPr>
          <w:noProof/>
          <w:lang w:eastAsia="ru-RU"/>
        </w:rPr>
      </w:pPr>
    </w:p>
    <w:p w14:paraId="7EC5D58F" w14:textId="77777777" w:rsidR="009A1FC8" w:rsidRPr="00D44AA0" w:rsidRDefault="009A1FC8" w:rsidP="009A1FC8">
      <w:pPr>
        <w:rPr>
          <w:noProof/>
          <w:lang w:eastAsia="ru-RU"/>
        </w:rPr>
      </w:pPr>
    </w:p>
    <w:p w14:paraId="069EC6FD" w14:textId="77777777" w:rsidR="009A1FC8" w:rsidRPr="00D44AA0" w:rsidRDefault="009A1FC8" w:rsidP="009A1FC8">
      <w:pPr>
        <w:rPr>
          <w:noProof/>
          <w:lang w:eastAsia="ru-RU"/>
        </w:rPr>
      </w:pPr>
    </w:p>
    <w:p w14:paraId="14448B17" w14:textId="77777777" w:rsidR="009A1FC8" w:rsidRPr="00D44AA0" w:rsidRDefault="009A1FC8" w:rsidP="009A1FC8">
      <w:pPr>
        <w:rPr>
          <w:noProof/>
          <w:lang w:eastAsia="ru-RU"/>
        </w:rPr>
      </w:pPr>
    </w:p>
    <w:p w14:paraId="2498A728" w14:textId="77777777" w:rsidR="009A1FC8" w:rsidRPr="00D44AA0" w:rsidRDefault="009A1FC8" w:rsidP="009A1FC8">
      <w:pPr>
        <w:rPr>
          <w:noProof/>
          <w:lang w:eastAsia="ru-RU"/>
        </w:rPr>
      </w:pPr>
    </w:p>
    <w:p w14:paraId="0F516D0C" w14:textId="77777777" w:rsidR="009A1FC8" w:rsidRPr="00D44AA0" w:rsidRDefault="009A1FC8" w:rsidP="009A1FC8">
      <w:pPr>
        <w:rPr>
          <w:noProof/>
          <w:lang w:eastAsia="ru-RU"/>
        </w:rPr>
      </w:pPr>
    </w:p>
    <w:p w14:paraId="41D10BB9" w14:textId="77777777" w:rsidR="009A1FC8" w:rsidRPr="00D44AA0" w:rsidRDefault="009A1FC8" w:rsidP="009A1FC8">
      <w:pPr>
        <w:rPr>
          <w:noProof/>
          <w:lang w:eastAsia="ru-RU"/>
        </w:rPr>
      </w:pPr>
    </w:p>
    <w:p w14:paraId="0BBB920D" w14:textId="77777777" w:rsidR="009A1FC8" w:rsidRPr="00D44AA0" w:rsidRDefault="009A1FC8" w:rsidP="009A1FC8">
      <w:pPr>
        <w:rPr>
          <w:noProof/>
          <w:lang w:eastAsia="ru-RU"/>
        </w:rPr>
      </w:pPr>
    </w:p>
    <w:p w14:paraId="35DEA808" w14:textId="77777777" w:rsidR="009A1FC8" w:rsidRPr="00D44AA0" w:rsidRDefault="009A1FC8" w:rsidP="009A1FC8">
      <w:pPr>
        <w:rPr>
          <w:noProof/>
          <w:lang w:eastAsia="ru-RU"/>
        </w:rPr>
      </w:pPr>
    </w:p>
    <w:p w14:paraId="39E1144C" w14:textId="77777777" w:rsidR="009A1FC8" w:rsidRPr="00D44AA0" w:rsidRDefault="009A1FC8" w:rsidP="009A1FC8">
      <w:pPr>
        <w:rPr>
          <w:noProof/>
          <w:lang w:eastAsia="ru-RU"/>
        </w:rPr>
      </w:pPr>
    </w:p>
    <w:p w14:paraId="0AD475D7" w14:textId="77777777" w:rsidR="009A1FC8" w:rsidRPr="00D44AA0" w:rsidRDefault="009A1FC8" w:rsidP="009A1FC8">
      <w:pPr>
        <w:rPr>
          <w:noProof/>
          <w:lang w:eastAsia="ru-RU"/>
        </w:rPr>
      </w:pPr>
    </w:p>
    <w:p w14:paraId="13B95E7F" w14:textId="77777777" w:rsidR="009A1FC8" w:rsidRPr="00D44AA0" w:rsidRDefault="009A1FC8" w:rsidP="009A1FC8">
      <w:pPr>
        <w:rPr>
          <w:noProof/>
          <w:lang w:eastAsia="ru-RU"/>
        </w:rPr>
      </w:pPr>
    </w:p>
    <w:p w14:paraId="496AFA1D" w14:textId="77777777" w:rsidR="009A1FC8" w:rsidRPr="00D44AA0" w:rsidRDefault="009A1FC8" w:rsidP="009A1FC8"/>
    <w:sectPr w:rsidR="009A1FC8" w:rsidRPr="00D44AA0">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Стрелков Петр Петрович" w:date="2026-07-13T10:01:00Z" w:initials="СПП">
    <w:p w14:paraId="4C0C95D7" w14:textId="77777777" w:rsidR="007D719F" w:rsidRDefault="007D719F" w:rsidP="00766444">
      <w:pPr>
        <w:pStyle w:val="a5"/>
      </w:pPr>
      <w:r>
        <w:t>Ожидания - т</w:t>
      </w:r>
      <w:r>
        <w:rPr>
          <w:rStyle w:val="a4"/>
        </w:rPr>
        <w:annotationRef/>
      </w:r>
      <w:r>
        <w:t xml:space="preserve">ри вида, но программы гоняли по каким-то рекомендациям для К=2-? и определяли лучшую; что такое </w:t>
      </w:r>
      <w:proofErr w:type="gramStart"/>
      <w:r>
        <w:t>К</w:t>
      </w:r>
      <w:proofErr w:type="gramEnd"/>
      <w:r>
        <w:t xml:space="preserve"> выше не определено</w:t>
      </w:r>
    </w:p>
  </w:comment>
  <w:comment w:id="2" w:author="Стрелков Петр Петрович" w:date="2026-01-20T12:36:00Z" w:initials="СПП">
    <w:p w14:paraId="7FFA96ED" w14:textId="77777777" w:rsidR="007D719F" w:rsidRDefault="007D719F">
      <w:pPr>
        <w:pStyle w:val="a5"/>
      </w:pPr>
      <w:r>
        <w:rPr>
          <w:rStyle w:val="a4"/>
        </w:rPr>
        <w:annotationRef/>
      </w:r>
      <w:r>
        <w:t>Это</w:t>
      </w:r>
      <w:r w:rsidRPr="00021DBE">
        <w:t xml:space="preserve"> </w:t>
      </w:r>
      <w:r>
        <w:t>Западный</w:t>
      </w:r>
      <w:r w:rsidRPr="00021DBE">
        <w:t xml:space="preserve"> </w:t>
      </w:r>
      <w:proofErr w:type="spellStart"/>
      <w:r>
        <w:t>Кильдин</w:t>
      </w:r>
      <w:proofErr w:type="spellEnd"/>
      <w:r w:rsidRPr="00021DBE">
        <w:t xml:space="preserve">! </w:t>
      </w:r>
      <w:r>
        <w:t xml:space="preserve">Доказать через </w:t>
      </w:r>
      <w:proofErr w:type="spellStart"/>
      <w:r>
        <w:t>Ганцевича</w:t>
      </w:r>
      <w:proofErr w:type="spellEnd"/>
      <w:r>
        <w:t>, коли меня забыли поблагодарить</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C0C95D7" w15:done="0"/>
  <w15:commentEx w15:paraId="7FFA96E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60A1030"/>
    <w:multiLevelType w:val="hybridMultilevel"/>
    <w:tmpl w:val="673E2068"/>
    <w:lvl w:ilvl="0" w:tplc="DFE29834">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Стрелков Петр Петрович">
    <w15:presenceInfo w15:providerId="AD" w15:userId="S-1-5-21-1625984058-1322545667-1880170995-334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AE4"/>
    <w:rsid w:val="000022B1"/>
    <w:rsid w:val="00003203"/>
    <w:rsid w:val="00003821"/>
    <w:rsid w:val="00007351"/>
    <w:rsid w:val="00010D2F"/>
    <w:rsid w:val="000147B1"/>
    <w:rsid w:val="00021DBE"/>
    <w:rsid w:val="000232A8"/>
    <w:rsid w:val="00032592"/>
    <w:rsid w:val="0004156C"/>
    <w:rsid w:val="000426C9"/>
    <w:rsid w:val="0005138D"/>
    <w:rsid w:val="000515B3"/>
    <w:rsid w:val="00051633"/>
    <w:rsid w:val="00053C23"/>
    <w:rsid w:val="0005648B"/>
    <w:rsid w:val="00063E25"/>
    <w:rsid w:val="000650EA"/>
    <w:rsid w:val="00066B9F"/>
    <w:rsid w:val="00074801"/>
    <w:rsid w:val="000778FB"/>
    <w:rsid w:val="0008329D"/>
    <w:rsid w:val="000836FF"/>
    <w:rsid w:val="00092146"/>
    <w:rsid w:val="000946EA"/>
    <w:rsid w:val="0009489C"/>
    <w:rsid w:val="0009730C"/>
    <w:rsid w:val="000A0C4B"/>
    <w:rsid w:val="000A38D8"/>
    <w:rsid w:val="000B1FC3"/>
    <w:rsid w:val="000B6251"/>
    <w:rsid w:val="000C1DE3"/>
    <w:rsid w:val="000C4E02"/>
    <w:rsid w:val="000C6A79"/>
    <w:rsid w:val="000C73B4"/>
    <w:rsid w:val="000D16A6"/>
    <w:rsid w:val="000D3BFE"/>
    <w:rsid w:val="000D5883"/>
    <w:rsid w:val="000E125E"/>
    <w:rsid w:val="000E3767"/>
    <w:rsid w:val="000E79F8"/>
    <w:rsid w:val="000F6162"/>
    <w:rsid w:val="000F70EA"/>
    <w:rsid w:val="00101A01"/>
    <w:rsid w:val="001066DE"/>
    <w:rsid w:val="00106954"/>
    <w:rsid w:val="00115567"/>
    <w:rsid w:val="001219BF"/>
    <w:rsid w:val="00121B58"/>
    <w:rsid w:val="00126AC4"/>
    <w:rsid w:val="00133424"/>
    <w:rsid w:val="001358BF"/>
    <w:rsid w:val="0014006A"/>
    <w:rsid w:val="00140B2D"/>
    <w:rsid w:val="001517FD"/>
    <w:rsid w:val="0015436A"/>
    <w:rsid w:val="00162A44"/>
    <w:rsid w:val="00163A81"/>
    <w:rsid w:val="001652DA"/>
    <w:rsid w:val="0016697C"/>
    <w:rsid w:val="001725A0"/>
    <w:rsid w:val="00181518"/>
    <w:rsid w:val="001866C3"/>
    <w:rsid w:val="00186D75"/>
    <w:rsid w:val="0019023D"/>
    <w:rsid w:val="001977C2"/>
    <w:rsid w:val="001A4148"/>
    <w:rsid w:val="001A554A"/>
    <w:rsid w:val="001B1505"/>
    <w:rsid w:val="001B2D11"/>
    <w:rsid w:val="001B4BDF"/>
    <w:rsid w:val="001B52C6"/>
    <w:rsid w:val="001C0CF6"/>
    <w:rsid w:val="001C3187"/>
    <w:rsid w:val="001C3EE6"/>
    <w:rsid w:val="001C74A2"/>
    <w:rsid w:val="001D01A1"/>
    <w:rsid w:val="001D26B7"/>
    <w:rsid w:val="001D4344"/>
    <w:rsid w:val="001D787A"/>
    <w:rsid w:val="001E1ED2"/>
    <w:rsid w:val="001E5BB9"/>
    <w:rsid w:val="001F24FE"/>
    <w:rsid w:val="0020078C"/>
    <w:rsid w:val="00203ED5"/>
    <w:rsid w:val="00206886"/>
    <w:rsid w:val="00206AEF"/>
    <w:rsid w:val="00225612"/>
    <w:rsid w:val="00231A34"/>
    <w:rsid w:val="002332A7"/>
    <w:rsid w:val="002345D9"/>
    <w:rsid w:val="00235363"/>
    <w:rsid w:val="00235D75"/>
    <w:rsid w:val="00241236"/>
    <w:rsid w:val="00242BAF"/>
    <w:rsid w:val="002479AB"/>
    <w:rsid w:val="00263DA5"/>
    <w:rsid w:val="00265E93"/>
    <w:rsid w:val="0027519F"/>
    <w:rsid w:val="00277BF3"/>
    <w:rsid w:val="00277D9D"/>
    <w:rsid w:val="0028312A"/>
    <w:rsid w:val="002865A0"/>
    <w:rsid w:val="002875F6"/>
    <w:rsid w:val="00287C2D"/>
    <w:rsid w:val="00290861"/>
    <w:rsid w:val="0029159C"/>
    <w:rsid w:val="00295AAE"/>
    <w:rsid w:val="002A00E7"/>
    <w:rsid w:val="002A0580"/>
    <w:rsid w:val="002A415D"/>
    <w:rsid w:val="002A5FEB"/>
    <w:rsid w:val="002B2B32"/>
    <w:rsid w:val="002B7D29"/>
    <w:rsid w:val="002B7F5D"/>
    <w:rsid w:val="002C4A4C"/>
    <w:rsid w:val="002C6707"/>
    <w:rsid w:val="002C6E70"/>
    <w:rsid w:val="002C71A4"/>
    <w:rsid w:val="002D3FBD"/>
    <w:rsid w:val="002E05FD"/>
    <w:rsid w:val="002E558F"/>
    <w:rsid w:val="002F0DCB"/>
    <w:rsid w:val="002F12FF"/>
    <w:rsid w:val="002F1B73"/>
    <w:rsid w:val="0030335E"/>
    <w:rsid w:val="00305D64"/>
    <w:rsid w:val="00305FE3"/>
    <w:rsid w:val="0031189F"/>
    <w:rsid w:val="00312FE8"/>
    <w:rsid w:val="00314E8A"/>
    <w:rsid w:val="0032369D"/>
    <w:rsid w:val="003330A8"/>
    <w:rsid w:val="00333BF9"/>
    <w:rsid w:val="00334699"/>
    <w:rsid w:val="00335535"/>
    <w:rsid w:val="003411B5"/>
    <w:rsid w:val="00341AA4"/>
    <w:rsid w:val="00351150"/>
    <w:rsid w:val="003565AD"/>
    <w:rsid w:val="003641F1"/>
    <w:rsid w:val="003654BD"/>
    <w:rsid w:val="00365F7E"/>
    <w:rsid w:val="0036786B"/>
    <w:rsid w:val="003742F0"/>
    <w:rsid w:val="00375DCB"/>
    <w:rsid w:val="00376114"/>
    <w:rsid w:val="00377F8E"/>
    <w:rsid w:val="003812F2"/>
    <w:rsid w:val="003824A1"/>
    <w:rsid w:val="003840F2"/>
    <w:rsid w:val="003857D8"/>
    <w:rsid w:val="003870A4"/>
    <w:rsid w:val="00387F81"/>
    <w:rsid w:val="003933FB"/>
    <w:rsid w:val="00393C48"/>
    <w:rsid w:val="00395BF0"/>
    <w:rsid w:val="003A34B1"/>
    <w:rsid w:val="003B2227"/>
    <w:rsid w:val="003B5447"/>
    <w:rsid w:val="003B6A30"/>
    <w:rsid w:val="003C0767"/>
    <w:rsid w:val="003C199E"/>
    <w:rsid w:val="003C3771"/>
    <w:rsid w:val="003C3E7C"/>
    <w:rsid w:val="003C5C81"/>
    <w:rsid w:val="003D3B07"/>
    <w:rsid w:val="003D4895"/>
    <w:rsid w:val="003E2688"/>
    <w:rsid w:val="003E2F51"/>
    <w:rsid w:val="003E3928"/>
    <w:rsid w:val="003E53A9"/>
    <w:rsid w:val="003E6FA5"/>
    <w:rsid w:val="003F7D09"/>
    <w:rsid w:val="004045FE"/>
    <w:rsid w:val="00406197"/>
    <w:rsid w:val="004061E1"/>
    <w:rsid w:val="004075ED"/>
    <w:rsid w:val="0041087D"/>
    <w:rsid w:val="00410FD1"/>
    <w:rsid w:val="00420144"/>
    <w:rsid w:val="0044236D"/>
    <w:rsid w:val="00443110"/>
    <w:rsid w:val="004548AF"/>
    <w:rsid w:val="0045559D"/>
    <w:rsid w:val="00456651"/>
    <w:rsid w:val="00457DEB"/>
    <w:rsid w:val="0046661D"/>
    <w:rsid w:val="00467566"/>
    <w:rsid w:val="00472EB8"/>
    <w:rsid w:val="00475E02"/>
    <w:rsid w:val="00475FA6"/>
    <w:rsid w:val="004811B0"/>
    <w:rsid w:val="0048164F"/>
    <w:rsid w:val="00481F85"/>
    <w:rsid w:val="0048295D"/>
    <w:rsid w:val="004A130D"/>
    <w:rsid w:val="004A217C"/>
    <w:rsid w:val="004A2AAF"/>
    <w:rsid w:val="004A5750"/>
    <w:rsid w:val="004A60F7"/>
    <w:rsid w:val="004B0D45"/>
    <w:rsid w:val="004B4B0A"/>
    <w:rsid w:val="004D00F6"/>
    <w:rsid w:val="004D5752"/>
    <w:rsid w:val="004D733F"/>
    <w:rsid w:val="004E4AE4"/>
    <w:rsid w:val="004F11B4"/>
    <w:rsid w:val="004F573D"/>
    <w:rsid w:val="00501AB1"/>
    <w:rsid w:val="00502741"/>
    <w:rsid w:val="00502ECB"/>
    <w:rsid w:val="0050716A"/>
    <w:rsid w:val="00511282"/>
    <w:rsid w:val="00513700"/>
    <w:rsid w:val="00513906"/>
    <w:rsid w:val="00514876"/>
    <w:rsid w:val="00515768"/>
    <w:rsid w:val="0053159F"/>
    <w:rsid w:val="00535EA1"/>
    <w:rsid w:val="0054662B"/>
    <w:rsid w:val="00547F00"/>
    <w:rsid w:val="00553843"/>
    <w:rsid w:val="00557235"/>
    <w:rsid w:val="0057021C"/>
    <w:rsid w:val="00571236"/>
    <w:rsid w:val="00574802"/>
    <w:rsid w:val="00580ABF"/>
    <w:rsid w:val="00581AB5"/>
    <w:rsid w:val="0058327B"/>
    <w:rsid w:val="005839E5"/>
    <w:rsid w:val="00586FA8"/>
    <w:rsid w:val="005A6900"/>
    <w:rsid w:val="005B5280"/>
    <w:rsid w:val="005B7CE8"/>
    <w:rsid w:val="005C3B2B"/>
    <w:rsid w:val="005C5578"/>
    <w:rsid w:val="005D632F"/>
    <w:rsid w:val="005E0893"/>
    <w:rsid w:val="005E48C6"/>
    <w:rsid w:val="005E7A4F"/>
    <w:rsid w:val="005F1DAD"/>
    <w:rsid w:val="005F27AC"/>
    <w:rsid w:val="005F3D47"/>
    <w:rsid w:val="00600187"/>
    <w:rsid w:val="0060322B"/>
    <w:rsid w:val="00603C02"/>
    <w:rsid w:val="00612887"/>
    <w:rsid w:val="0062102D"/>
    <w:rsid w:val="00622A7F"/>
    <w:rsid w:val="00622D91"/>
    <w:rsid w:val="0062353A"/>
    <w:rsid w:val="00623797"/>
    <w:rsid w:val="0062403A"/>
    <w:rsid w:val="00633040"/>
    <w:rsid w:val="00635F02"/>
    <w:rsid w:val="00636B91"/>
    <w:rsid w:val="00642655"/>
    <w:rsid w:val="006449C1"/>
    <w:rsid w:val="006470EF"/>
    <w:rsid w:val="0065298C"/>
    <w:rsid w:val="00653617"/>
    <w:rsid w:val="00655B4B"/>
    <w:rsid w:val="00656341"/>
    <w:rsid w:val="0065681F"/>
    <w:rsid w:val="006631CF"/>
    <w:rsid w:val="00664569"/>
    <w:rsid w:val="006732C5"/>
    <w:rsid w:val="00675F82"/>
    <w:rsid w:val="00681671"/>
    <w:rsid w:val="00682AC7"/>
    <w:rsid w:val="00683548"/>
    <w:rsid w:val="006845D4"/>
    <w:rsid w:val="00690E33"/>
    <w:rsid w:val="0069167E"/>
    <w:rsid w:val="006A5280"/>
    <w:rsid w:val="006A7694"/>
    <w:rsid w:val="006B30EA"/>
    <w:rsid w:val="006B3FCA"/>
    <w:rsid w:val="006C69EF"/>
    <w:rsid w:val="006C6A2B"/>
    <w:rsid w:val="006E1950"/>
    <w:rsid w:val="006E32C5"/>
    <w:rsid w:val="006E3424"/>
    <w:rsid w:val="006E5BD8"/>
    <w:rsid w:val="006E64CA"/>
    <w:rsid w:val="00705114"/>
    <w:rsid w:val="00710A57"/>
    <w:rsid w:val="00713C51"/>
    <w:rsid w:val="00716FD1"/>
    <w:rsid w:val="0071705D"/>
    <w:rsid w:val="007211D3"/>
    <w:rsid w:val="00723D61"/>
    <w:rsid w:val="00724CE3"/>
    <w:rsid w:val="00725994"/>
    <w:rsid w:val="0073038B"/>
    <w:rsid w:val="00740C32"/>
    <w:rsid w:val="00740ED0"/>
    <w:rsid w:val="007437A7"/>
    <w:rsid w:val="0074385D"/>
    <w:rsid w:val="007460E5"/>
    <w:rsid w:val="00750ADC"/>
    <w:rsid w:val="007524EE"/>
    <w:rsid w:val="00752E6F"/>
    <w:rsid w:val="00753C36"/>
    <w:rsid w:val="00762AAE"/>
    <w:rsid w:val="007644D6"/>
    <w:rsid w:val="00766444"/>
    <w:rsid w:val="00774408"/>
    <w:rsid w:val="00776C49"/>
    <w:rsid w:val="00777C4D"/>
    <w:rsid w:val="00781392"/>
    <w:rsid w:val="00790A6E"/>
    <w:rsid w:val="00791D11"/>
    <w:rsid w:val="00792620"/>
    <w:rsid w:val="00792746"/>
    <w:rsid w:val="0079311B"/>
    <w:rsid w:val="007A14B9"/>
    <w:rsid w:val="007A55DF"/>
    <w:rsid w:val="007A601A"/>
    <w:rsid w:val="007A64D3"/>
    <w:rsid w:val="007B017E"/>
    <w:rsid w:val="007B13F3"/>
    <w:rsid w:val="007B28B1"/>
    <w:rsid w:val="007B790C"/>
    <w:rsid w:val="007C060D"/>
    <w:rsid w:val="007C56C9"/>
    <w:rsid w:val="007C6739"/>
    <w:rsid w:val="007D02BE"/>
    <w:rsid w:val="007D08F1"/>
    <w:rsid w:val="007D275B"/>
    <w:rsid w:val="007D49FA"/>
    <w:rsid w:val="007D719F"/>
    <w:rsid w:val="007D7A89"/>
    <w:rsid w:val="007E0236"/>
    <w:rsid w:val="007E48D3"/>
    <w:rsid w:val="007F1034"/>
    <w:rsid w:val="008043BC"/>
    <w:rsid w:val="008046AA"/>
    <w:rsid w:val="00804E8A"/>
    <w:rsid w:val="00806974"/>
    <w:rsid w:val="008106A0"/>
    <w:rsid w:val="0081219A"/>
    <w:rsid w:val="0081522A"/>
    <w:rsid w:val="008164DD"/>
    <w:rsid w:val="00816A7E"/>
    <w:rsid w:val="008200C8"/>
    <w:rsid w:val="00820785"/>
    <w:rsid w:val="00824165"/>
    <w:rsid w:val="00824EBB"/>
    <w:rsid w:val="00831295"/>
    <w:rsid w:val="00832DD0"/>
    <w:rsid w:val="0083478F"/>
    <w:rsid w:val="0083539B"/>
    <w:rsid w:val="00837DE6"/>
    <w:rsid w:val="00844F9B"/>
    <w:rsid w:val="00845997"/>
    <w:rsid w:val="00850039"/>
    <w:rsid w:val="00851D52"/>
    <w:rsid w:val="008537AB"/>
    <w:rsid w:val="00857916"/>
    <w:rsid w:val="00861ACD"/>
    <w:rsid w:val="00863765"/>
    <w:rsid w:val="008673F4"/>
    <w:rsid w:val="00873FED"/>
    <w:rsid w:val="00874978"/>
    <w:rsid w:val="00875D72"/>
    <w:rsid w:val="00884B52"/>
    <w:rsid w:val="008879C9"/>
    <w:rsid w:val="00891852"/>
    <w:rsid w:val="00895523"/>
    <w:rsid w:val="00895821"/>
    <w:rsid w:val="008A15D5"/>
    <w:rsid w:val="008A6C23"/>
    <w:rsid w:val="008A7490"/>
    <w:rsid w:val="008A7F23"/>
    <w:rsid w:val="008B4FBD"/>
    <w:rsid w:val="008B6D13"/>
    <w:rsid w:val="008D32C4"/>
    <w:rsid w:val="008E0D2B"/>
    <w:rsid w:val="008E14BE"/>
    <w:rsid w:val="008E3169"/>
    <w:rsid w:val="008E354C"/>
    <w:rsid w:val="008E367E"/>
    <w:rsid w:val="008E41AA"/>
    <w:rsid w:val="008E43A5"/>
    <w:rsid w:val="008E5446"/>
    <w:rsid w:val="008F16B6"/>
    <w:rsid w:val="008F46BB"/>
    <w:rsid w:val="00905723"/>
    <w:rsid w:val="00907977"/>
    <w:rsid w:val="0091132E"/>
    <w:rsid w:val="00920C0C"/>
    <w:rsid w:val="009265E7"/>
    <w:rsid w:val="00931C5A"/>
    <w:rsid w:val="009450B6"/>
    <w:rsid w:val="009471F0"/>
    <w:rsid w:val="00956758"/>
    <w:rsid w:val="00960C4C"/>
    <w:rsid w:val="009639F6"/>
    <w:rsid w:val="00966C02"/>
    <w:rsid w:val="00975528"/>
    <w:rsid w:val="0097553A"/>
    <w:rsid w:val="0099528C"/>
    <w:rsid w:val="00995FD9"/>
    <w:rsid w:val="00996837"/>
    <w:rsid w:val="0099742C"/>
    <w:rsid w:val="009A0EAA"/>
    <w:rsid w:val="009A1FC8"/>
    <w:rsid w:val="009B1C1B"/>
    <w:rsid w:val="009B2B11"/>
    <w:rsid w:val="009B2E22"/>
    <w:rsid w:val="009B5125"/>
    <w:rsid w:val="009B51B3"/>
    <w:rsid w:val="009B548E"/>
    <w:rsid w:val="009B6B27"/>
    <w:rsid w:val="009C047E"/>
    <w:rsid w:val="009C145B"/>
    <w:rsid w:val="009C3721"/>
    <w:rsid w:val="009D0C1F"/>
    <w:rsid w:val="009D25FA"/>
    <w:rsid w:val="009D2B76"/>
    <w:rsid w:val="009D551D"/>
    <w:rsid w:val="009E0096"/>
    <w:rsid w:val="009E3C95"/>
    <w:rsid w:val="009E3EFB"/>
    <w:rsid w:val="009E7482"/>
    <w:rsid w:val="009E7FAD"/>
    <w:rsid w:val="009F161D"/>
    <w:rsid w:val="00A00AB6"/>
    <w:rsid w:val="00A026CB"/>
    <w:rsid w:val="00A02CCB"/>
    <w:rsid w:val="00A03F41"/>
    <w:rsid w:val="00A13CF6"/>
    <w:rsid w:val="00A144ED"/>
    <w:rsid w:val="00A14C0F"/>
    <w:rsid w:val="00A20E83"/>
    <w:rsid w:val="00A23EBD"/>
    <w:rsid w:val="00A30064"/>
    <w:rsid w:val="00A31B51"/>
    <w:rsid w:val="00A412C2"/>
    <w:rsid w:val="00A42E5A"/>
    <w:rsid w:val="00A44AFF"/>
    <w:rsid w:val="00A6200B"/>
    <w:rsid w:val="00A64A6E"/>
    <w:rsid w:val="00A81B25"/>
    <w:rsid w:val="00A83E08"/>
    <w:rsid w:val="00A94675"/>
    <w:rsid w:val="00A971E2"/>
    <w:rsid w:val="00AA09D9"/>
    <w:rsid w:val="00AA447D"/>
    <w:rsid w:val="00AA7DDD"/>
    <w:rsid w:val="00AB0958"/>
    <w:rsid w:val="00AC08D4"/>
    <w:rsid w:val="00AC5502"/>
    <w:rsid w:val="00AD5E14"/>
    <w:rsid w:val="00AD7538"/>
    <w:rsid w:val="00AE066B"/>
    <w:rsid w:val="00AE283E"/>
    <w:rsid w:val="00B03A6D"/>
    <w:rsid w:val="00B06F87"/>
    <w:rsid w:val="00B10036"/>
    <w:rsid w:val="00B15F4E"/>
    <w:rsid w:val="00B20A2A"/>
    <w:rsid w:val="00B21CA7"/>
    <w:rsid w:val="00B222A2"/>
    <w:rsid w:val="00B26C7B"/>
    <w:rsid w:val="00B27155"/>
    <w:rsid w:val="00B36A93"/>
    <w:rsid w:val="00B36FF6"/>
    <w:rsid w:val="00B379D3"/>
    <w:rsid w:val="00B44342"/>
    <w:rsid w:val="00B4438D"/>
    <w:rsid w:val="00B4681B"/>
    <w:rsid w:val="00B5015C"/>
    <w:rsid w:val="00B5132C"/>
    <w:rsid w:val="00B51CF6"/>
    <w:rsid w:val="00B52E3B"/>
    <w:rsid w:val="00B53EF4"/>
    <w:rsid w:val="00B7363D"/>
    <w:rsid w:val="00B73E60"/>
    <w:rsid w:val="00B808D1"/>
    <w:rsid w:val="00B8280C"/>
    <w:rsid w:val="00B873B2"/>
    <w:rsid w:val="00B9083B"/>
    <w:rsid w:val="00B90998"/>
    <w:rsid w:val="00B92E66"/>
    <w:rsid w:val="00B95D6A"/>
    <w:rsid w:val="00B95E4A"/>
    <w:rsid w:val="00B96489"/>
    <w:rsid w:val="00B97BFB"/>
    <w:rsid w:val="00BB4199"/>
    <w:rsid w:val="00BB4E91"/>
    <w:rsid w:val="00BC14B8"/>
    <w:rsid w:val="00BE5FFA"/>
    <w:rsid w:val="00BF5353"/>
    <w:rsid w:val="00C0350A"/>
    <w:rsid w:val="00C04750"/>
    <w:rsid w:val="00C05634"/>
    <w:rsid w:val="00C11388"/>
    <w:rsid w:val="00C169B5"/>
    <w:rsid w:val="00C17A33"/>
    <w:rsid w:val="00C221DE"/>
    <w:rsid w:val="00C24BAC"/>
    <w:rsid w:val="00C302B4"/>
    <w:rsid w:val="00C43C4B"/>
    <w:rsid w:val="00C56945"/>
    <w:rsid w:val="00C628A1"/>
    <w:rsid w:val="00C63977"/>
    <w:rsid w:val="00C65716"/>
    <w:rsid w:val="00C66A8F"/>
    <w:rsid w:val="00C70EF3"/>
    <w:rsid w:val="00C719E1"/>
    <w:rsid w:val="00C72F8F"/>
    <w:rsid w:val="00C93221"/>
    <w:rsid w:val="00C95308"/>
    <w:rsid w:val="00CA01CF"/>
    <w:rsid w:val="00CA570B"/>
    <w:rsid w:val="00CB3AE3"/>
    <w:rsid w:val="00CB63D9"/>
    <w:rsid w:val="00CC005F"/>
    <w:rsid w:val="00CC0ACF"/>
    <w:rsid w:val="00CD7A02"/>
    <w:rsid w:val="00CE115A"/>
    <w:rsid w:val="00CE15ED"/>
    <w:rsid w:val="00CE3B4C"/>
    <w:rsid w:val="00CE518E"/>
    <w:rsid w:val="00D04656"/>
    <w:rsid w:val="00D04D36"/>
    <w:rsid w:val="00D058F6"/>
    <w:rsid w:val="00D064FC"/>
    <w:rsid w:val="00D11C04"/>
    <w:rsid w:val="00D155F3"/>
    <w:rsid w:val="00D22A13"/>
    <w:rsid w:val="00D23DAB"/>
    <w:rsid w:val="00D241B6"/>
    <w:rsid w:val="00D320E3"/>
    <w:rsid w:val="00D3288D"/>
    <w:rsid w:val="00D4202A"/>
    <w:rsid w:val="00D42D6B"/>
    <w:rsid w:val="00D44784"/>
    <w:rsid w:val="00D44AA0"/>
    <w:rsid w:val="00D52F9C"/>
    <w:rsid w:val="00D57688"/>
    <w:rsid w:val="00D57759"/>
    <w:rsid w:val="00D57EB6"/>
    <w:rsid w:val="00D6131E"/>
    <w:rsid w:val="00D635FE"/>
    <w:rsid w:val="00D64912"/>
    <w:rsid w:val="00D64AC3"/>
    <w:rsid w:val="00D6515E"/>
    <w:rsid w:val="00D678E0"/>
    <w:rsid w:val="00D70B85"/>
    <w:rsid w:val="00D722FB"/>
    <w:rsid w:val="00D763EA"/>
    <w:rsid w:val="00D821C6"/>
    <w:rsid w:val="00D84064"/>
    <w:rsid w:val="00D84C88"/>
    <w:rsid w:val="00D93259"/>
    <w:rsid w:val="00D95453"/>
    <w:rsid w:val="00D977DB"/>
    <w:rsid w:val="00D978B4"/>
    <w:rsid w:val="00DA6408"/>
    <w:rsid w:val="00DB10DB"/>
    <w:rsid w:val="00DB3938"/>
    <w:rsid w:val="00DB5587"/>
    <w:rsid w:val="00DB7161"/>
    <w:rsid w:val="00DC411F"/>
    <w:rsid w:val="00DC66CC"/>
    <w:rsid w:val="00DD0671"/>
    <w:rsid w:val="00DD2E75"/>
    <w:rsid w:val="00DD35C7"/>
    <w:rsid w:val="00DD65FA"/>
    <w:rsid w:val="00DD774C"/>
    <w:rsid w:val="00DE4240"/>
    <w:rsid w:val="00DE6346"/>
    <w:rsid w:val="00DF110F"/>
    <w:rsid w:val="00DF46F7"/>
    <w:rsid w:val="00DF61FF"/>
    <w:rsid w:val="00E11364"/>
    <w:rsid w:val="00E11A23"/>
    <w:rsid w:val="00E130D5"/>
    <w:rsid w:val="00E20199"/>
    <w:rsid w:val="00E23072"/>
    <w:rsid w:val="00E23BCC"/>
    <w:rsid w:val="00E26334"/>
    <w:rsid w:val="00E3110F"/>
    <w:rsid w:val="00E32948"/>
    <w:rsid w:val="00E33084"/>
    <w:rsid w:val="00E34663"/>
    <w:rsid w:val="00E34A9C"/>
    <w:rsid w:val="00E46ADD"/>
    <w:rsid w:val="00E51144"/>
    <w:rsid w:val="00E61F38"/>
    <w:rsid w:val="00E63D97"/>
    <w:rsid w:val="00E73CE4"/>
    <w:rsid w:val="00E762D6"/>
    <w:rsid w:val="00E7741C"/>
    <w:rsid w:val="00E81D8E"/>
    <w:rsid w:val="00E83D87"/>
    <w:rsid w:val="00E8552B"/>
    <w:rsid w:val="00E90590"/>
    <w:rsid w:val="00E944B4"/>
    <w:rsid w:val="00E94717"/>
    <w:rsid w:val="00E95B2D"/>
    <w:rsid w:val="00E96856"/>
    <w:rsid w:val="00EA0A7F"/>
    <w:rsid w:val="00EA3321"/>
    <w:rsid w:val="00EB00AD"/>
    <w:rsid w:val="00EB2E82"/>
    <w:rsid w:val="00EB7CC1"/>
    <w:rsid w:val="00EC381F"/>
    <w:rsid w:val="00EC7474"/>
    <w:rsid w:val="00ED3205"/>
    <w:rsid w:val="00ED55BE"/>
    <w:rsid w:val="00ED6C2F"/>
    <w:rsid w:val="00EE3944"/>
    <w:rsid w:val="00EE4E6B"/>
    <w:rsid w:val="00EE6E0B"/>
    <w:rsid w:val="00EE74F6"/>
    <w:rsid w:val="00EF0DAA"/>
    <w:rsid w:val="00EF2300"/>
    <w:rsid w:val="00EF30A4"/>
    <w:rsid w:val="00F0043B"/>
    <w:rsid w:val="00F005CB"/>
    <w:rsid w:val="00F00D19"/>
    <w:rsid w:val="00F046A0"/>
    <w:rsid w:val="00F10AAF"/>
    <w:rsid w:val="00F21268"/>
    <w:rsid w:val="00F23F8C"/>
    <w:rsid w:val="00F24D05"/>
    <w:rsid w:val="00F2590E"/>
    <w:rsid w:val="00F2611E"/>
    <w:rsid w:val="00F2685D"/>
    <w:rsid w:val="00F35FF4"/>
    <w:rsid w:val="00F362A1"/>
    <w:rsid w:val="00F365D6"/>
    <w:rsid w:val="00F3741C"/>
    <w:rsid w:val="00F40A35"/>
    <w:rsid w:val="00F454CA"/>
    <w:rsid w:val="00F4752A"/>
    <w:rsid w:val="00F47956"/>
    <w:rsid w:val="00F52021"/>
    <w:rsid w:val="00F615E8"/>
    <w:rsid w:val="00F61BF3"/>
    <w:rsid w:val="00F630CA"/>
    <w:rsid w:val="00F6612B"/>
    <w:rsid w:val="00F70A47"/>
    <w:rsid w:val="00F70CA0"/>
    <w:rsid w:val="00F724CF"/>
    <w:rsid w:val="00F72DFD"/>
    <w:rsid w:val="00F72EA4"/>
    <w:rsid w:val="00F76BC6"/>
    <w:rsid w:val="00F7772E"/>
    <w:rsid w:val="00F90D05"/>
    <w:rsid w:val="00F917D3"/>
    <w:rsid w:val="00F91C2E"/>
    <w:rsid w:val="00F9376A"/>
    <w:rsid w:val="00F9482D"/>
    <w:rsid w:val="00F96213"/>
    <w:rsid w:val="00F974B3"/>
    <w:rsid w:val="00FA2E8A"/>
    <w:rsid w:val="00FB2B59"/>
    <w:rsid w:val="00FB3C33"/>
    <w:rsid w:val="00FB75B1"/>
    <w:rsid w:val="00FC0420"/>
    <w:rsid w:val="00FC0E67"/>
    <w:rsid w:val="00FD1AEF"/>
    <w:rsid w:val="00FD31B0"/>
    <w:rsid w:val="00FD5373"/>
    <w:rsid w:val="00FE0EEA"/>
    <w:rsid w:val="00FE3A13"/>
    <w:rsid w:val="00FE5D7E"/>
    <w:rsid w:val="00FF1EEC"/>
    <w:rsid w:val="00FF2C82"/>
    <w:rsid w:val="00FF33B3"/>
    <w:rsid w:val="00FF3CC1"/>
    <w:rsid w:val="00FF45EC"/>
    <w:rsid w:val="00FF50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E8BA7"/>
  <w15:docId w15:val="{09EFDE4C-3AE5-4EAE-9972-5C63D0C52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2353A"/>
    <w:rPr>
      <w:color w:val="0563C1" w:themeColor="hyperlink"/>
      <w:u w:val="single"/>
    </w:rPr>
  </w:style>
  <w:style w:type="character" w:styleId="a4">
    <w:name w:val="annotation reference"/>
    <w:basedOn w:val="a0"/>
    <w:uiPriority w:val="99"/>
    <w:semiHidden/>
    <w:unhideWhenUsed/>
    <w:rsid w:val="00263DA5"/>
    <w:rPr>
      <w:sz w:val="16"/>
      <w:szCs w:val="16"/>
    </w:rPr>
  </w:style>
  <w:style w:type="paragraph" w:styleId="a5">
    <w:name w:val="annotation text"/>
    <w:basedOn w:val="a"/>
    <w:link w:val="a6"/>
    <w:uiPriority w:val="99"/>
    <w:unhideWhenUsed/>
    <w:rsid w:val="00263DA5"/>
    <w:pPr>
      <w:spacing w:line="240" w:lineRule="auto"/>
    </w:pPr>
    <w:rPr>
      <w:sz w:val="20"/>
      <w:szCs w:val="20"/>
    </w:rPr>
  </w:style>
  <w:style w:type="character" w:customStyle="1" w:styleId="a6">
    <w:name w:val="Текст примечания Знак"/>
    <w:basedOn w:val="a0"/>
    <w:link w:val="a5"/>
    <w:uiPriority w:val="99"/>
    <w:rsid w:val="00263DA5"/>
    <w:rPr>
      <w:sz w:val="20"/>
      <w:szCs w:val="20"/>
    </w:rPr>
  </w:style>
  <w:style w:type="paragraph" w:styleId="a7">
    <w:name w:val="annotation subject"/>
    <w:basedOn w:val="a5"/>
    <w:next w:val="a5"/>
    <w:link w:val="a8"/>
    <w:uiPriority w:val="99"/>
    <w:semiHidden/>
    <w:unhideWhenUsed/>
    <w:rsid w:val="00263DA5"/>
    <w:rPr>
      <w:b/>
      <w:bCs/>
    </w:rPr>
  </w:style>
  <w:style w:type="character" w:customStyle="1" w:styleId="a8">
    <w:name w:val="Тема примечания Знак"/>
    <w:basedOn w:val="a6"/>
    <w:link w:val="a7"/>
    <w:uiPriority w:val="99"/>
    <w:semiHidden/>
    <w:rsid w:val="00263DA5"/>
    <w:rPr>
      <w:b/>
      <w:bCs/>
      <w:sz w:val="20"/>
      <w:szCs w:val="20"/>
    </w:rPr>
  </w:style>
  <w:style w:type="paragraph" w:styleId="a9">
    <w:name w:val="Balloon Text"/>
    <w:basedOn w:val="a"/>
    <w:link w:val="aa"/>
    <w:uiPriority w:val="99"/>
    <w:semiHidden/>
    <w:unhideWhenUsed/>
    <w:rsid w:val="00263DA5"/>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263DA5"/>
    <w:rPr>
      <w:rFonts w:ascii="Segoe UI" w:hAnsi="Segoe UI" w:cs="Segoe UI"/>
      <w:sz w:val="18"/>
      <w:szCs w:val="18"/>
    </w:rPr>
  </w:style>
  <w:style w:type="paragraph" w:customStyle="1" w:styleId="ds-markdown-paragraph">
    <w:name w:val="ds-markdown-paragraph"/>
    <w:basedOn w:val="a"/>
    <w:rsid w:val="0046661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b">
    <w:name w:val="Strong"/>
    <w:basedOn w:val="a0"/>
    <w:uiPriority w:val="22"/>
    <w:qFormat/>
    <w:rsid w:val="0046661D"/>
    <w:rPr>
      <w:b/>
      <w:bCs/>
    </w:rPr>
  </w:style>
  <w:style w:type="character" w:styleId="ac">
    <w:name w:val="Emphasis"/>
    <w:basedOn w:val="a0"/>
    <w:uiPriority w:val="20"/>
    <w:qFormat/>
    <w:rsid w:val="0046661D"/>
    <w:rPr>
      <w:i/>
      <w:iCs/>
    </w:rPr>
  </w:style>
  <w:style w:type="character" w:customStyle="1" w:styleId="groupname">
    <w:name w:val="groupname"/>
    <w:basedOn w:val="a0"/>
    <w:rsid w:val="00F046A0"/>
  </w:style>
  <w:style w:type="character" w:customStyle="1" w:styleId="pubyear">
    <w:name w:val="pubyear"/>
    <w:basedOn w:val="a0"/>
    <w:rsid w:val="00F046A0"/>
  </w:style>
  <w:style w:type="character" w:customStyle="1" w:styleId="othertitle">
    <w:name w:val="othertitle"/>
    <w:basedOn w:val="a0"/>
    <w:rsid w:val="00F046A0"/>
  </w:style>
  <w:style w:type="table" w:styleId="ad">
    <w:name w:val="Table Grid"/>
    <w:basedOn w:val="a1"/>
    <w:uiPriority w:val="39"/>
    <w:rsid w:val="007664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a"/>
    <w:rsid w:val="0076644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AA7D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8378526">
      <w:bodyDiv w:val="1"/>
      <w:marLeft w:val="0"/>
      <w:marRight w:val="0"/>
      <w:marTop w:val="0"/>
      <w:marBottom w:val="0"/>
      <w:divBdr>
        <w:top w:val="none" w:sz="0" w:space="0" w:color="auto"/>
        <w:left w:val="none" w:sz="0" w:space="0" w:color="auto"/>
        <w:bottom w:val="none" w:sz="0" w:space="0" w:color="auto"/>
        <w:right w:val="none" w:sz="0" w:space="0" w:color="auto"/>
      </w:divBdr>
    </w:div>
    <w:div w:id="899750052">
      <w:bodyDiv w:val="1"/>
      <w:marLeft w:val="0"/>
      <w:marRight w:val="0"/>
      <w:marTop w:val="0"/>
      <w:marBottom w:val="0"/>
      <w:divBdr>
        <w:top w:val="none" w:sz="0" w:space="0" w:color="auto"/>
        <w:left w:val="none" w:sz="0" w:space="0" w:color="auto"/>
        <w:bottom w:val="none" w:sz="0" w:space="0" w:color="auto"/>
        <w:right w:val="none" w:sz="0" w:space="0" w:color="auto"/>
      </w:divBdr>
    </w:div>
    <w:div w:id="926887314">
      <w:bodyDiv w:val="1"/>
      <w:marLeft w:val="0"/>
      <w:marRight w:val="0"/>
      <w:marTop w:val="0"/>
      <w:marBottom w:val="0"/>
      <w:divBdr>
        <w:top w:val="none" w:sz="0" w:space="0" w:color="auto"/>
        <w:left w:val="none" w:sz="0" w:space="0" w:color="auto"/>
        <w:bottom w:val="none" w:sz="0" w:space="0" w:color="auto"/>
        <w:right w:val="none" w:sz="0" w:space="0" w:color="auto"/>
      </w:divBdr>
      <w:divsChild>
        <w:div w:id="395974325">
          <w:marLeft w:val="0"/>
          <w:marRight w:val="0"/>
          <w:marTop w:val="0"/>
          <w:marBottom w:val="0"/>
          <w:divBdr>
            <w:top w:val="none" w:sz="0" w:space="0" w:color="auto"/>
            <w:left w:val="none" w:sz="0" w:space="0" w:color="auto"/>
            <w:bottom w:val="none" w:sz="0" w:space="0" w:color="auto"/>
            <w:right w:val="none" w:sz="0" w:space="0" w:color="auto"/>
          </w:divBdr>
        </w:div>
        <w:div w:id="981077571">
          <w:marLeft w:val="0"/>
          <w:marRight w:val="0"/>
          <w:marTop w:val="0"/>
          <w:marBottom w:val="0"/>
          <w:divBdr>
            <w:top w:val="none" w:sz="0" w:space="0" w:color="auto"/>
            <w:left w:val="none" w:sz="0" w:space="0" w:color="auto"/>
            <w:bottom w:val="none" w:sz="0" w:space="0" w:color="auto"/>
            <w:right w:val="none" w:sz="0" w:space="0" w:color="auto"/>
          </w:divBdr>
        </w:div>
      </w:divsChild>
    </w:div>
    <w:div w:id="1314677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eva.12553" TargetMode="External"/><Relationship Id="rId13" Type="http://schemas.openxmlformats.org/officeDocument/2006/relationships/hyperlink" Target="https://link.springer.com/article/10.1007/s10530-020-02294-6" TargetMode="External"/><Relationship Id="rId18" Type="http://schemas.openxmlformats.org/officeDocument/2006/relationships/image" Target="media/image2.jpe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hyperlink" Target="https://doi.org/10.1371/journal.pone.0128124" TargetMode="External"/><Relationship Id="rId12" Type="http://schemas.openxmlformats.org/officeDocument/2006/relationships/hyperlink" Target="https://scholar.google.com/scholar?hl=ru&amp;as_sdt=0%2C5&amp;q=%22Arctic%22+AND+%22mytilus+galloprovincialis%22+AND+%22invasion%22&amp;btnG=" TargetMode="External"/><Relationship Id="rId17" Type="http://schemas.openxmlformats.org/officeDocument/2006/relationships/image" Target="media/image1.emf"/><Relationship Id="rId2" Type="http://schemas.openxmlformats.org/officeDocument/2006/relationships/numbering" Target="numbering.xml"/><Relationship Id="rId16" Type="http://schemas.openxmlformats.org/officeDocument/2006/relationships/hyperlink" Target="https://doi.org/10.1007/s00300-021-02822-7"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oi.org/10.3354/meps339307" TargetMode="Externa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https://onlinelibrary.wiley.com/doi/epdf/10.1111/mec.15999" TargetMode="External"/><Relationship Id="rId10" Type="http://schemas.openxmlformats.org/officeDocument/2006/relationships/comments" Target="comments.xm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yperlink" Target="https://doi.org/10.1007/s10530-020-02294-6" TargetMode="External"/><Relationship Id="rId14" Type="http://schemas.openxmlformats.org/officeDocument/2006/relationships/hyperlink" Target="https://www.sciencedirect.com/science/article/abs/pii/S0022098111000700"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240F0B-87E5-4D4E-B637-3C8B692B8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8783</Words>
  <Characters>50069</Characters>
  <Application>Microsoft Office Word</Application>
  <DocSecurity>0</DocSecurity>
  <Lines>417</Lines>
  <Paragraphs>117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58735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Стрелков Петр Петрович</dc:creator>
  <cp:keywords/>
  <dc:description/>
  <cp:lastModifiedBy>Стрелков Петр Петрович</cp:lastModifiedBy>
  <cp:revision>4</cp:revision>
  <cp:lastPrinted>2026-06-30T13:12:00Z</cp:lastPrinted>
  <dcterms:created xsi:type="dcterms:W3CDTF">2026-08-01T17:04:00Z</dcterms:created>
  <dcterms:modified xsi:type="dcterms:W3CDTF">2026-08-01T17:09:00Z</dcterms:modified>
</cp:coreProperties>
</file>