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6CEE" w:rsidRDefault="00F47D49">
      <w:pPr>
        <w:spacing w:line="360" w:lineRule="auto"/>
        <w:rPr>
          <w:lang w:val="en-US"/>
        </w:rPr>
      </w:pPr>
      <w:r w:rsidRPr="00F47D49">
        <w:rPr>
          <w:rFonts w:ascii="Arial" w:hAnsi="Arial" w:cs="Arial"/>
          <w:noProof/>
          <w:sz w:val="20"/>
        </w:rPr>
        <w:pict>
          <v:line id="Line 6" o:spid="_x0000_s1026" style="position:absolute;z-index:251657728;visibility:visible;mso-position-horizontal-relative:margin;mso-position-vertical-relative:margin" from="-2.4pt,110.45pt" to="473.3pt,1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9LTEQ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">
            <w10:wrap type="square" side="left" anchorx="margin" anchory="margin"/>
          </v:line>
        </w:pict>
      </w:r>
      <w:r w:rsidR="00D3191C">
        <w:rPr>
          <w:noProof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column">
              <wp:posOffset>1388745</wp:posOffset>
            </wp:positionH>
            <wp:positionV relativeFrom="paragraph">
              <wp:posOffset>-80645</wp:posOffset>
            </wp:positionV>
            <wp:extent cx="2524760" cy="1000125"/>
            <wp:effectExtent l="19050" t="0" r="8890" b="0"/>
            <wp:wrapTopAndBottom/>
            <wp:docPr id="4" name="Рисунок 4" descr="Protistology_Bla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rotistology_Blank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contrast="6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760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3191C">
        <w:rPr>
          <w:noProof/>
          <w:sz w:val="20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17145</wp:posOffset>
            </wp:positionH>
            <wp:positionV relativeFrom="paragraph">
              <wp:posOffset>-194945</wp:posOffset>
            </wp:positionV>
            <wp:extent cx="1148715" cy="1137285"/>
            <wp:effectExtent l="19050" t="0" r="0" b="0"/>
            <wp:wrapSquare wrapText="bothSides"/>
            <wp:docPr id="7" name="Рисунок 7" descr="logo_ob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go_obl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contrast="6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8715" cy="1137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36CEE">
        <w:rPr>
          <w:lang w:val="en-US"/>
        </w:rPr>
        <w:t xml:space="preserve"> </w:t>
      </w:r>
    </w:p>
    <w:p w:rsidR="00D3191C" w:rsidRDefault="00D3191C" w:rsidP="00F55C5B">
      <w:pPr>
        <w:autoSpaceDE w:val="0"/>
        <w:autoSpaceDN w:val="0"/>
        <w:adjustRightInd w:val="0"/>
        <w:rPr>
          <w:b/>
          <w:sz w:val="22"/>
          <w:szCs w:val="22"/>
          <w:lang w:val="en-US"/>
        </w:rPr>
      </w:pPr>
    </w:p>
    <w:p w:rsidR="00A1613F" w:rsidRDefault="00A1613F" w:rsidP="00F55C5B">
      <w:pPr>
        <w:autoSpaceDE w:val="0"/>
        <w:autoSpaceDN w:val="0"/>
        <w:adjustRightInd w:val="0"/>
        <w:rPr>
          <w:b/>
          <w:sz w:val="22"/>
          <w:szCs w:val="22"/>
          <w:lang w:val="en-US"/>
        </w:rPr>
      </w:pPr>
    </w:p>
    <w:p w:rsidR="004E38D2" w:rsidRDefault="004E38D2" w:rsidP="00F55C5B">
      <w:pPr>
        <w:autoSpaceDE w:val="0"/>
        <w:autoSpaceDN w:val="0"/>
        <w:adjustRightInd w:val="0"/>
        <w:rPr>
          <w:b/>
          <w:sz w:val="22"/>
          <w:szCs w:val="22"/>
        </w:rPr>
      </w:pPr>
    </w:p>
    <w:p w:rsidR="007F48BD" w:rsidRPr="009A6934" w:rsidRDefault="007F48BD" w:rsidP="00F55C5B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  <w:r w:rsidRPr="009A6934">
        <w:rPr>
          <w:b/>
          <w:sz w:val="22"/>
          <w:szCs w:val="22"/>
          <w:lang w:val="en-US"/>
        </w:rPr>
        <w:t>REFEREE REPORT</w:t>
      </w:r>
    </w:p>
    <w:p w:rsidR="007F48BD" w:rsidRDefault="007F48BD" w:rsidP="00F55C5B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</w:p>
    <w:p w:rsidR="00F55C5B" w:rsidRPr="004E38D2" w:rsidRDefault="00F55C5B" w:rsidP="00F55C5B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  <w:r w:rsidRPr="00287C58">
        <w:rPr>
          <w:b/>
          <w:bCs/>
          <w:sz w:val="22"/>
          <w:szCs w:val="22"/>
          <w:lang w:val="en-US"/>
        </w:rPr>
        <w:t xml:space="preserve">Reviewer </w:t>
      </w:r>
      <w:r w:rsidR="004E38D2" w:rsidRPr="004E38D2">
        <w:rPr>
          <w:bCs/>
          <w:sz w:val="22"/>
          <w:szCs w:val="22"/>
          <w:lang w:val="en-US"/>
        </w:rPr>
        <w:t>2</w:t>
      </w:r>
    </w:p>
    <w:p w:rsidR="00F55C5B" w:rsidRPr="009A6934" w:rsidRDefault="00F55C5B" w:rsidP="00F55C5B">
      <w:pPr>
        <w:autoSpaceDE w:val="0"/>
        <w:autoSpaceDN w:val="0"/>
        <w:adjustRightInd w:val="0"/>
        <w:rPr>
          <w:b/>
          <w:bCs/>
          <w:sz w:val="20"/>
          <w:lang w:val="en-US"/>
        </w:rPr>
      </w:pPr>
    </w:p>
    <w:p w:rsidR="00F55C5B" w:rsidRPr="004E38D2" w:rsidRDefault="00F55C5B" w:rsidP="00F55C5B">
      <w:pPr>
        <w:rPr>
          <w:bCs/>
          <w:sz w:val="22"/>
          <w:szCs w:val="22"/>
          <w:lang w:val="en-US"/>
        </w:rPr>
      </w:pPr>
      <w:r w:rsidRPr="00193760">
        <w:rPr>
          <w:b/>
          <w:bCs/>
          <w:sz w:val="22"/>
          <w:szCs w:val="22"/>
          <w:lang w:val="en-US"/>
        </w:rPr>
        <w:t xml:space="preserve">Manuscript: </w:t>
      </w:r>
      <w:r w:rsidR="00193760" w:rsidRPr="00193760">
        <w:rPr>
          <w:sz w:val="22"/>
          <w:szCs w:val="22"/>
          <w:lang w:val="en-US"/>
        </w:rPr>
        <w:t>JP20</w:t>
      </w:r>
      <w:r w:rsidR="002C58E1">
        <w:rPr>
          <w:sz w:val="22"/>
          <w:szCs w:val="22"/>
          <w:lang w:val="en-US"/>
        </w:rPr>
        <w:t>2</w:t>
      </w:r>
      <w:r w:rsidR="004E38D2" w:rsidRPr="004E38D2">
        <w:rPr>
          <w:sz w:val="22"/>
          <w:szCs w:val="22"/>
          <w:lang w:val="en-US"/>
        </w:rPr>
        <w:t>6</w:t>
      </w:r>
      <w:r w:rsidR="00193760" w:rsidRPr="00193760">
        <w:rPr>
          <w:sz w:val="22"/>
          <w:szCs w:val="22"/>
          <w:lang w:val="en-US"/>
        </w:rPr>
        <w:t>-</w:t>
      </w:r>
      <w:r w:rsidR="004E38D2" w:rsidRPr="004E38D2">
        <w:rPr>
          <w:sz w:val="22"/>
          <w:szCs w:val="22"/>
          <w:lang w:val="en-US"/>
        </w:rPr>
        <w:t>05</w:t>
      </w:r>
    </w:p>
    <w:p w:rsidR="004E38D2" w:rsidRPr="00ED4BF7" w:rsidRDefault="00F55C5B" w:rsidP="004E38D2">
      <w:pPr>
        <w:rPr>
          <w:b/>
          <w:bCs/>
          <w:sz w:val="22"/>
          <w:szCs w:val="22"/>
          <w:lang w:val="en-US"/>
        </w:rPr>
      </w:pPr>
      <w:r w:rsidRPr="00193760">
        <w:rPr>
          <w:b/>
          <w:bCs/>
          <w:sz w:val="22"/>
          <w:szCs w:val="22"/>
          <w:lang w:val="en-US"/>
        </w:rPr>
        <w:t xml:space="preserve">Title: </w:t>
      </w:r>
      <w:r w:rsidR="004E38D2" w:rsidRPr="004E38D2">
        <w:rPr>
          <w:bCs/>
          <w:noProof/>
          <w:sz w:val="22"/>
          <w:szCs w:val="22"/>
          <w:lang w:val="en-US" w:eastAsia="sr-Latn-CS"/>
        </w:rPr>
        <w:t>Diversity of ciliates – endosymbionts of the intestine of Przewalski’s horses from the Orenburg Nature Reserve</w:t>
      </w:r>
      <w:r w:rsidR="004E38D2" w:rsidRPr="00193760">
        <w:rPr>
          <w:b/>
          <w:bCs/>
          <w:sz w:val="22"/>
          <w:szCs w:val="22"/>
          <w:lang w:val="en-US"/>
        </w:rPr>
        <w:t xml:space="preserve"> </w:t>
      </w:r>
    </w:p>
    <w:p w:rsidR="00F55C5B" w:rsidRPr="00193760" w:rsidRDefault="00F55C5B" w:rsidP="004E38D2">
      <w:pPr>
        <w:rPr>
          <w:sz w:val="22"/>
          <w:szCs w:val="22"/>
          <w:lang w:val="en-US"/>
        </w:rPr>
      </w:pPr>
      <w:r w:rsidRPr="00193760">
        <w:rPr>
          <w:b/>
          <w:bCs/>
          <w:sz w:val="22"/>
          <w:szCs w:val="22"/>
          <w:lang w:val="en-US"/>
        </w:rPr>
        <w:t xml:space="preserve">Authors: </w:t>
      </w:r>
      <w:r w:rsidR="004E38D2" w:rsidRPr="004E38D2">
        <w:rPr>
          <w:bCs/>
          <w:sz w:val="22"/>
          <w:szCs w:val="22"/>
          <w:lang w:val="en-US"/>
        </w:rPr>
        <w:t>Olga S. Alekseeva, Ludmila V. Chistyakova, Vadim M. Khaitov, Evgeny A. Bulgakov, and Olga A. Kornilova</w:t>
      </w:r>
    </w:p>
    <w:p w:rsidR="00F55C5B" w:rsidRPr="009A6934" w:rsidRDefault="00F55C5B" w:rsidP="009A6934">
      <w:pPr>
        <w:spacing w:line="276" w:lineRule="auto"/>
        <w:rPr>
          <w:sz w:val="20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591"/>
        <w:gridCol w:w="1591"/>
        <w:gridCol w:w="1591"/>
        <w:gridCol w:w="1591"/>
        <w:gridCol w:w="1591"/>
        <w:gridCol w:w="1591"/>
      </w:tblGrid>
      <w:tr w:rsidR="00F55C5B" w:rsidRPr="009A6934" w:rsidTr="005F253B">
        <w:tc>
          <w:tcPr>
            <w:tcW w:w="1591" w:type="dxa"/>
          </w:tcPr>
          <w:p w:rsidR="00F55C5B" w:rsidRPr="009A6934" w:rsidRDefault="00F55C5B" w:rsidP="00E36CEE">
            <w:pPr>
              <w:autoSpaceDE w:val="0"/>
              <w:autoSpaceDN w:val="0"/>
              <w:adjustRightInd w:val="0"/>
              <w:rPr>
                <w:b/>
                <w:sz w:val="20"/>
                <w:lang w:val="en-US"/>
              </w:rPr>
            </w:pPr>
            <w:r w:rsidRPr="009A6934">
              <w:rPr>
                <w:b/>
                <w:sz w:val="20"/>
                <w:lang w:val="en-US"/>
              </w:rPr>
              <w:t>Ratings</w:t>
            </w:r>
          </w:p>
        </w:tc>
        <w:tc>
          <w:tcPr>
            <w:tcW w:w="1591" w:type="dxa"/>
            <w:vAlign w:val="center"/>
          </w:tcPr>
          <w:p w:rsidR="00F55C5B" w:rsidRPr="009A6934" w:rsidRDefault="00F55C5B" w:rsidP="005F253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  <w:lang w:val="en-US"/>
              </w:rPr>
            </w:pPr>
            <w:r w:rsidRPr="009A6934">
              <w:rPr>
                <w:b/>
                <w:sz w:val="20"/>
                <w:lang w:val="en-US"/>
              </w:rPr>
              <w:t>Originality</w:t>
            </w:r>
          </w:p>
        </w:tc>
        <w:tc>
          <w:tcPr>
            <w:tcW w:w="1591" w:type="dxa"/>
            <w:vAlign w:val="center"/>
          </w:tcPr>
          <w:p w:rsidR="00F55C5B" w:rsidRPr="009A6934" w:rsidRDefault="00F55C5B" w:rsidP="005F253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  <w:lang w:val="en-US"/>
              </w:rPr>
            </w:pPr>
            <w:r w:rsidRPr="009A6934">
              <w:rPr>
                <w:b/>
                <w:sz w:val="20"/>
                <w:lang w:val="en-US"/>
              </w:rPr>
              <w:t>Significance</w:t>
            </w:r>
          </w:p>
        </w:tc>
        <w:tc>
          <w:tcPr>
            <w:tcW w:w="1591" w:type="dxa"/>
            <w:vAlign w:val="center"/>
          </w:tcPr>
          <w:p w:rsidR="00F55C5B" w:rsidRPr="009A6934" w:rsidRDefault="00F55C5B" w:rsidP="005F253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  <w:lang w:val="en-US"/>
              </w:rPr>
            </w:pPr>
            <w:r w:rsidRPr="009A6934">
              <w:rPr>
                <w:b/>
                <w:sz w:val="20"/>
                <w:lang w:val="en-US"/>
              </w:rPr>
              <w:t>Methods</w:t>
            </w:r>
          </w:p>
        </w:tc>
        <w:tc>
          <w:tcPr>
            <w:tcW w:w="1591" w:type="dxa"/>
            <w:vAlign w:val="center"/>
          </w:tcPr>
          <w:p w:rsidR="00F55C5B" w:rsidRPr="009A6934" w:rsidRDefault="00F55C5B" w:rsidP="005F253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  <w:lang w:val="en-US"/>
              </w:rPr>
            </w:pPr>
            <w:r w:rsidRPr="009A6934">
              <w:rPr>
                <w:b/>
                <w:sz w:val="20"/>
                <w:lang w:val="en-US"/>
              </w:rPr>
              <w:t>Clarity</w:t>
            </w:r>
          </w:p>
        </w:tc>
        <w:tc>
          <w:tcPr>
            <w:tcW w:w="1591" w:type="dxa"/>
            <w:vAlign w:val="center"/>
          </w:tcPr>
          <w:p w:rsidR="00F55C5B" w:rsidRPr="009A6934" w:rsidRDefault="00F55C5B" w:rsidP="005F253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  <w:lang w:val="en-US"/>
              </w:rPr>
            </w:pPr>
            <w:r w:rsidRPr="009A6934">
              <w:rPr>
                <w:b/>
                <w:sz w:val="20"/>
                <w:lang w:val="en-US"/>
              </w:rPr>
              <w:t>Organization</w:t>
            </w:r>
          </w:p>
        </w:tc>
      </w:tr>
      <w:tr w:rsidR="00F55C5B" w:rsidRPr="009A6934" w:rsidTr="005F253B">
        <w:tc>
          <w:tcPr>
            <w:tcW w:w="1591" w:type="dxa"/>
          </w:tcPr>
          <w:p w:rsidR="00F55C5B" w:rsidRPr="009A6934" w:rsidRDefault="00F55C5B" w:rsidP="00E36CEE">
            <w:pPr>
              <w:autoSpaceDE w:val="0"/>
              <w:autoSpaceDN w:val="0"/>
              <w:adjustRightInd w:val="0"/>
              <w:rPr>
                <w:b/>
                <w:sz w:val="20"/>
              </w:rPr>
            </w:pPr>
            <w:r w:rsidRPr="009A6934">
              <w:rPr>
                <w:b/>
                <w:sz w:val="20"/>
              </w:rPr>
              <w:t>Superior</w:t>
            </w:r>
          </w:p>
        </w:tc>
        <w:tc>
          <w:tcPr>
            <w:tcW w:w="1591" w:type="dxa"/>
            <w:vAlign w:val="center"/>
          </w:tcPr>
          <w:p w:rsidR="00F55C5B" w:rsidRPr="009A6934" w:rsidRDefault="00F55C5B" w:rsidP="005F253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</w:rPr>
            </w:pPr>
            <w:r w:rsidRPr="009A6934">
              <w:rPr>
                <w:b/>
                <w:sz w:val="20"/>
              </w:rPr>
              <w:t xml:space="preserve">[  </w:t>
            </w:r>
            <w:r w:rsidR="005F253B" w:rsidRPr="009A6934">
              <w:rPr>
                <w:b/>
                <w:sz w:val="20"/>
                <w:lang w:val="en-US"/>
              </w:rPr>
              <w:t xml:space="preserve"> </w:t>
            </w:r>
            <w:r w:rsidRPr="009A6934">
              <w:rPr>
                <w:b/>
                <w:sz w:val="20"/>
              </w:rPr>
              <w:t>]</w:t>
            </w:r>
          </w:p>
        </w:tc>
        <w:tc>
          <w:tcPr>
            <w:tcW w:w="1591" w:type="dxa"/>
            <w:vAlign w:val="center"/>
          </w:tcPr>
          <w:p w:rsidR="00F55C5B" w:rsidRPr="009A6934" w:rsidRDefault="00F55C5B" w:rsidP="005F253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</w:rPr>
            </w:pPr>
            <w:r w:rsidRPr="009A6934">
              <w:rPr>
                <w:b/>
                <w:sz w:val="20"/>
              </w:rPr>
              <w:t xml:space="preserve">[  </w:t>
            </w:r>
            <w:r w:rsidR="005F253B" w:rsidRPr="009A6934">
              <w:rPr>
                <w:b/>
                <w:sz w:val="20"/>
                <w:lang w:val="en-US"/>
              </w:rPr>
              <w:t xml:space="preserve"> </w:t>
            </w:r>
            <w:r w:rsidRPr="009A6934">
              <w:rPr>
                <w:b/>
                <w:sz w:val="20"/>
              </w:rPr>
              <w:t>]</w:t>
            </w:r>
          </w:p>
        </w:tc>
        <w:tc>
          <w:tcPr>
            <w:tcW w:w="1591" w:type="dxa"/>
            <w:vAlign w:val="center"/>
          </w:tcPr>
          <w:p w:rsidR="00F55C5B" w:rsidRPr="009A6934" w:rsidRDefault="00F55C5B" w:rsidP="005F253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</w:rPr>
            </w:pPr>
            <w:r w:rsidRPr="009A6934">
              <w:rPr>
                <w:b/>
                <w:sz w:val="20"/>
              </w:rPr>
              <w:t xml:space="preserve">[  </w:t>
            </w:r>
            <w:r w:rsidR="005F253B" w:rsidRPr="009A6934">
              <w:rPr>
                <w:b/>
                <w:sz w:val="20"/>
                <w:lang w:val="en-US"/>
              </w:rPr>
              <w:t xml:space="preserve"> </w:t>
            </w:r>
            <w:r w:rsidRPr="009A6934">
              <w:rPr>
                <w:b/>
                <w:sz w:val="20"/>
              </w:rPr>
              <w:t>]</w:t>
            </w:r>
          </w:p>
        </w:tc>
        <w:tc>
          <w:tcPr>
            <w:tcW w:w="1591" w:type="dxa"/>
            <w:vAlign w:val="center"/>
          </w:tcPr>
          <w:p w:rsidR="00F55C5B" w:rsidRPr="009A6934" w:rsidRDefault="00F55C5B" w:rsidP="005F253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</w:rPr>
            </w:pPr>
            <w:r w:rsidRPr="009A6934">
              <w:rPr>
                <w:b/>
                <w:sz w:val="20"/>
              </w:rPr>
              <w:t xml:space="preserve">[  </w:t>
            </w:r>
            <w:r w:rsidR="005F253B" w:rsidRPr="009A6934">
              <w:rPr>
                <w:b/>
                <w:sz w:val="20"/>
                <w:lang w:val="en-US"/>
              </w:rPr>
              <w:t xml:space="preserve"> </w:t>
            </w:r>
            <w:r w:rsidRPr="009A6934">
              <w:rPr>
                <w:b/>
                <w:sz w:val="20"/>
              </w:rPr>
              <w:t>]</w:t>
            </w:r>
          </w:p>
        </w:tc>
        <w:tc>
          <w:tcPr>
            <w:tcW w:w="1591" w:type="dxa"/>
            <w:vAlign w:val="center"/>
          </w:tcPr>
          <w:p w:rsidR="00F55C5B" w:rsidRPr="009A6934" w:rsidRDefault="00F55C5B" w:rsidP="005F253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</w:rPr>
            </w:pPr>
            <w:r w:rsidRPr="009A6934">
              <w:rPr>
                <w:b/>
                <w:sz w:val="20"/>
              </w:rPr>
              <w:t xml:space="preserve">[ </w:t>
            </w:r>
            <w:r w:rsidR="005F253B" w:rsidRPr="009A6934">
              <w:rPr>
                <w:b/>
                <w:sz w:val="20"/>
                <w:lang w:val="en-US"/>
              </w:rPr>
              <w:t xml:space="preserve"> </w:t>
            </w:r>
            <w:r w:rsidRPr="009A6934">
              <w:rPr>
                <w:b/>
                <w:sz w:val="20"/>
              </w:rPr>
              <w:t xml:space="preserve"> ]</w:t>
            </w:r>
          </w:p>
        </w:tc>
      </w:tr>
      <w:tr w:rsidR="00F55C5B" w:rsidRPr="009A6934" w:rsidTr="005F253B">
        <w:tc>
          <w:tcPr>
            <w:tcW w:w="1591" w:type="dxa"/>
          </w:tcPr>
          <w:p w:rsidR="00F55C5B" w:rsidRPr="009A6934" w:rsidRDefault="00F55C5B" w:rsidP="00E36CEE">
            <w:pPr>
              <w:autoSpaceDE w:val="0"/>
              <w:autoSpaceDN w:val="0"/>
              <w:adjustRightInd w:val="0"/>
              <w:rPr>
                <w:b/>
                <w:sz w:val="20"/>
              </w:rPr>
            </w:pPr>
            <w:r w:rsidRPr="009A6934">
              <w:rPr>
                <w:b/>
                <w:sz w:val="20"/>
              </w:rPr>
              <w:t>Good</w:t>
            </w:r>
          </w:p>
        </w:tc>
        <w:tc>
          <w:tcPr>
            <w:tcW w:w="1591" w:type="dxa"/>
            <w:vAlign w:val="center"/>
          </w:tcPr>
          <w:p w:rsidR="00F55C5B" w:rsidRPr="009A6934" w:rsidRDefault="00F55C5B" w:rsidP="005F253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</w:rPr>
            </w:pPr>
            <w:r w:rsidRPr="009A6934">
              <w:rPr>
                <w:b/>
                <w:sz w:val="20"/>
              </w:rPr>
              <w:t>[</w:t>
            </w:r>
            <w:r w:rsidR="00313055">
              <w:rPr>
                <w:b/>
                <w:sz w:val="20"/>
                <w:lang w:val="en-US"/>
              </w:rPr>
              <w:t xml:space="preserve"> </w:t>
            </w:r>
            <w:r w:rsidR="00ED4BF7">
              <w:rPr>
                <w:b/>
                <w:sz w:val="20"/>
                <w:lang w:val="en-US"/>
              </w:rPr>
              <w:t>x</w:t>
            </w:r>
            <w:r w:rsidR="005F253B" w:rsidRPr="009A6934">
              <w:rPr>
                <w:b/>
                <w:sz w:val="20"/>
                <w:lang w:val="en-US"/>
              </w:rPr>
              <w:t xml:space="preserve"> </w:t>
            </w:r>
            <w:r w:rsidRPr="009A6934">
              <w:rPr>
                <w:b/>
                <w:sz w:val="20"/>
              </w:rPr>
              <w:t>]</w:t>
            </w:r>
          </w:p>
        </w:tc>
        <w:tc>
          <w:tcPr>
            <w:tcW w:w="1591" w:type="dxa"/>
            <w:vAlign w:val="center"/>
          </w:tcPr>
          <w:p w:rsidR="00F55C5B" w:rsidRPr="009A6934" w:rsidRDefault="00F55C5B" w:rsidP="005F253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</w:rPr>
            </w:pPr>
            <w:r w:rsidRPr="009A6934">
              <w:rPr>
                <w:b/>
                <w:sz w:val="20"/>
              </w:rPr>
              <w:t xml:space="preserve">[ </w:t>
            </w:r>
            <w:r w:rsidR="00ED4BF7">
              <w:rPr>
                <w:b/>
                <w:sz w:val="20"/>
                <w:lang w:val="en-US"/>
              </w:rPr>
              <w:t>x</w:t>
            </w:r>
            <w:r w:rsidR="005F253B" w:rsidRPr="009A6934">
              <w:rPr>
                <w:b/>
                <w:sz w:val="20"/>
                <w:lang w:val="en-US"/>
              </w:rPr>
              <w:t xml:space="preserve"> </w:t>
            </w:r>
            <w:r w:rsidRPr="009A6934">
              <w:rPr>
                <w:b/>
                <w:sz w:val="20"/>
              </w:rPr>
              <w:t>]</w:t>
            </w:r>
          </w:p>
        </w:tc>
        <w:tc>
          <w:tcPr>
            <w:tcW w:w="1591" w:type="dxa"/>
            <w:vAlign w:val="center"/>
          </w:tcPr>
          <w:p w:rsidR="00F55C5B" w:rsidRPr="009A6934" w:rsidRDefault="00F55C5B" w:rsidP="005F253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</w:rPr>
            </w:pPr>
            <w:r w:rsidRPr="009A6934">
              <w:rPr>
                <w:b/>
                <w:sz w:val="20"/>
              </w:rPr>
              <w:t>[</w:t>
            </w:r>
            <w:r w:rsidR="00852797" w:rsidRPr="009A6934">
              <w:rPr>
                <w:b/>
                <w:sz w:val="20"/>
                <w:lang w:val="en-US"/>
              </w:rPr>
              <w:t xml:space="preserve"> </w:t>
            </w:r>
            <w:r w:rsidR="00ED4BF7">
              <w:rPr>
                <w:b/>
                <w:sz w:val="20"/>
                <w:lang w:val="en-US"/>
              </w:rPr>
              <w:t>x</w:t>
            </w:r>
            <w:r w:rsidR="005F253B" w:rsidRPr="009A6934">
              <w:rPr>
                <w:b/>
                <w:sz w:val="20"/>
                <w:lang w:val="en-US"/>
              </w:rPr>
              <w:t xml:space="preserve"> </w:t>
            </w:r>
            <w:r w:rsidRPr="009A6934">
              <w:rPr>
                <w:b/>
                <w:sz w:val="20"/>
              </w:rPr>
              <w:t>]</w:t>
            </w:r>
          </w:p>
        </w:tc>
        <w:tc>
          <w:tcPr>
            <w:tcW w:w="1591" w:type="dxa"/>
            <w:vAlign w:val="center"/>
          </w:tcPr>
          <w:p w:rsidR="00F55C5B" w:rsidRPr="009A6934" w:rsidRDefault="00F55C5B" w:rsidP="005F253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</w:rPr>
            </w:pPr>
            <w:r w:rsidRPr="009A6934">
              <w:rPr>
                <w:b/>
                <w:sz w:val="20"/>
              </w:rPr>
              <w:t>[</w:t>
            </w:r>
            <w:r w:rsidR="00852797" w:rsidRPr="009A6934">
              <w:rPr>
                <w:b/>
                <w:sz w:val="20"/>
                <w:lang w:val="en-US"/>
              </w:rPr>
              <w:t xml:space="preserve"> </w:t>
            </w:r>
            <w:r w:rsidR="005F253B" w:rsidRPr="009A6934">
              <w:rPr>
                <w:b/>
                <w:sz w:val="20"/>
                <w:lang w:val="en-US"/>
              </w:rPr>
              <w:t xml:space="preserve"> </w:t>
            </w:r>
            <w:r w:rsidR="00852797" w:rsidRPr="009A6934">
              <w:rPr>
                <w:b/>
                <w:sz w:val="20"/>
                <w:lang w:val="en-US"/>
              </w:rPr>
              <w:t xml:space="preserve"> </w:t>
            </w:r>
            <w:r w:rsidRPr="009A6934">
              <w:rPr>
                <w:b/>
                <w:sz w:val="20"/>
              </w:rPr>
              <w:t>]</w:t>
            </w:r>
          </w:p>
        </w:tc>
        <w:tc>
          <w:tcPr>
            <w:tcW w:w="1591" w:type="dxa"/>
            <w:vAlign w:val="center"/>
          </w:tcPr>
          <w:p w:rsidR="00F55C5B" w:rsidRPr="009A6934" w:rsidRDefault="00F55C5B" w:rsidP="005F253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</w:rPr>
            </w:pPr>
            <w:r w:rsidRPr="009A6934">
              <w:rPr>
                <w:b/>
                <w:sz w:val="20"/>
              </w:rPr>
              <w:t>[</w:t>
            </w:r>
            <w:r w:rsidR="00852797" w:rsidRPr="009A6934">
              <w:rPr>
                <w:b/>
                <w:sz w:val="20"/>
                <w:lang w:val="en-US"/>
              </w:rPr>
              <w:t xml:space="preserve"> </w:t>
            </w:r>
            <w:r w:rsidR="00ED4BF7">
              <w:rPr>
                <w:b/>
                <w:sz w:val="20"/>
                <w:lang w:val="en-US"/>
              </w:rPr>
              <w:t>x</w:t>
            </w:r>
            <w:r w:rsidR="005F253B" w:rsidRPr="009A6934">
              <w:rPr>
                <w:b/>
                <w:sz w:val="20"/>
                <w:lang w:val="en-US"/>
              </w:rPr>
              <w:t xml:space="preserve"> </w:t>
            </w:r>
            <w:r w:rsidRPr="009A6934">
              <w:rPr>
                <w:b/>
                <w:sz w:val="20"/>
              </w:rPr>
              <w:t>]</w:t>
            </w:r>
          </w:p>
        </w:tc>
      </w:tr>
      <w:tr w:rsidR="00F55C5B" w:rsidRPr="009A6934" w:rsidTr="005F253B">
        <w:tc>
          <w:tcPr>
            <w:tcW w:w="1591" w:type="dxa"/>
          </w:tcPr>
          <w:p w:rsidR="00F55C5B" w:rsidRPr="009A6934" w:rsidRDefault="00F55C5B" w:rsidP="00E36CEE">
            <w:pPr>
              <w:autoSpaceDE w:val="0"/>
              <w:autoSpaceDN w:val="0"/>
              <w:adjustRightInd w:val="0"/>
              <w:rPr>
                <w:b/>
                <w:sz w:val="20"/>
              </w:rPr>
            </w:pPr>
            <w:r w:rsidRPr="009A6934">
              <w:rPr>
                <w:b/>
                <w:sz w:val="20"/>
              </w:rPr>
              <w:t>Fair</w:t>
            </w:r>
          </w:p>
        </w:tc>
        <w:tc>
          <w:tcPr>
            <w:tcW w:w="1591" w:type="dxa"/>
            <w:vAlign w:val="center"/>
          </w:tcPr>
          <w:p w:rsidR="00F55C5B" w:rsidRPr="009A6934" w:rsidRDefault="00F55C5B" w:rsidP="005F253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</w:rPr>
            </w:pPr>
            <w:r w:rsidRPr="009A6934">
              <w:rPr>
                <w:b/>
                <w:sz w:val="20"/>
              </w:rPr>
              <w:t xml:space="preserve">[ </w:t>
            </w:r>
            <w:r w:rsidR="005F253B" w:rsidRPr="009A6934">
              <w:rPr>
                <w:b/>
                <w:sz w:val="20"/>
                <w:lang w:val="en-US"/>
              </w:rPr>
              <w:t xml:space="preserve"> </w:t>
            </w:r>
            <w:r w:rsidRPr="009A6934">
              <w:rPr>
                <w:b/>
                <w:sz w:val="20"/>
              </w:rPr>
              <w:t xml:space="preserve"> ]</w:t>
            </w:r>
          </w:p>
        </w:tc>
        <w:tc>
          <w:tcPr>
            <w:tcW w:w="1591" w:type="dxa"/>
            <w:vAlign w:val="center"/>
          </w:tcPr>
          <w:p w:rsidR="00F55C5B" w:rsidRPr="009A6934" w:rsidRDefault="00F55C5B" w:rsidP="005F253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</w:rPr>
            </w:pPr>
            <w:r w:rsidRPr="009A6934">
              <w:rPr>
                <w:b/>
                <w:sz w:val="20"/>
              </w:rPr>
              <w:t>[</w:t>
            </w:r>
            <w:r w:rsidR="00852797" w:rsidRPr="009A6934">
              <w:rPr>
                <w:b/>
                <w:sz w:val="20"/>
                <w:lang w:val="en-US"/>
              </w:rPr>
              <w:t xml:space="preserve">  </w:t>
            </w:r>
            <w:r w:rsidR="005F253B" w:rsidRPr="009A6934">
              <w:rPr>
                <w:b/>
                <w:sz w:val="20"/>
                <w:lang w:val="en-US"/>
              </w:rPr>
              <w:t xml:space="preserve"> </w:t>
            </w:r>
            <w:r w:rsidRPr="009A6934">
              <w:rPr>
                <w:b/>
                <w:sz w:val="20"/>
              </w:rPr>
              <w:t>]</w:t>
            </w:r>
          </w:p>
        </w:tc>
        <w:tc>
          <w:tcPr>
            <w:tcW w:w="1591" w:type="dxa"/>
            <w:vAlign w:val="center"/>
          </w:tcPr>
          <w:p w:rsidR="00F55C5B" w:rsidRPr="009A6934" w:rsidRDefault="00F55C5B" w:rsidP="005F253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</w:rPr>
            </w:pPr>
            <w:r w:rsidRPr="009A6934">
              <w:rPr>
                <w:b/>
                <w:sz w:val="20"/>
              </w:rPr>
              <w:t xml:space="preserve">[  </w:t>
            </w:r>
            <w:r w:rsidR="005F253B" w:rsidRPr="009A6934">
              <w:rPr>
                <w:b/>
                <w:sz w:val="20"/>
                <w:lang w:val="en-US"/>
              </w:rPr>
              <w:t xml:space="preserve"> </w:t>
            </w:r>
            <w:r w:rsidRPr="009A6934">
              <w:rPr>
                <w:b/>
                <w:sz w:val="20"/>
              </w:rPr>
              <w:t>]</w:t>
            </w:r>
          </w:p>
        </w:tc>
        <w:tc>
          <w:tcPr>
            <w:tcW w:w="1591" w:type="dxa"/>
            <w:vAlign w:val="center"/>
          </w:tcPr>
          <w:p w:rsidR="00F55C5B" w:rsidRPr="009A6934" w:rsidRDefault="00313055" w:rsidP="005F253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[</w:t>
            </w:r>
            <w:r w:rsidR="005F253B" w:rsidRPr="009A6934">
              <w:rPr>
                <w:b/>
                <w:sz w:val="20"/>
                <w:lang w:val="en-US"/>
              </w:rPr>
              <w:t xml:space="preserve"> </w:t>
            </w:r>
            <w:r w:rsidR="00ED4BF7">
              <w:rPr>
                <w:b/>
                <w:sz w:val="20"/>
                <w:lang w:val="en-US"/>
              </w:rPr>
              <w:t>x</w:t>
            </w:r>
            <w:r w:rsidR="00F55C5B" w:rsidRPr="009A6934">
              <w:rPr>
                <w:b/>
                <w:sz w:val="20"/>
              </w:rPr>
              <w:t xml:space="preserve"> ]</w:t>
            </w:r>
          </w:p>
        </w:tc>
        <w:tc>
          <w:tcPr>
            <w:tcW w:w="1591" w:type="dxa"/>
            <w:vAlign w:val="center"/>
          </w:tcPr>
          <w:p w:rsidR="00F55C5B" w:rsidRPr="009A6934" w:rsidRDefault="00F55C5B" w:rsidP="005F253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</w:rPr>
            </w:pPr>
            <w:r w:rsidRPr="009A6934">
              <w:rPr>
                <w:b/>
                <w:sz w:val="20"/>
              </w:rPr>
              <w:t xml:space="preserve">[ </w:t>
            </w:r>
            <w:r w:rsidR="005F253B" w:rsidRPr="009A6934">
              <w:rPr>
                <w:b/>
                <w:sz w:val="20"/>
                <w:lang w:val="en-US"/>
              </w:rPr>
              <w:t xml:space="preserve"> </w:t>
            </w:r>
            <w:r w:rsidRPr="009A6934">
              <w:rPr>
                <w:b/>
                <w:sz w:val="20"/>
              </w:rPr>
              <w:t xml:space="preserve"> ]</w:t>
            </w:r>
          </w:p>
        </w:tc>
      </w:tr>
      <w:tr w:rsidR="00F55C5B" w:rsidRPr="009A6934" w:rsidTr="005F253B">
        <w:tc>
          <w:tcPr>
            <w:tcW w:w="1591" w:type="dxa"/>
          </w:tcPr>
          <w:p w:rsidR="00F55C5B" w:rsidRPr="009A6934" w:rsidRDefault="00F55C5B" w:rsidP="00E36CEE">
            <w:pPr>
              <w:autoSpaceDE w:val="0"/>
              <w:autoSpaceDN w:val="0"/>
              <w:adjustRightInd w:val="0"/>
              <w:rPr>
                <w:b/>
                <w:sz w:val="20"/>
              </w:rPr>
            </w:pPr>
            <w:r w:rsidRPr="009A6934">
              <w:rPr>
                <w:b/>
                <w:sz w:val="20"/>
              </w:rPr>
              <w:t>Poor</w:t>
            </w:r>
          </w:p>
        </w:tc>
        <w:tc>
          <w:tcPr>
            <w:tcW w:w="1591" w:type="dxa"/>
            <w:vAlign w:val="center"/>
          </w:tcPr>
          <w:p w:rsidR="00F55C5B" w:rsidRPr="009A6934" w:rsidRDefault="00F55C5B" w:rsidP="005F253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</w:rPr>
            </w:pPr>
            <w:r w:rsidRPr="009A6934">
              <w:rPr>
                <w:b/>
                <w:sz w:val="20"/>
              </w:rPr>
              <w:t xml:space="preserve">[  </w:t>
            </w:r>
            <w:r w:rsidR="005F253B" w:rsidRPr="009A6934">
              <w:rPr>
                <w:b/>
                <w:sz w:val="20"/>
                <w:lang w:val="en-US"/>
              </w:rPr>
              <w:t xml:space="preserve"> </w:t>
            </w:r>
            <w:r w:rsidRPr="009A6934">
              <w:rPr>
                <w:b/>
                <w:sz w:val="20"/>
              </w:rPr>
              <w:t>]</w:t>
            </w:r>
          </w:p>
        </w:tc>
        <w:tc>
          <w:tcPr>
            <w:tcW w:w="1591" w:type="dxa"/>
            <w:vAlign w:val="center"/>
          </w:tcPr>
          <w:p w:rsidR="00F55C5B" w:rsidRPr="009A6934" w:rsidRDefault="00F55C5B" w:rsidP="005F253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</w:rPr>
            </w:pPr>
            <w:r w:rsidRPr="009A6934">
              <w:rPr>
                <w:b/>
                <w:sz w:val="20"/>
              </w:rPr>
              <w:t xml:space="preserve">[ </w:t>
            </w:r>
            <w:r w:rsidR="005F253B" w:rsidRPr="009A6934">
              <w:rPr>
                <w:b/>
                <w:sz w:val="20"/>
                <w:lang w:val="en-US"/>
              </w:rPr>
              <w:t xml:space="preserve"> </w:t>
            </w:r>
            <w:r w:rsidRPr="009A6934">
              <w:rPr>
                <w:b/>
                <w:sz w:val="20"/>
              </w:rPr>
              <w:t xml:space="preserve"> ]</w:t>
            </w:r>
          </w:p>
        </w:tc>
        <w:tc>
          <w:tcPr>
            <w:tcW w:w="1591" w:type="dxa"/>
            <w:vAlign w:val="center"/>
          </w:tcPr>
          <w:p w:rsidR="00F55C5B" w:rsidRPr="009A6934" w:rsidRDefault="00F55C5B" w:rsidP="005F253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</w:rPr>
            </w:pPr>
            <w:r w:rsidRPr="009A6934">
              <w:rPr>
                <w:b/>
                <w:sz w:val="20"/>
              </w:rPr>
              <w:t xml:space="preserve">[ </w:t>
            </w:r>
            <w:r w:rsidR="005F253B" w:rsidRPr="009A6934">
              <w:rPr>
                <w:b/>
                <w:sz w:val="20"/>
                <w:lang w:val="en-US"/>
              </w:rPr>
              <w:t xml:space="preserve"> </w:t>
            </w:r>
            <w:r w:rsidRPr="009A6934">
              <w:rPr>
                <w:b/>
                <w:sz w:val="20"/>
              </w:rPr>
              <w:t xml:space="preserve"> ]</w:t>
            </w:r>
          </w:p>
        </w:tc>
        <w:tc>
          <w:tcPr>
            <w:tcW w:w="1591" w:type="dxa"/>
            <w:vAlign w:val="center"/>
          </w:tcPr>
          <w:p w:rsidR="00F55C5B" w:rsidRPr="009A6934" w:rsidRDefault="00F55C5B" w:rsidP="005F253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</w:rPr>
            </w:pPr>
            <w:r w:rsidRPr="009A6934">
              <w:rPr>
                <w:b/>
                <w:sz w:val="20"/>
              </w:rPr>
              <w:t xml:space="preserve">[ </w:t>
            </w:r>
            <w:r w:rsidR="002C58E1">
              <w:rPr>
                <w:b/>
                <w:sz w:val="20"/>
                <w:lang w:val="en-US"/>
              </w:rPr>
              <w:t xml:space="preserve"> </w:t>
            </w:r>
            <w:r w:rsidR="005F253B" w:rsidRPr="009A6934">
              <w:rPr>
                <w:b/>
                <w:sz w:val="20"/>
                <w:lang w:val="en-US"/>
              </w:rPr>
              <w:t xml:space="preserve"> </w:t>
            </w:r>
            <w:r w:rsidRPr="009A6934">
              <w:rPr>
                <w:b/>
                <w:sz w:val="20"/>
              </w:rPr>
              <w:t>]</w:t>
            </w:r>
          </w:p>
        </w:tc>
        <w:tc>
          <w:tcPr>
            <w:tcW w:w="1591" w:type="dxa"/>
            <w:vAlign w:val="center"/>
          </w:tcPr>
          <w:p w:rsidR="00F55C5B" w:rsidRPr="009A6934" w:rsidRDefault="00F55C5B" w:rsidP="005F253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</w:rPr>
            </w:pPr>
            <w:r w:rsidRPr="009A6934">
              <w:rPr>
                <w:b/>
                <w:sz w:val="20"/>
              </w:rPr>
              <w:t xml:space="preserve">[  </w:t>
            </w:r>
            <w:r w:rsidR="005F253B" w:rsidRPr="009A6934">
              <w:rPr>
                <w:b/>
                <w:sz w:val="20"/>
                <w:lang w:val="en-US"/>
              </w:rPr>
              <w:t xml:space="preserve"> </w:t>
            </w:r>
            <w:r w:rsidRPr="009A6934">
              <w:rPr>
                <w:b/>
                <w:sz w:val="20"/>
              </w:rPr>
              <w:t>]</w:t>
            </w:r>
          </w:p>
        </w:tc>
      </w:tr>
    </w:tbl>
    <w:p w:rsidR="00F55C5B" w:rsidRPr="009A6934" w:rsidRDefault="00F55C5B" w:rsidP="00F55C5B">
      <w:pPr>
        <w:autoSpaceDE w:val="0"/>
        <w:autoSpaceDN w:val="0"/>
        <w:adjustRightInd w:val="0"/>
        <w:rPr>
          <w:sz w:val="20"/>
          <w:lang w:val="en-US"/>
        </w:rPr>
      </w:pPr>
    </w:p>
    <w:p w:rsidR="00F55C5B" w:rsidRPr="009A6934" w:rsidRDefault="00F55C5B" w:rsidP="00F55C5B">
      <w:pPr>
        <w:autoSpaceDE w:val="0"/>
        <w:autoSpaceDN w:val="0"/>
        <w:adjustRightInd w:val="0"/>
        <w:rPr>
          <w:b/>
          <w:sz w:val="20"/>
          <w:lang w:val="en-US"/>
        </w:rPr>
      </w:pPr>
      <w:r w:rsidRPr="009A6934">
        <w:rPr>
          <w:b/>
          <w:sz w:val="20"/>
          <w:lang w:val="en-US"/>
        </w:rPr>
        <w:t xml:space="preserve">[ </w:t>
      </w:r>
      <w:r w:rsidR="005F253B" w:rsidRPr="009A6934">
        <w:rPr>
          <w:b/>
          <w:sz w:val="20"/>
          <w:lang w:val="en-US"/>
        </w:rPr>
        <w:t xml:space="preserve"> </w:t>
      </w:r>
      <w:r w:rsidRPr="009A6934">
        <w:rPr>
          <w:b/>
          <w:sz w:val="20"/>
          <w:lang w:val="en-US"/>
        </w:rPr>
        <w:t xml:space="preserve"> ] Acceptable as is.</w:t>
      </w:r>
    </w:p>
    <w:p w:rsidR="00F55C5B" w:rsidRPr="009A6934" w:rsidRDefault="00F55C5B" w:rsidP="00F55C5B">
      <w:pPr>
        <w:autoSpaceDE w:val="0"/>
        <w:autoSpaceDN w:val="0"/>
        <w:adjustRightInd w:val="0"/>
        <w:rPr>
          <w:b/>
          <w:sz w:val="20"/>
          <w:lang w:val="en-US"/>
        </w:rPr>
      </w:pPr>
      <w:r w:rsidRPr="009A6934">
        <w:rPr>
          <w:b/>
          <w:sz w:val="20"/>
          <w:lang w:val="en-US"/>
        </w:rPr>
        <w:t>[</w:t>
      </w:r>
      <w:r w:rsidR="00852797" w:rsidRPr="009A6934">
        <w:rPr>
          <w:b/>
          <w:sz w:val="20"/>
          <w:lang w:val="en-US"/>
        </w:rPr>
        <w:t xml:space="preserve"> </w:t>
      </w:r>
      <w:r w:rsidR="00ED4BF7">
        <w:rPr>
          <w:b/>
          <w:sz w:val="20"/>
          <w:lang w:val="en-US"/>
        </w:rPr>
        <w:t>x</w:t>
      </w:r>
      <w:r w:rsidR="005F253B" w:rsidRPr="009A6934">
        <w:rPr>
          <w:b/>
          <w:sz w:val="20"/>
          <w:lang w:val="en-US"/>
        </w:rPr>
        <w:t xml:space="preserve"> </w:t>
      </w:r>
      <w:r w:rsidRPr="009A6934">
        <w:rPr>
          <w:b/>
          <w:sz w:val="20"/>
          <w:lang w:val="en-US"/>
        </w:rPr>
        <w:t>] After minor revision.</w:t>
      </w:r>
    </w:p>
    <w:p w:rsidR="00F55C5B" w:rsidRPr="009A6934" w:rsidRDefault="00F55C5B" w:rsidP="00F55C5B">
      <w:pPr>
        <w:autoSpaceDE w:val="0"/>
        <w:autoSpaceDN w:val="0"/>
        <w:adjustRightInd w:val="0"/>
        <w:rPr>
          <w:b/>
          <w:sz w:val="20"/>
          <w:lang w:val="en-US"/>
        </w:rPr>
      </w:pPr>
      <w:r w:rsidRPr="009A6934">
        <w:rPr>
          <w:b/>
          <w:sz w:val="20"/>
          <w:lang w:val="en-US"/>
        </w:rPr>
        <w:t xml:space="preserve">[ </w:t>
      </w:r>
      <w:r w:rsidR="005F253B" w:rsidRPr="009A6934">
        <w:rPr>
          <w:b/>
          <w:sz w:val="20"/>
          <w:lang w:val="en-US"/>
        </w:rPr>
        <w:t xml:space="preserve"> </w:t>
      </w:r>
      <w:r w:rsidRPr="009A6934">
        <w:rPr>
          <w:b/>
          <w:sz w:val="20"/>
          <w:lang w:val="en-US"/>
        </w:rPr>
        <w:t xml:space="preserve"> ] After major revision.</w:t>
      </w:r>
    </w:p>
    <w:p w:rsidR="00F55C5B" w:rsidRPr="009A6934" w:rsidRDefault="00F55C5B" w:rsidP="00F55C5B">
      <w:pPr>
        <w:autoSpaceDE w:val="0"/>
        <w:autoSpaceDN w:val="0"/>
        <w:adjustRightInd w:val="0"/>
        <w:rPr>
          <w:b/>
          <w:sz w:val="20"/>
          <w:lang w:val="en-US"/>
        </w:rPr>
      </w:pPr>
      <w:r w:rsidRPr="009A6934">
        <w:rPr>
          <w:b/>
          <w:sz w:val="20"/>
          <w:lang w:val="en-US"/>
        </w:rPr>
        <w:t xml:space="preserve">[  </w:t>
      </w:r>
      <w:r w:rsidR="005F253B" w:rsidRPr="009A6934">
        <w:rPr>
          <w:b/>
          <w:sz w:val="20"/>
          <w:lang w:val="en-US"/>
        </w:rPr>
        <w:t xml:space="preserve"> </w:t>
      </w:r>
      <w:r w:rsidRPr="009A6934">
        <w:rPr>
          <w:b/>
          <w:sz w:val="20"/>
          <w:lang w:val="en-US"/>
        </w:rPr>
        <w:t>] Reconsider after major revision.</w:t>
      </w:r>
    </w:p>
    <w:p w:rsidR="00F55C5B" w:rsidRPr="009A6934" w:rsidRDefault="00F55C5B" w:rsidP="00F55C5B">
      <w:pPr>
        <w:autoSpaceDE w:val="0"/>
        <w:autoSpaceDN w:val="0"/>
        <w:adjustRightInd w:val="0"/>
        <w:rPr>
          <w:b/>
          <w:sz w:val="20"/>
          <w:lang w:val="en-US"/>
        </w:rPr>
      </w:pPr>
      <w:r w:rsidRPr="009A6934">
        <w:rPr>
          <w:b/>
          <w:sz w:val="20"/>
          <w:lang w:val="en-US"/>
        </w:rPr>
        <w:t xml:space="preserve">[  </w:t>
      </w:r>
      <w:r w:rsidR="005F253B" w:rsidRPr="009A6934">
        <w:rPr>
          <w:b/>
          <w:sz w:val="20"/>
          <w:lang w:val="en-US"/>
        </w:rPr>
        <w:t xml:space="preserve"> </w:t>
      </w:r>
      <w:r w:rsidRPr="009A6934">
        <w:rPr>
          <w:b/>
          <w:sz w:val="20"/>
          <w:lang w:val="en-US"/>
        </w:rPr>
        <w:t>] Reject.</w:t>
      </w:r>
    </w:p>
    <w:p w:rsidR="00F55C5B" w:rsidRPr="009A6934" w:rsidRDefault="00F55C5B" w:rsidP="00F55C5B">
      <w:pPr>
        <w:autoSpaceDE w:val="0"/>
        <w:autoSpaceDN w:val="0"/>
        <w:adjustRightInd w:val="0"/>
        <w:rPr>
          <w:sz w:val="20"/>
          <w:lang w:val="en-US"/>
        </w:rPr>
      </w:pPr>
      <w:r w:rsidRPr="009A6934">
        <w:rPr>
          <w:sz w:val="20"/>
          <w:lang w:val="en-US"/>
        </w:rPr>
        <w:t>________________________________________________________________________________</w:t>
      </w:r>
    </w:p>
    <w:p w:rsidR="00F55C5B" w:rsidRPr="009A6934" w:rsidRDefault="00F55C5B" w:rsidP="00F55C5B">
      <w:pPr>
        <w:autoSpaceDE w:val="0"/>
        <w:autoSpaceDN w:val="0"/>
        <w:adjustRightInd w:val="0"/>
        <w:rPr>
          <w:b/>
          <w:bCs/>
          <w:sz w:val="20"/>
          <w:lang w:val="en-US"/>
        </w:rPr>
      </w:pPr>
    </w:p>
    <w:p w:rsidR="00313055" w:rsidRDefault="00F55C5B" w:rsidP="00ED4BF7">
      <w:pPr>
        <w:autoSpaceDE w:val="0"/>
        <w:autoSpaceDN w:val="0"/>
        <w:adjustRightInd w:val="0"/>
        <w:rPr>
          <w:b/>
          <w:bCs/>
          <w:sz w:val="20"/>
          <w:lang w:val="en-US"/>
        </w:rPr>
      </w:pPr>
      <w:r w:rsidRPr="009A6934">
        <w:rPr>
          <w:b/>
          <w:bCs/>
          <w:sz w:val="20"/>
          <w:lang w:val="en-US"/>
        </w:rPr>
        <w:t xml:space="preserve">COMMENTS FOR AUTHORS CONSIDERATION: </w:t>
      </w:r>
    </w:p>
    <w:p w:rsidR="00313055" w:rsidRDefault="00313055" w:rsidP="00ED4BF7">
      <w:pPr>
        <w:autoSpaceDE w:val="0"/>
        <w:autoSpaceDN w:val="0"/>
        <w:adjustRightInd w:val="0"/>
        <w:rPr>
          <w:b/>
          <w:bCs/>
          <w:sz w:val="20"/>
          <w:lang w:val="en-US"/>
        </w:rPr>
      </w:pPr>
    </w:p>
    <w:p w:rsidR="00ED4BF7" w:rsidRPr="00313055" w:rsidRDefault="00ED4BF7" w:rsidP="00ED4BF7">
      <w:pPr>
        <w:autoSpaceDE w:val="0"/>
        <w:autoSpaceDN w:val="0"/>
        <w:adjustRightInd w:val="0"/>
        <w:rPr>
          <w:bCs/>
          <w:sz w:val="22"/>
          <w:szCs w:val="22"/>
          <w:lang w:val="en-US"/>
        </w:rPr>
      </w:pPr>
      <w:r w:rsidRPr="00313055">
        <w:rPr>
          <w:bCs/>
          <w:sz w:val="22"/>
          <w:szCs w:val="22"/>
          <w:lang w:val="en-US"/>
        </w:rPr>
        <w:t>The reviewing article contains new data on the diversity of intestinal ciliates in Przewalski's horses from an artificial wild population and is worthy of publication.</w:t>
      </w:r>
    </w:p>
    <w:p w:rsidR="00ED4BF7" w:rsidRPr="00313055" w:rsidRDefault="00ED4BF7" w:rsidP="00ED4BF7">
      <w:pPr>
        <w:autoSpaceDE w:val="0"/>
        <w:autoSpaceDN w:val="0"/>
        <w:adjustRightInd w:val="0"/>
        <w:rPr>
          <w:bCs/>
          <w:sz w:val="22"/>
          <w:szCs w:val="22"/>
          <w:lang w:val="en-US"/>
        </w:rPr>
      </w:pPr>
    </w:p>
    <w:p w:rsidR="00ED4BF7" w:rsidRPr="00313055" w:rsidRDefault="00ED4BF7" w:rsidP="00ED4BF7">
      <w:pPr>
        <w:autoSpaceDE w:val="0"/>
        <w:autoSpaceDN w:val="0"/>
        <w:adjustRightInd w:val="0"/>
        <w:rPr>
          <w:bCs/>
          <w:sz w:val="22"/>
          <w:szCs w:val="22"/>
          <w:lang w:val="en-US"/>
        </w:rPr>
      </w:pPr>
      <w:r w:rsidRPr="00313055">
        <w:rPr>
          <w:bCs/>
          <w:sz w:val="22"/>
          <w:szCs w:val="22"/>
          <w:lang w:val="en-US"/>
        </w:rPr>
        <w:t>However, the text of the article is missing some sufficient information:</w:t>
      </w:r>
    </w:p>
    <w:p w:rsidR="00ED4BF7" w:rsidRPr="00313055" w:rsidRDefault="00ED4BF7" w:rsidP="00ED4BF7">
      <w:pPr>
        <w:autoSpaceDE w:val="0"/>
        <w:autoSpaceDN w:val="0"/>
        <w:adjustRightInd w:val="0"/>
        <w:rPr>
          <w:bCs/>
          <w:sz w:val="22"/>
          <w:szCs w:val="22"/>
          <w:lang w:val="en-US"/>
        </w:rPr>
      </w:pPr>
      <w:r w:rsidRPr="00313055">
        <w:rPr>
          <w:bCs/>
          <w:sz w:val="22"/>
          <w:szCs w:val="22"/>
          <w:lang w:val="en-US"/>
        </w:rPr>
        <w:t>1. Have similar studies been conducted in other reintroduced populations of Przewalski's horses?</w:t>
      </w:r>
    </w:p>
    <w:p w:rsidR="00ED4BF7" w:rsidRPr="00313055" w:rsidRDefault="00ED4BF7" w:rsidP="00ED4BF7">
      <w:pPr>
        <w:autoSpaceDE w:val="0"/>
        <w:autoSpaceDN w:val="0"/>
        <w:adjustRightInd w:val="0"/>
        <w:rPr>
          <w:bCs/>
          <w:sz w:val="22"/>
          <w:szCs w:val="22"/>
          <w:lang w:val="en-US"/>
        </w:rPr>
      </w:pPr>
      <w:r w:rsidRPr="00313055">
        <w:rPr>
          <w:bCs/>
          <w:sz w:val="22"/>
          <w:szCs w:val="22"/>
          <w:lang w:val="en-US"/>
        </w:rPr>
        <w:t>2. In the Materials and Methods section lacks information on the quantitative parameter processed. Are these the abundance of ciliate species or any other data?</w:t>
      </w:r>
    </w:p>
    <w:p w:rsidR="00ED4BF7" w:rsidRPr="00313055" w:rsidRDefault="00ED4BF7" w:rsidP="00ED4BF7">
      <w:pPr>
        <w:autoSpaceDE w:val="0"/>
        <w:autoSpaceDN w:val="0"/>
        <w:adjustRightInd w:val="0"/>
        <w:rPr>
          <w:bCs/>
          <w:sz w:val="22"/>
          <w:szCs w:val="22"/>
          <w:lang w:val="en-US"/>
        </w:rPr>
      </w:pPr>
      <w:r w:rsidRPr="00313055">
        <w:rPr>
          <w:bCs/>
          <w:sz w:val="22"/>
          <w:szCs w:val="22"/>
          <w:lang w:val="en-US"/>
        </w:rPr>
        <w:t>3. Were the quantitative data tested for normality (which determines their suitability for PERMANOVA)?</w:t>
      </w:r>
    </w:p>
    <w:p w:rsidR="00ED4BF7" w:rsidRPr="00313055" w:rsidRDefault="00ED4BF7" w:rsidP="00ED4BF7">
      <w:pPr>
        <w:autoSpaceDE w:val="0"/>
        <w:autoSpaceDN w:val="0"/>
        <w:adjustRightInd w:val="0"/>
        <w:rPr>
          <w:bCs/>
          <w:sz w:val="22"/>
          <w:szCs w:val="22"/>
          <w:lang w:val="en-US"/>
        </w:rPr>
      </w:pPr>
      <w:r w:rsidRPr="00313055">
        <w:rPr>
          <w:bCs/>
          <w:sz w:val="22"/>
          <w:szCs w:val="22"/>
          <w:lang w:val="en-US"/>
        </w:rPr>
        <w:t>4. Is it possible to exclude contacts between Przewalski's horses and domestic horses, for example, when the latter graze?</w:t>
      </w:r>
    </w:p>
    <w:p w:rsidR="00ED4BF7" w:rsidRPr="00313055" w:rsidRDefault="00ED4BF7" w:rsidP="00ED4BF7">
      <w:pPr>
        <w:autoSpaceDE w:val="0"/>
        <w:autoSpaceDN w:val="0"/>
        <w:adjustRightInd w:val="0"/>
        <w:rPr>
          <w:bCs/>
          <w:sz w:val="22"/>
          <w:szCs w:val="22"/>
          <w:lang w:val="en-US"/>
        </w:rPr>
      </w:pPr>
      <w:r w:rsidRPr="00313055">
        <w:rPr>
          <w:bCs/>
          <w:sz w:val="22"/>
          <w:szCs w:val="22"/>
          <w:lang w:val="en-US"/>
        </w:rPr>
        <w:t>5. In addition to the previous question: are the "Origin" and "Type" factors independent? Was any test for non-additivity performed, for example, Tukey's post-hoc?</w:t>
      </w:r>
    </w:p>
    <w:p w:rsidR="00ED4BF7" w:rsidRPr="00313055" w:rsidRDefault="00ED4BF7" w:rsidP="00ED4BF7">
      <w:pPr>
        <w:autoSpaceDE w:val="0"/>
        <w:autoSpaceDN w:val="0"/>
        <w:adjustRightInd w:val="0"/>
        <w:rPr>
          <w:bCs/>
          <w:sz w:val="22"/>
          <w:szCs w:val="22"/>
          <w:lang w:val="en-US"/>
        </w:rPr>
      </w:pPr>
    </w:p>
    <w:p w:rsidR="00ED4BF7" w:rsidRPr="00313055" w:rsidRDefault="00ED4BF7" w:rsidP="00ED4BF7">
      <w:pPr>
        <w:autoSpaceDE w:val="0"/>
        <w:autoSpaceDN w:val="0"/>
        <w:adjustRightInd w:val="0"/>
        <w:rPr>
          <w:bCs/>
          <w:sz w:val="22"/>
          <w:szCs w:val="22"/>
          <w:lang w:val="en-US"/>
        </w:rPr>
      </w:pPr>
      <w:r w:rsidRPr="00313055">
        <w:rPr>
          <w:bCs/>
          <w:sz w:val="22"/>
          <w:szCs w:val="22"/>
          <w:lang w:val="en-US"/>
        </w:rPr>
        <w:t>After adding this information, the article can be recommended for publication in Protistology.</w:t>
      </w:r>
    </w:p>
    <w:p w:rsidR="00F55C5B" w:rsidRPr="00313055" w:rsidRDefault="00F55C5B" w:rsidP="00F55C5B">
      <w:pPr>
        <w:autoSpaceDE w:val="0"/>
        <w:autoSpaceDN w:val="0"/>
        <w:adjustRightInd w:val="0"/>
        <w:rPr>
          <w:bCs/>
          <w:sz w:val="22"/>
          <w:szCs w:val="22"/>
          <w:lang w:val="en-US"/>
        </w:rPr>
      </w:pPr>
    </w:p>
    <w:p w:rsidR="00F55C5B" w:rsidRPr="002C65E7" w:rsidRDefault="00F55C5B" w:rsidP="00F55C5B">
      <w:pPr>
        <w:autoSpaceDE w:val="0"/>
        <w:autoSpaceDN w:val="0"/>
        <w:adjustRightInd w:val="0"/>
        <w:rPr>
          <w:rFonts w:ascii="Arial" w:hAnsi="Arial" w:cs="Arial"/>
          <w:b/>
          <w:bCs/>
          <w:sz w:val="20"/>
          <w:lang w:val="en-US"/>
        </w:rPr>
      </w:pPr>
    </w:p>
    <w:p w:rsidR="00E36CEE" w:rsidRPr="002C65E7" w:rsidRDefault="00E36CEE">
      <w:pPr>
        <w:spacing w:line="360" w:lineRule="auto"/>
        <w:rPr>
          <w:rFonts w:ascii="Arial" w:hAnsi="Arial" w:cs="Arial"/>
          <w:sz w:val="20"/>
          <w:lang w:val="en-US"/>
        </w:rPr>
      </w:pPr>
    </w:p>
    <w:p w:rsidR="00E36CEE" w:rsidRPr="002C65E7" w:rsidRDefault="00E36CEE">
      <w:pPr>
        <w:spacing w:line="360" w:lineRule="auto"/>
        <w:rPr>
          <w:rFonts w:ascii="Arial" w:hAnsi="Arial" w:cs="Arial"/>
          <w:sz w:val="20"/>
          <w:lang w:val="en-US"/>
        </w:rPr>
      </w:pPr>
    </w:p>
    <w:p w:rsidR="00E36CEE" w:rsidRPr="002C65E7" w:rsidRDefault="00E36CEE">
      <w:pPr>
        <w:spacing w:line="360" w:lineRule="auto"/>
        <w:rPr>
          <w:rFonts w:ascii="Arial" w:hAnsi="Arial" w:cs="Arial"/>
          <w:sz w:val="20"/>
          <w:lang w:val="en-US"/>
        </w:rPr>
      </w:pPr>
      <w:r w:rsidRPr="002C65E7">
        <w:rPr>
          <w:rFonts w:ascii="Arial" w:hAnsi="Arial" w:cs="Arial"/>
          <w:sz w:val="20"/>
          <w:lang w:val="en-US"/>
        </w:rPr>
        <w:t xml:space="preserve"> </w:t>
      </w:r>
    </w:p>
    <w:p w:rsidR="00E36CEE" w:rsidRPr="002C65E7" w:rsidRDefault="00E36CEE">
      <w:pPr>
        <w:spacing w:line="360" w:lineRule="auto"/>
        <w:rPr>
          <w:rFonts w:ascii="Arial" w:hAnsi="Arial" w:cs="Arial"/>
          <w:sz w:val="20"/>
          <w:lang w:val="en-US"/>
        </w:rPr>
      </w:pPr>
    </w:p>
    <w:p w:rsidR="00E36CEE" w:rsidRPr="002C65E7" w:rsidRDefault="00E36CEE">
      <w:pPr>
        <w:spacing w:line="360" w:lineRule="auto"/>
        <w:rPr>
          <w:rFonts w:ascii="Arial" w:hAnsi="Arial" w:cs="Arial"/>
          <w:sz w:val="20"/>
          <w:lang w:val="en-US"/>
        </w:rPr>
      </w:pPr>
    </w:p>
    <w:sectPr w:rsidR="00E36CEE" w:rsidRPr="002C65E7" w:rsidSect="005B0F96">
      <w:pgSz w:w="11906" w:h="16838"/>
      <w:pgMar w:top="851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dverGothic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EB4E80"/>
    <w:multiLevelType w:val="singleLevel"/>
    <w:tmpl w:val="0DE43A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compat/>
  <w:rsids>
    <w:rsidRoot w:val="00F55C5B"/>
    <w:rsid w:val="00193760"/>
    <w:rsid w:val="00221B1E"/>
    <w:rsid w:val="002617D7"/>
    <w:rsid w:val="002737DD"/>
    <w:rsid w:val="00287C58"/>
    <w:rsid w:val="002C58E1"/>
    <w:rsid w:val="002C65E7"/>
    <w:rsid w:val="00313055"/>
    <w:rsid w:val="00392B76"/>
    <w:rsid w:val="004E38D2"/>
    <w:rsid w:val="00552FF6"/>
    <w:rsid w:val="005B0F96"/>
    <w:rsid w:val="005F253B"/>
    <w:rsid w:val="00734B61"/>
    <w:rsid w:val="007F48BD"/>
    <w:rsid w:val="00845251"/>
    <w:rsid w:val="00850672"/>
    <w:rsid w:val="00852797"/>
    <w:rsid w:val="009368DC"/>
    <w:rsid w:val="00943EB6"/>
    <w:rsid w:val="009A6934"/>
    <w:rsid w:val="00A1613F"/>
    <w:rsid w:val="00A77D93"/>
    <w:rsid w:val="00B6401C"/>
    <w:rsid w:val="00BD5E8E"/>
    <w:rsid w:val="00C35CB3"/>
    <w:rsid w:val="00CD2CA6"/>
    <w:rsid w:val="00D3191C"/>
    <w:rsid w:val="00E36CEE"/>
    <w:rsid w:val="00ED4BF7"/>
    <w:rsid w:val="00F47D49"/>
    <w:rsid w:val="00F55C5B"/>
    <w:rsid w:val="00F967C2"/>
    <w:rsid w:val="00FD4D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0F96"/>
    <w:rPr>
      <w:sz w:val="24"/>
    </w:rPr>
  </w:style>
  <w:style w:type="paragraph" w:styleId="1">
    <w:name w:val="heading 1"/>
    <w:basedOn w:val="a"/>
    <w:next w:val="a"/>
    <w:qFormat/>
    <w:rsid w:val="005B0F96"/>
    <w:pPr>
      <w:keepNext/>
      <w:ind w:firstLine="459"/>
      <w:jc w:val="center"/>
      <w:outlineLvl w:val="0"/>
    </w:pPr>
    <w:rPr>
      <w:b/>
      <w:u w:val="single"/>
    </w:rPr>
  </w:style>
  <w:style w:type="paragraph" w:styleId="3">
    <w:name w:val="heading 3"/>
    <w:basedOn w:val="a"/>
    <w:next w:val="a"/>
    <w:qFormat/>
    <w:rsid w:val="005B0F96"/>
    <w:pPr>
      <w:keepNext/>
      <w:outlineLvl w:val="2"/>
    </w:pPr>
    <w:rPr>
      <w:rFonts w:ascii="AdverGothic" w:hAnsi="AdverGothic"/>
      <w:b/>
      <w:sz w:val="56"/>
      <w:lang w:val="en-GB"/>
    </w:rPr>
  </w:style>
  <w:style w:type="paragraph" w:styleId="4">
    <w:name w:val="heading 4"/>
    <w:basedOn w:val="a"/>
    <w:next w:val="a"/>
    <w:qFormat/>
    <w:rsid w:val="005B0F96"/>
    <w:pPr>
      <w:keepNext/>
      <w:outlineLvl w:val="3"/>
    </w:pPr>
    <w:rPr>
      <w:b/>
      <w:sz w:val="32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rsid w:val="005B0F96"/>
    <w:pPr>
      <w:ind w:left="567"/>
    </w:pPr>
    <w:rPr>
      <w:sz w:val="16"/>
      <w:lang w:val="en-GB"/>
    </w:rPr>
  </w:style>
  <w:style w:type="paragraph" w:styleId="30">
    <w:name w:val="Body Text Indent 3"/>
    <w:basedOn w:val="a"/>
    <w:rsid w:val="005B0F96"/>
    <w:pPr>
      <w:ind w:firstLine="567"/>
    </w:pPr>
    <w:rPr>
      <w:sz w:val="20"/>
      <w:lang w:val="en-GB"/>
    </w:rPr>
  </w:style>
  <w:style w:type="paragraph" w:styleId="a3">
    <w:name w:val="Block Text"/>
    <w:basedOn w:val="a"/>
    <w:rsid w:val="005B0F96"/>
    <w:pPr>
      <w:spacing w:before="40" w:after="40"/>
      <w:ind w:left="119" w:right="125"/>
      <w:jc w:val="both"/>
    </w:pPr>
    <w:rPr>
      <w:sz w:val="20"/>
      <w:lang w:val="en-US"/>
    </w:rPr>
  </w:style>
  <w:style w:type="paragraph" w:styleId="a4">
    <w:name w:val="Body Text"/>
    <w:basedOn w:val="a"/>
    <w:rsid w:val="005B0F96"/>
    <w:rPr>
      <w:sz w:val="22"/>
      <w:lang w:val="en-US"/>
    </w:rPr>
  </w:style>
  <w:style w:type="character" w:styleId="a5">
    <w:name w:val="Hyperlink"/>
    <w:basedOn w:val="a0"/>
    <w:rsid w:val="005B0F96"/>
    <w:rPr>
      <w:color w:val="0000FF"/>
      <w:u w:val="single"/>
    </w:rPr>
  </w:style>
  <w:style w:type="paragraph" w:styleId="31">
    <w:name w:val="Body Text 3"/>
    <w:basedOn w:val="a"/>
    <w:rsid w:val="005B0F96"/>
    <w:rPr>
      <w:b/>
      <w:lang w:val="en-US"/>
    </w:rPr>
  </w:style>
  <w:style w:type="paragraph" w:customStyle="1" w:styleId="10">
    <w:name w:val="заголовок 1"/>
    <w:basedOn w:val="a"/>
    <w:next w:val="a"/>
    <w:rsid w:val="005B0F96"/>
    <w:pPr>
      <w:keepNext/>
      <w:outlineLvl w:val="0"/>
    </w:pPr>
    <w:rPr>
      <w:b/>
      <w:sz w:val="28"/>
    </w:rPr>
  </w:style>
  <w:style w:type="paragraph" w:customStyle="1" w:styleId="11">
    <w:name w:val="Обычный1"/>
    <w:rsid w:val="005B0F96"/>
    <w:pPr>
      <w:spacing w:before="100" w:after="100"/>
    </w:pPr>
    <w:rPr>
      <w:snapToGrid w:val="0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Protistology</vt:lpstr>
    </vt:vector>
  </TitlesOfParts>
  <Company>OWN</Company>
  <LinksUpToDate>false</LinksUpToDate>
  <CharactersWithSpaces>1746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Protistology</dc:title>
  <dc:creator>Andrew Goodkov</dc:creator>
  <cp:lastModifiedBy>User</cp:lastModifiedBy>
  <cp:revision>3</cp:revision>
  <cp:lastPrinted>2001-12-02T00:26:00Z</cp:lastPrinted>
  <dcterms:created xsi:type="dcterms:W3CDTF">2026-04-19T18:22:00Z</dcterms:created>
  <dcterms:modified xsi:type="dcterms:W3CDTF">2026-04-19T18:23:00Z</dcterms:modified>
</cp:coreProperties>
</file>