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62C3C">
      <w:bookmarkStart w:id="2" w:name="_GoBack"/>
      <w:bookmarkEnd w:id="2"/>
      <w:bookmarkStart w:id="0" w:name="X8b7968ca2d0d3ae6cd285f883a329f2d69dbe2a"/>
      <w:r>
        <w:drawing>
          <wp:inline distT="0" distB="0" distL="114300" distR="114300">
            <wp:extent cx="4020185" cy="6247130"/>
            <wp:effectExtent l="0" t="0" r="3175" b="1270"/>
            <wp:docPr id="21" name="Picture" descr="Рисунок +. Связь численности трех видов лебедей с глубиной и расстоянием от берега в период таяния льда (A) и в безледный период (B) в соответствии с Моделью GAMM1. Частный эффект равный нулю соответствует среднему значению численности. Relationship between the abundance of three swan species and depth and distance from the shore during the ice-melting period (A) and the ice-free period (B) according to Model GAMM1. A partial effect equal to zero corresponds to the mean abu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Рисунок +. Связь численности трех видов лебедей с глубиной и расстоянием от берега в период таяния льда (A) и в безледный период (B) в соответствии с Моделью GAMM1. Частный эффект равный нулю соответствует среднему значению численности. Relationship between the abundance of three swan species and depth and distance from the shore during the ice-melting period (A) and the ice-free period (B) according to Model GAMM1. A partial effect equal to zero corresponds to the mean abundance."/>
                    <pic:cNvPicPr>
                      <a:picLocks noChangeAspect="1" noChangeArrowheads="1"/>
                    </pic:cNvPicPr>
                  </pic:nvPicPr>
                  <pic:blipFill>
                    <a:blip r:embed="rId8"/>
                    <a:stretch>
                      <a:fillRect/>
                    </a:stretch>
                  </pic:blipFill>
                  <pic:spPr>
                    <a:xfrm>
                      <a:off x="0" y="0"/>
                      <a:ext cx="4020185" cy="6247130"/>
                    </a:xfrm>
                    <a:prstGeom prst="rect">
                      <a:avLst/>
                    </a:prstGeom>
                    <a:noFill/>
                    <a:ln w="9525">
                      <a:noFill/>
                    </a:ln>
                  </pic:spPr>
                </pic:pic>
              </a:graphicData>
            </a:graphic>
          </wp:inline>
        </w:drawing>
      </w:r>
    </w:p>
    <w:p w14:paraId="2759C719">
      <w:r>
        <w:t>Рисунок +. Связь численности трех видов лебедей с глубиной и расстоянием от берега в период таяния льда (A) и в безледный период (B) в соответствии с Моделью GAMM1. Частный эффект равный нулю соответствует среднему значению численности. Relationship between the abundance of three swan species and depth and distance from the shore during the ice-melting period (A) and the ice-free period (B) according to Model GAMM1. A partial effect equal to zero corresponds to the mean abundance.</w:t>
      </w:r>
    </w:p>
    <w:p w14:paraId="4C7B82A4">
      <w:r>
        <w:br w:type="page"/>
      </w:r>
    </w:p>
    <w:p w14:paraId="17755701"/>
    <w:p w14:paraId="5445D541">
      <w:r>
        <w:drawing>
          <wp:inline distT="0" distB="0" distL="114300" distR="114300">
            <wp:extent cx="4267200" cy="4267200"/>
            <wp:effectExtent l="0" t="0" r="0" b="0"/>
            <wp:docPr id="24" name="Picture" descr="Рисунок ++. Соотношение численности особей трех видов лебедей, держащихся в разных типах разводий в период таяния льда. The ratio of the abundance of three swan species staying in different types of ice openings during the ice mel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Рисунок ++. Соотношение численности особей трех видов лебедей, держащихся в разных типах разводий в период таяния льда. The ratio of the abundance of three swan species staying in different types of ice openings during the ice melting period."/>
                    <pic:cNvPicPr>
                      <a:picLocks noChangeAspect="1" noChangeArrowheads="1"/>
                    </pic:cNvPicPr>
                  </pic:nvPicPr>
                  <pic:blipFill>
                    <a:blip r:embed="rId9"/>
                    <a:stretch>
                      <a:fillRect/>
                    </a:stretch>
                  </pic:blipFill>
                  <pic:spPr>
                    <a:xfrm>
                      <a:off x="0" y="0"/>
                      <a:ext cx="4267200" cy="4267200"/>
                    </a:xfrm>
                    <a:prstGeom prst="rect">
                      <a:avLst/>
                    </a:prstGeom>
                    <a:noFill/>
                    <a:ln w="9525">
                      <a:noFill/>
                    </a:ln>
                  </pic:spPr>
                </pic:pic>
              </a:graphicData>
            </a:graphic>
          </wp:inline>
        </w:drawing>
      </w:r>
    </w:p>
    <w:p w14:paraId="5FE45708">
      <w:r>
        <w:t>Рисунок ++. Соотношение численности особей трех видов лебедей, держащихся в разных типах разводий в период таяния льда. The ratio of the abundance of three swan species staying in different types of ice openings during the ice melting period.</w:t>
      </w:r>
    </w:p>
    <w:p w14:paraId="37B6A7EA"/>
    <w:bookmarkEnd w:id="0"/>
    <w:p w14:paraId="3024CB3A">
      <w:bookmarkStart w:id="1" w:name="X907fd1326e252c554c56e7296d51e0ff57284de"/>
      <w:r>
        <w:drawing>
          <wp:inline distT="0" distB="0" distL="114300" distR="114300">
            <wp:extent cx="2767330" cy="6885940"/>
            <wp:effectExtent l="0" t="0" r="6350" b="2540"/>
            <wp:docPr id="28" name="Picture" descr="Рисунок ++. Связь с расстоянием от берега и глубиной обилия выводков лебедя-шипуна, в соответствии с моделью GAMM2, и обилия линяющих особей, в соответствии с моделью GAMM3. Relationship between the distance from shore and depth and the abundance of mute swan broods (according to the GAMM2 model) and the abundance of molting birds (according to the GAMM3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Рисунок ++. Связь с расстоянием от берега и глубиной обилия выводков лебедя-шипуна, в соответствии с моделью GAMM2, и обилия линяющих особей, в соответствии с моделью GAMM3. Relationship between the distance from shore and depth and the abundance of mute swan broods (according to the GAMM2 model) and the abundance of molting birds (according to the GAMM3 model)."/>
                    <pic:cNvPicPr>
                      <a:picLocks noChangeAspect="1" noChangeArrowheads="1"/>
                    </pic:cNvPicPr>
                  </pic:nvPicPr>
                  <pic:blipFill>
                    <a:blip r:embed="rId10"/>
                    <a:stretch>
                      <a:fillRect/>
                    </a:stretch>
                  </pic:blipFill>
                  <pic:spPr>
                    <a:xfrm>
                      <a:off x="0" y="0"/>
                      <a:ext cx="2767330" cy="6885940"/>
                    </a:xfrm>
                    <a:prstGeom prst="rect">
                      <a:avLst/>
                    </a:prstGeom>
                    <a:noFill/>
                    <a:ln w="9525">
                      <a:noFill/>
                    </a:ln>
                  </pic:spPr>
                </pic:pic>
              </a:graphicData>
            </a:graphic>
          </wp:inline>
        </w:drawing>
      </w:r>
    </w:p>
    <w:p w14:paraId="30D0B814">
      <w:r>
        <w:t>Рисунок ++. Связь с расстоянием от берега и глубиной обилия выводков лебедя-шипуна, в соответствии с моделью GAMM2, и обилия линяющих особей, в соответствии с моделью GAMM3. Relationship between the distance from shore and depth and the abundance of mute swan broods (according to the GAMM2 model) and the abundance of molting birds (according to the GAMM3 model).</w:t>
      </w:r>
    </w:p>
    <w:bookmarkEnd w:id="1"/>
    <w:sectPr>
      <w:footerReference r:id="rId5" w:type="default"/>
      <w:footerReference r:id="rId6" w:type="even"/>
      <w:pgSz w:w="12242" w:h="15842"/>
      <w:pgMar w:top="1134" w:right="1134" w:bottom="1134" w:left="1134" w:header="709" w:footer="709" w:gutter="0"/>
      <w:lnNumType w:countBy="0" w:restart="continuous"/>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NSimSun">
    <w:panose1 w:val="02010609030101010101"/>
    <w:charset w:val="86"/>
    <w:family w:val="auto"/>
    <w:pitch w:val="default"/>
    <w:sig w:usb0="00000203" w:usb1="288F0000" w:usb2="00000006" w:usb3="00000000" w:csb0="00040001" w:csb1="00000000"/>
  </w:font>
  <w:font w:name="Lucida Sans">
    <w:panose1 w:val="020B0602030504020204"/>
    <w:charset w:val="00"/>
    <w:family w:val="auto"/>
    <w:pitch w:val="default"/>
    <w:sig w:usb0="00000003" w:usb1="00000000" w:usb2="00000000" w:usb3="00000000" w:csb0="20000001" w:csb1="00000000"/>
  </w:font>
  <w:font w:name="Cambria">
    <w:panose1 w:val="02040503050406030204"/>
    <w:charset w:val="CC"/>
    <w:family w:val="roman"/>
    <w:pitch w:val="default"/>
    <w:sig w:usb0="E00006FF" w:usb1="420024FF" w:usb2="02000000" w:usb3="00000000" w:csb0="2000019F" w:csb1="00000000"/>
  </w:font>
  <w:font w:name="Arial Unicode MS">
    <w:altName w:val="Arial"/>
    <w:panose1 w:val="020B0604020202020204"/>
    <w:charset w:val="00"/>
    <w:family w:val="roman"/>
    <w:pitch w:val="default"/>
    <w:sig w:usb0="00000000"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50544075"/>
      <w:docPartObj>
        <w:docPartGallery w:val="autotext"/>
      </w:docPartObj>
    </w:sdtPr>
    <w:sdtContent>
      <w:p w14:paraId="1C0A094D">
        <w:pPr>
          <w:pStyle w:val="24"/>
          <w:jc w:val="right"/>
        </w:pPr>
        <w:r>
          <w:fldChar w:fldCharType="begin"/>
        </w:r>
        <w:r>
          <w:instrText xml:space="preserve">PAGE   \* MERGEFORMAT</w:instrText>
        </w:r>
        <w:r>
          <w:fldChar w:fldCharType="separate"/>
        </w:r>
        <w:r>
          <w:t>3</w:t>
        </w:r>
        <w:r>
          <w:fldChar w:fldCharType="end"/>
        </w:r>
      </w:p>
    </w:sdtContent>
  </w:sdt>
  <w:p w14:paraId="19B79277">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C827D2">
    <w:pPr>
      <w:pStyle w:val="24"/>
      <w:rPr>
        <w:rStyle w:val="12"/>
      </w:rPr>
    </w:pPr>
    <w:r>
      <w:rPr>
        <w:rStyle w:val="12"/>
      </w:rPr>
      <w:fldChar w:fldCharType="begin"/>
    </w:r>
    <w:r>
      <w:rPr>
        <w:rStyle w:val="12"/>
      </w:rPr>
      <w:instrText xml:space="preserve">PAGE  </w:instrText>
    </w:r>
    <w:r>
      <w:rPr>
        <w:rStyle w:val="12"/>
      </w:rPr>
      <w:fldChar w:fldCharType="end"/>
    </w:r>
  </w:p>
  <w:p w14:paraId="1AD2E6CE">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A3E3A07"/>
    <w:rsid w:val="2B8C3B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qFormat="1" w:unhideWhenUsed="0" w:uiPriority="60" w:semiHidden="0" w:name="Light Shading"/>
  </w:latentStyles>
  <w:style w:type="paragraph" w:default="1" w:styleId="1">
    <w:name w:val="Normal"/>
    <w:qFormat/>
    <w:uiPriority w:val="0"/>
    <w:pPr>
      <w:spacing w:after="120" w:line="480" w:lineRule="auto"/>
      <w:ind w:firstLine="567"/>
      <w:jc w:val="both"/>
    </w:pPr>
    <w:rPr>
      <w:rFonts w:ascii="Times New Roman" w:hAnsi="Times New Roman" w:eastAsia="Times New Roman" w:cs="Times New Roman"/>
      <w:sz w:val="24"/>
      <w:szCs w:val="24"/>
      <w:lang w:val="ru-RU" w:eastAsia="en-US" w:bidi="ar-SA"/>
    </w:rPr>
  </w:style>
  <w:style w:type="paragraph" w:styleId="2">
    <w:name w:val="heading 1"/>
    <w:basedOn w:val="1"/>
    <w:next w:val="1"/>
    <w:link w:val="30"/>
    <w:qFormat/>
    <w:uiPriority w:val="0"/>
    <w:pPr>
      <w:keepNext/>
      <w:ind w:firstLine="0"/>
      <w:jc w:val="center"/>
      <w:outlineLvl w:val="0"/>
    </w:pPr>
    <w:rPr>
      <w:b/>
    </w:rPr>
  </w:style>
  <w:style w:type="paragraph" w:styleId="3">
    <w:name w:val="heading 2"/>
    <w:basedOn w:val="1"/>
    <w:next w:val="1"/>
    <w:link w:val="29"/>
    <w:qFormat/>
    <w:uiPriority w:val="0"/>
    <w:pPr>
      <w:keepNext/>
      <w:widowControl w:val="0"/>
      <w:autoSpaceDE w:val="0"/>
      <w:autoSpaceDN w:val="0"/>
      <w:adjustRightInd w:val="0"/>
      <w:spacing w:before="240" w:after="60"/>
      <w:jc w:val="left"/>
      <w:outlineLvl w:val="1"/>
    </w:pPr>
    <w:rPr>
      <w:rFonts w:cs="Cambria"/>
      <w:bCs/>
      <w:i/>
      <w:iCs/>
      <w:szCs w:val="28"/>
    </w:rPr>
  </w:style>
  <w:style w:type="paragraph" w:styleId="4">
    <w:name w:val="heading 3"/>
    <w:basedOn w:val="1"/>
    <w:next w:val="1"/>
    <w:unhideWhenUsed/>
    <w:qFormat/>
    <w:uiPriority w:val="9"/>
    <w:pPr>
      <w:keepNext/>
      <w:widowControl/>
      <w:spacing w:before="240" w:after="60"/>
      <w:jc w:val="left"/>
      <w:outlineLvl w:val="2"/>
    </w:pPr>
    <w:rPr>
      <w:rFonts w:ascii="Times New Roman" w:hAnsi="Times New Roman" w:eastAsia="Times New Roman" w:cs="Arial"/>
      <w:bCs/>
      <w:i/>
      <w:szCs w:val="26"/>
    </w:rPr>
  </w:style>
  <w:style w:type="paragraph" w:styleId="5">
    <w:name w:val="heading 4"/>
    <w:basedOn w:val="1"/>
    <w:next w:val="1"/>
    <w:qFormat/>
    <w:uiPriority w:val="0"/>
    <w:pPr>
      <w:keepNext/>
      <w:spacing w:before="240" w:after="60"/>
      <w:ind w:firstLine="0"/>
      <w:outlineLvl w:val="3"/>
    </w:pPr>
    <w:rPr>
      <w:rFonts w:ascii="Times New Roman" w:hAnsi="Times New Roman" w:eastAsia="Times New Roman"/>
      <w:b/>
      <w:bCs/>
      <w:i/>
      <w:sz w:val="24"/>
      <w:szCs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llowedHyperlink"/>
    <w:basedOn w:val="6"/>
    <w:qFormat/>
    <w:uiPriority w:val="0"/>
    <w:rPr>
      <w:color w:val="800080"/>
      <w:u w:val="single"/>
    </w:rPr>
  </w:style>
  <w:style w:type="character" w:styleId="9">
    <w:name w:val="footnote reference"/>
    <w:basedOn w:val="6"/>
    <w:semiHidden/>
    <w:qFormat/>
    <w:uiPriority w:val="0"/>
    <w:rPr>
      <w:vertAlign w:val="superscript"/>
    </w:rPr>
  </w:style>
  <w:style w:type="character" w:styleId="10">
    <w:name w:val="Emphasis"/>
    <w:basedOn w:val="6"/>
    <w:qFormat/>
    <w:uiPriority w:val="0"/>
    <w:rPr>
      <w:b/>
      <w:bCs/>
    </w:rPr>
  </w:style>
  <w:style w:type="character" w:styleId="11">
    <w:name w:val="Hyperlink"/>
    <w:basedOn w:val="6"/>
    <w:qFormat/>
    <w:uiPriority w:val="0"/>
    <w:rPr>
      <w:color w:val="0000FF"/>
      <w:u w:val="single"/>
    </w:rPr>
  </w:style>
  <w:style w:type="character" w:styleId="12">
    <w:name w:val="page number"/>
    <w:basedOn w:val="6"/>
    <w:qFormat/>
    <w:uiPriority w:val="0"/>
  </w:style>
  <w:style w:type="character" w:styleId="13">
    <w:name w:val="line number"/>
    <w:basedOn w:val="6"/>
    <w:semiHidden/>
    <w:unhideWhenUsed/>
    <w:uiPriority w:val="99"/>
  </w:style>
  <w:style w:type="character" w:styleId="14">
    <w:name w:val="Strong"/>
    <w:basedOn w:val="6"/>
    <w:qFormat/>
    <w:uiPriority w:val="0"/>
    <w:rPr>
      <w:b/>
      <w:bCs/>
    </w:rPr>
  </w:style>
  <w:style w:type="paragraph" w:styleId="15">
    <w:name w:val="Balloon Text"/>
    <w:basedOn w:val="1"/>
    <w:link w:val="39"/>
    <w:semiHidden/>
    <w:qFormat/>
    <w:uiPriority w:val="0"/>
    <w:pPr>
      <w:widowControl w:val="0"/>
      <w:autoSpaceDE w:val="0"/>
      <w:autoSpaceDN w:val="0"/>
      <w:adjustRightInd w:val="0"/>
    </w:pPr>
    <w:rPr>
      <w:sz w:val="0"/>
      <w:szCs w:val="0"/>
    </w:rPr>
  </w:style>
  <w:style w:type="paragraph" w:styleId="16">
    <w:name w:val="Body Text 2"/>
    <w:basedOn w:val="1"/>
    <w:qFormat/>
    <w:uiPriority w:val="0"/>
    <w:pPr>
      <w:spacing w:after="240"/>
      <w:ind w:firstLine="0"/>
    </w:pPr>
    <w:rPr>
      <w:sz w:val="28"/>
    </w:rPr>
  </w:style>
  <w:style w:type="paragraph" w:styleId="17">
    <w:name w:val="Plain Text"/>
    <w:basedOn w:val="1"/>
    <w:qFormat/>
    <w:uiPriority w:val="0"/>
    <w:pPr>
      <w:ind w:firstLine="0"/>
    </w:pPr>
    <w:rPr>
      <w:rFonts w:ascii="Courier New" w:hAnsi="Courier New"/>
      <w:sz w:val="20"/>
    </w:rPr>
  </w:style>
  <w:style w:type="paragraph" w:styleId="18">
    <w:name w:val="Body Text Indent 3"/>
    <w:basedOn w:val="1"/>
    <w:qFormat/>
    <w:uiPriority w:val="0"/>
    <w:pPr>
      <w:ind w:left="283"/>
    </w:pPr>
    <w:rPr>
      <w:sz w:val="16"/>
      <w:szCs w:val="16"/>
    </w:rPr>
  </w:style>
  <w:style w:type="paragraph" w:styleId="19">
    <w:name w:val="footnote text"/>
    <w:basedOn w:val="1"/>
    <w:link w:val="44"/>
    <w:semiHidden/>
    <w:qFormat/>
    <w:uiPriority w:val="0"/>
    <w:pPr>
      <w:ind w:firstLine="0"/>
    </w:pPr>
    <w:rPr>
      <w:sz w:val="20"/>
    </w:rPr>
  </w:style>
  <w:style w:type="paragraph" w:styleId="20">
    <w:name w:val="header"/>
    <w:basedOn w:val="1"/>
    <w:link w:val="38"/>
    <w:qFormat/>
    <w:uiPriority w:val="0"/>
    <w:pPr>
      <w:widowControl w:val="0"/>
      <w:tabs>
        <w:tab w:val="center" w:pos="4677"/>
        <w:tab w:val="right" w:pos="9355"/>
      </w:tabs>
      <w:autoSpaceDE w:val="0"/>
      <w:autoSpaceDN w:val="0"/>
      <w:adjustRightInd w:val="0"/>
    </w:pPr>
    <w:rPr>
      <w:rFonts w:ascii="Courier New" w:hAnsi="Courier New" w:cs="Courier New"/>
    </w:rPr>
  </w:style>
  <w:style w:type="paragraph" w:styleId="21">
    <w:name w:val="Body Text"/>
    <w:basedOn w:val="1"/>
    <w:link w:val="34"/>
    <w:qFormat/>
    <w:uiPriority w:val="0"/>
  </w:style>
  <w:style w:type="paragraph" w:styleId="22">
    <w:name w:val="Body Text Indent"/>
    <w:basedOn w:val="1"/>
    <w:link w:val="33"/>
    <w:qFormat/>
    <w:uiPriority w:val="0"/>
    <w:pPr>
      <w:ind w:left="283" w:firstLine="0"/>
    </w:pPr>
  </w:style>
  <w:style w:type="paragraph" w:styleId="23">
    <w:name w:val="Title"/>
    <w:basedOn w:val="2"/>
    <w:link w:val="46"/>
    <w:qFormat/>
    <w:uiPriority w:val="0"/>
  </w:style>
  <w:style w:type="paragraph" w:styleId="24">
    <w:name w:val="footer"/>
    <w:basedOn w:val="1"/>
    <w:link w:val="36"/>
    <w:qFormat/>
    <w:uiPriority w:val="99"/>
    <w:pPr>
      <w:widowControl w:val="0"/>
      <w:tabs>
        <w:tab w:val="center" w:pos="4677"/>
        <w:tab w:val="right" w:pos="9355"/>
      </w:tabs>
      <w:autoSpaceDE w:val="0"/>
      <w:autoSpaceDN w:val="0"/>
      <w:adjustRightInd w:val="0"/>
    </w:pPr>
    <w:rPr>
      <w:rFonts w:ascii="Courier New" w:hAnsi="Courier New" w:cs="Courier New"/>
    </w:rPr>
  </w:style>
  <w:style w:type="paragraph" w:styleId="25">
    <w:name w:val="Normal (Web)"/>
    <w:basedOn w:val="1"/>
    <w:qFormat/>
    <w:uiPriority w:val="0"/>
    <w:pPr>
      <w:spacing w:before="100" w:beforeAutospacing="1" w:after="100" w:afterAutospacing="1"/>
      <w:ind w:firstLine="0"/>
    </w:pPr>
    <w:rPr>
      <w:rFonts w:ascii="Arial Unicode MS" w:hAnsi="Arial Unicode MS" w:eastAsia="Arial Unicode MS" w:cs="Arial Unicode MS"/>
    </w:rPr>
  </w:style>
  <w:style w:type="paragraph" w:styleId="26">
    <w:name w:val="Body Text 3"/>
    <w:basedOn w:val="1"/>
    <w:qFormat/>
    <w:uiPriority w:val="0"/>
    <w:rPr>
      <w:sz w:val="16"/>
      <w:szCs w:val="16"/>
    </w:rPr>
  </w:style>
  <w:style w:type="paragraph" w:styleId="27">
    <w:name w:val="Body Text Indent 2"/>
    <w:basedOn w:val="1"/>
    <w:link w:val="32"/>
    <w:qFormat/>
    <w:uiPriority w:val="0"/>
    <w:pPr>
      <w:ind w:left="283"/>
    </w:pPr>
  </w:style>
  <w:style w:type="table" w:styleId="28">
    <w:name w:val="Table Grid"/>
    <w:basedOn w:val="7"/>
    <w:qFormat/>
    <w:uiPriority w:val="0"/>
    <w:rPr>
      <w:rFonts w:ascii="Arial" w:hAnsi="Arial" w:eastAsia="Times New Roman"/>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Col">
      <w:pPr>
        <w:jc w:val="left"/>
      </w:pPr>
    </w:tblStylePr>
  </w:style>
  <w:style w:type="character" w:customStyle="1" w:styleId="29">
    <w:name w:val="Заголовок 2 Знак"/>
    <w:basedOn w:val="6"/>
    <w:link w:val="3"/>
    <w:qFormat/>
    <w:locked/>
    <w:uiPriority w:val="0"/>
    <w:rPr>
      <w:rFonts w:ascii="Arial" w:hAnsi="Arial" w:eastAsia="Times New Roman" w:cs="Cambria"/>
      <w:bCs/>
      <w:i/>
      <w:iCs/>
      <w:sz w:val="32"/>
      <w:szCs w:val="28"/>
    </w:rPr>
  </w:style>
  <w:style w:type="character" w:customStyle="1" w:styleId="30">
    <w:name w:val="Заголовок 1 Знак"/>
    <w:basedOn w:val="6"/>
    <w:link w:val="2"/>
    <w:qFormat/>
    <w:uiPriority w:val="0"/>
    <w:rPr>
      <w:rFonts w:ascii="Arial" w:hAnsi="Arial" w:eastAsia="Times New Roman" w:cs="Arial"/>
      <w:b/>
      <w:sz w:val="32"/>
      <w:szCs w:val="32"/>
    </w:rPr>
  </w:style>
  <w:style w:type="paragraph" w:customStyle="1" w:styleId="31">
    <w:name w:val="Дерюгин 2"/>
    <w:basedOn w:val="1"/>
    <w:qFormat/>
    <w:uiPriority w:val="0"/>
    <w:rPr>
      <w:b/>
    </w:rPr>
  </w:style>
  <w:style w:type="character" w:customStyle="1" w:styleId="32">
    <w:name w:val="Основной текст с отступом 2 Знак"/>
    <w:basedOn w:val="6"/>
    <w:link w:val="27"/>
    <w:semiHidden/>
    <w:qFormat/>
    <w:uiPriority w:val="0"/>
    <w:rPr>
      <w:sz w:val="24"/>
      <w:lang w:val="ru-RU" w:eastAsia="ru-RU" w:bidi="ar-SA"/>
    </w:rPr>
  </w:style>
  <w:style w:type="character" w:customStyle="1" w:styleId="33">
    <w:name w:val="Основной текст с отступом Знак"/>
    <w:basedOn w:val="6"/>
    <w:link w:val="22"/>
    <w:semiHidden/>
    <w:uiPriority w:val="0"/>
    <w:rPr>
      <w:sz w:val="24"/>
      <w:szCs w:val="24"/>
      <w:lang w:val="ru-RU" w:eastAsia="ru-RU" w:bidi="ar-SA"/>
    </w:rPr>
  </w:style>
  <w:style w:type="character" w:customStyle="1" w:styleId="34">
    <w:name w:val="Основной текст Знак"/>
    <w:basedOn w:val="6"/>
    <w:link w:val="21"/>
    <w:uiPriority w:val="0"/>
    <w:rPr>
      <w:rFonts w:eastAsia="Times New Roman"/>
      <w:sz w:val="24"/>
      <w:szCs w:val="24"/>
    </w:rPr>
  </w:style>
  <w:style w:type="character" w:customStyle="1" w:styleId="35">
    <w:name w:val="Heading 2 Char"/>
    <w:basedOn w:val="6"/>
    <w:semiHidden/>
    <w:qFormat/>
    <w:uiPriority w:val="0"/>
    <w:rPr>
      <w:rFonts w:ascii="Cambria" w:hAnsi="Cambria" w:eastAsia="Times New Roman" w:cs="Times New Roman"/>
      <w:b/>
      <w:bCs/>
      <w:i/>
      <w:iCs/>
      <w:sz w:val="28"/>
      <w:szCs w:val="28"/>
    </w:rPr>
  </w:style>
  <w:style w:type="character" w:customStyle="1" w:styleId="36">
    <w:name w:val="Нижний колонтитул Знак"/>
    <w:basedOn w:val="6"/>
    <w:link w:val="24"/>
    <w:qFormat/>
    <w:locked/>
    <w:uiPriority w:val="99"/>
    <w:rPr>
      <w:rFonts w:ascii="Courier New" w:hAnsi="Courier New" w:cs="Courier New"/>
      <w:sz w:val="24"/>
      <w:szCs w:val="24"/>
      <w:lang w:val="ru-RU" w:eastAsia="ru-RU" w:bidi="ar-SA"/>
    </w:rPr>
  </w:style>
  <w:style w:type="character" w:customStyle="1" w:styleId="37">
    <w:name w:val="Footer Char"/>
    <w:basedOn w:val="6"/>
    <w:semiHidden/>
    <w:qFormat/>
    <w:uiPriority w:val="0"/>
    <w:rPr>
      <w:rFonts w:ascii="Courier New" w:hAnsi="Courier New" w:cs="Courier New"/>
      <w:sz w:val="24"/>
      <w:szCs w:val="24"/>
    </w:rPr>
  </w:style>
  <w:style w:type="character" w:customStyle="1" w:styleId="38">
    <w:name w:val="Верхний колонтитул Знак"/>
    <w:basedOn w:val="6"/>
    <w:link w:val="20"/>
    <w:semiHidden/>
    <w:qFormat/>
    <w:uiPriority w:val="0"/>
    <w:rPr>
      <w:rFonts w:ascii="Courier New" w:hAnsi="Courier New" w:cs="Courier New"/>
      <w:sz w:val="24"/>
      <w:szCs w:val="24"/>
      <w:lang w:val="ru-RU" w:eastAsia="ru-RU" w:bidi="ar-SA"/>
    </w:rPr>
  </w:style>
  <w:style w:type="character" w:customStyle="1" w:styleId="39">
    <w:name w:val="Текст выноски Знак"/>
    <w:basedOn w:val="6"/>
    <w:link w:val="15"/>
    <w:semiHidden/>
    <w:qFormat/>
    <w:uiPriority w:val="0"/>
    <w:rPr>
      <w:sz w:val="0"/>
      <w:szCs w:val="0"/>
      <w:lang w:val="ru-RU" w:eastAsia="ru-RU" w:bidi="ar-SA"/>
    </w:rPr>
  </w:style>
  <w:style w:type="character" w:customStyle="1" w:styleId="40">
    <w:name w:val="Знак4"/>
    <w:basedOn w:val="6"/>
    <w:qFormat/>
    <w:locked/>
    <w:uiPriority w:val="0"/>
    <w:rPr>
      <w:sz w:val="28"/>
      <w:szCs w:val="28"/>
    </w:rPr>
  </w:style>
  <w:style w:type="character" w:customStyle="1" w:styleId="41">
    <w:name w:val="Знак3"/>
    <w:basedOn w:val="6"/>
    <w:qFormat/>
    <w:locked/>
    <w:uiPriority w:val="0"/>
    <w:rPr>
      <w:rFonts w:ascii="Courier New" w:hAnsi="Courier New" w:cs="Courier New"/>
      <w:sz w:val="24"/>
      <w:szCs w:val="24"/>
    </w:rPr>
  </w:style>
  <w:style w:type="character" w:customStyle="1" w:styleId="42">
    <w:name w:val="Знак2"/>
    <w:basedOn w:val="6"/>
    <w:semiHidden/>
    <w:locked/>
    <w:uiPriority w:val="0"/>
    <w:rPr>
      <w:rFonts w:ascii="Courier New" w:hAnsi="Courier New" w:cs="Courier New"/>
      <w:sz w:val="24"/>
      <w:szCs w:val="24"/>
    </w:rPr>
  </w:style>
  <w:style w:type="character" w:customStyle="1" w:styleId="43">
    <w:name w:val="Знак9"/>
    <w:basedOn w:val="6"/>
    <w:qFormat/>
    <w:locked/>
    <w:uiPriority w:val="0"/>
    <w:rPr>
      <w:b/>
      <w:bCs/>
    </w:rPr>
  </w:style>
  <w:style w:type="character" w:customStyle="1" w:styleId="44">
    <w:name w:val="Текст сноски Знак"/>
    <w:basedOn w:val="6"/>
    <w:link w:val="19"/>
    <w:semiHidden/>
    <w:qFormat/>
    <w:locked/>
    <w:uiPriority w:val="0"/>
    <w:rPr>
      <w:lang w:val="ru-RU" w:eastAsia="ru-RU" w:bidi="ar-SA"/>
    </w:rPr>
  </w:style>
  <w:style w:type="character" w:customStyle="1" w:styleId="45">
    <w:name w:val="Footnote Text Char"/>
    <w:basedOn w:val="6"/>
    <w:semiHidden/>
    <w:qFormat/>
    <w:uiPriority w:val="0"/>
    <w:rPr>
      <w:rFonts w:ascii="Courier New" w:hAnsi="Courier New" w:cs="Courier New"/>
      <w:sz w:val="20"/>
      <w:szCs w:val="20"/>
    </w:rPr>
  </w:style>
  <w:style w:type="character" w:customStyle="1" w:styleId="46">
    <w:name w:val="Название Знак"/>
    <w:basedOn w:val="6"/>
    <w:link w:val="23"/>
    <w:qFormat/>
    <w:locked/>
    <w:uiPriority w:val="0"/>
    <w:rPr>
      <w:rFonts w:ascii="Arial" w:hAnsi="Arial" w:eastAsia="Times New Roman"/>
      <w:sz w:val="36"/>
    </w:rPr>
  </w:style>
  <w:style w:type="character" w:customStyle="1" w:styleId="47">
    <w:name w:val="Title Char"/>
    <w:basedOn w:val="6"/>
    <w:uiPriority w:val="0"/>
    <w:rPr>
      <w:rFonts w:ascii="Cambria" w:hAnsi="Cambria" w:eastAsia="Times New Roman" w:cs="Times New Roman"/>
      <w:b/>
      <w:bCs/>
      <w:kern w:val="28"/>
      <w:sz w:val="32"/>
      <w:szCs w:val="32"/>
    </w:rPr>
  </w:style>
  <w:style w:type="character" w:customStyle="1" w:styleId="48">
    <w:name w:val="spelle"/>
    <w:basedOn w:val="6"/>
    <w:qFormat/>
    <w:uiPriority w:val="0"/>
  </w:style>
  <w:style w:type="character" w:customStyle="1" w:styleId="49">
    <w:name w:val="grame"/>
    <w:basedOn w:val="6"/>
    <w:qFormat/>
    <w:uiPriority w:val="0"/>
  </w:style>
  <w:style w:type="character" w:customStyle="1" w:styleId="50">
    <w:name w:val="ref-journal"/>
    <w:basedOn w:val="6"/>
    <w:qFormat/>
    <w:uiPriority w:val="0"/>
  </w:style>
  <w:style w:type="character" w:customStyle="1" w:styleId="51">
    <w:name w:val="ref-vol"/>
    <w:basedOn w:val="6"/>
    <w:qFormat/>
    <w:uiPriority w:val="0"/>
  </w:style>
  <w:style w:type="paragraph" w:customStyle="1" w:styleId="52">
    <w:name w:val="Стиль1"/>
    <w:basedOn w:val="1"/>
    <w:qFormat/>
    <w:uiPriority w:val="0"/>
    <w:pPr>
      <w:tabs>
        <w:tab w:val="left" w:pos="420"/>
        <w:tab w:val="left" w:pos="900"/>
      </w:tabs>
      <w:ind w:firstLine="0"/>
    </w:pPr>
    <w:rPr>
      <w:bCs/>
    </w:rPr>
  </w:style>
  <w:style w:type="paragraph" w:customStyle="1" w:styleId="53">
    <w:name w:val="HTML Preformatted1"/>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pPr>
    <w:rPr>
      <w:rFonts w:ascii="Courier New" w:hAnsi="Courier New" w:eastAsia="Courier New"/>
      <w:sz w:val="20"/>
      <w:lang w:val="en-US"/>
    </w:rPr>
  </w:style>
  <w:style w:type="paragraph" w:customStyle="1" w:styleId="54">
    <w:name w:val="Табл. текст"/>
    <w:basedOn w:val="1"/>
    <w:next w:val="5"/>
    <w:qFormat/>
    <w:uiPriority w:val="0"/>
    <w:pPr>
      <w:ind w:firstLine="0"/>
      <w:jc w:val="center"/>
    </w:pPr>
    <w:rPr>
      <w:snapToGrid w:val="0"/>
    </w:rPr>
  </w:style>
  <w:style w:type="paragraph" w:customStyle="1" w:styleId="55">
    <w:name w:val="Таблица_текст"/>
    <w:basedOn w:val="1"/>
    <w:qFormat/>
    <w:uiPriority w:val="0"/>
    <w:pPr>
      <w:ind w:firstLine="0"/>
      <w:jc w:val="center"/>
    </w:pPr>
    <w:rPr>
      <w:kern w:val="24"/>
    </w:rPr>
  </w:style>
  <w:style w:type="paragraph" w:customStyle="1" w:styleId="56">
    <w:name w:val="Стиль Табл. текст + Первая строка:  07 см1"/>
    <w:basedOn w:val="54"/>
    <w:qFormat/>
    <w:uiPriority w:val="0"/>
    <w:rPr>
      <w:szCs w:val="20"/>
    </w:rPr>
  </w:style>
  <w:style w:type="paragraph" w:customStyle="1" w:styleId="57">
    <w:name w:val="текст без отступа"/>
    <w:basedOn w:val="1"/>
    <w:next w:val="17"/>
    <w:qFormat/>
    <w:uiPriority w:val="0"/>
    <w:pPr>
      <w:spacing w:line="312" w:lineRule="auto"/>
      <w:ind w:firstLine="0"/>
    </w:pPr>
    <w:rPr>
      <w:sz w:val="28"/>
    </w:rPr>
  </w:style>
  <w:style w:type="paragraph" w:customStyle="1" w:styleId="58">
    <w:name w:val="Основной текст 21"/>
    <w:basedOn w:val="1"/>
    <w:qFormat/>
    <w:uiPriority w:val="0"/>
    <w:pPr>
      <w:widowControl w:val="0"/>
      <w:overflowPunct w:val="0"/>
      <w:autoSpaceDE w:val="0"/>
      <w:autoSpaceDN w:val="0"/>
      <w:adjustRightInd w:val="0"/>
      <w:ind w:firstLine="0"/>
      <w:textAlignment w:val="baseline"/>
    </w:pPr>
    <w:rPr>
      <w:b/>
    </w:rPr>
  </w:style>
  <w:style w:type="paragraph" w:customStyle="1" w:styleId="59">
    <w:name w:val="Derugin_title"/>
    <w:basedOn w:val="1"/>
    <w:qFormat/>
    <w:uiPriority w:val="0"/>
    <w:pPr>
      <w:jc w:val="center"/>
    </w:pPr>
    <w:rPr>
      <w:sz w:val="36"/>
    </w:rPr>
  </w:style>
  <w:style w:type="character" w:customStyle="1" w:styleId="60">
    <w:name w:val="Стиль Arial 16 пт"/>
    <w:basedOn w:val="6"/>
    <w:qFormat/>
    <w:uiPriority w:val="0"/>
    <w:rPr>
      <w:rFonts w:ascii="Arial" w:hAnsi="Arial"/>
      <w:sz w:val="32"/>
    </w:rPr>
  </w:style>
  <w:style w:type="table" w:styleId="61">
    <w:name w:val="Light Shading"/>
    <w:basedOn w:val="7"/>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paragraph" w:customStyle="1" w:styleId="62">
    <w:name w:val="Source Code"/>
    <w:qFormat/>
    <w:uiPriority w:val="0"/>
    <w:pPr>
      <w:shd w:val="clear" w:color="auto" w:fill="F8F8F8"/>
      <w:wordWrap w:val="0"/>
      <w:spacing w:after="160" w:line="480" w:lineRule="auto"/>
    </w:pPr>
    <w:rPr>
      <w:rFonts w:ascii="Times New Roman" w:hAnsi="Times New Roman" w:eastAsia="SimSun" w:cs="Times New Roman"/>
      <w:lang w:val="ru-RU" w:eastAsia="en-US" w:bidi="ar-SA"/>
    </w:rPr>
  </w:style>
  <w:style w:type="character" w:customStyle="1" w:styleId="63">
    <w:name w:val="KeywordTok"/>
    <w:qFormat/>
    <w:uiPriority w:val="0"/>
    <w:rPr>
      <w:b/>
      <w:color w:val="204A87"/>
      <w:shd w:val="clear" w:color="auto" w:fill="F8F8F8"/>
    </w:rPr>
  </w:style>
  <w:style w:type="character" w:customStyle="1" w:styleId="64">
    <w:name w:val="DataTypeTok"/>
    <w:qFormat/>
    <w:uiPriority w:val="0"/>
    <w:rPr>
      <w:color w:val="204A87"/>
      <w:shd w:val="clear" w:color="auto" w:fill="F8F8F8"/>
    </w:rPr>
  </w:style>
  <w:style w:type="character" w:customStyle="1" w:styleId="65">
    <w:name w:val="DecValTok"/>
    <w:qFormat/>
    <w:uiPriority w:val="0"/>
    <w:rPr>
      <w:color w:val="0000CF"/>
      <w:shd w:val="clear" w:color="auto" w:fill="F8F8F8"/>
    </w:rPr>
  </w:style>
  <w:style w:type="character" w:customStyle="1" w:styleId="66">
    <w:name w:val="BaseNTok"/>
    <w:qFormat/>
    <w:uiPriority w:val="0"/>
    <w:rPr>
      <w:color w:val="0000CF"/>
      <w:shd w:val="clear" w:color="auto" w:fill="F8F8F8"/>
    </w:rPr>
  </w:style>
  <w:style w:type="character" w:customStyle="1" w:styleId="67">
    <w:name w:val="FloatTok"/>
    <w:qFormat/>
    <w:uiPriority w:val="0"/>
    <w:rPr>
      <w:color w:val="0000CF"/>
      <w:shd w:val="clear" w:color="auto" w:fill="F8F8F8"/>
    </w:rPr>
  </w:style>
  <w:style w:type="character" w:customStyle="1" w:styleId="68">
    <w:name w:val="ConstantTok"/>
    <w:qFormat/>
    <w:uiPriority w:val="0"/>
    <w:rPr>
      <w:color w:val="000000"/>
      <w:shd w:val="clear" w:color="auto" w:fill="F8F8F8"/>
    </w:rPr>
  </w:style>
  <w:style w:type="character" w:customStyle="1" w:styleId="69">
    <w:name w:val="CharTok"/>
    <w:qFormat/>
    <w:uiPriority w:val="0"/>
    <w:rPr>
      <w:color w:val="4E9A06"/>
      <w:shd w:val="clear" w:color="auto" w:fill="F8F8F8"/>
    </w:rPr>
  </w:style>
  <w:style w:type="character" w:customStyle="1" w:styleId="70">
    <w:name w:val="SpecialCharTok"/>
    <w:qFormat/>
    <w:uiPriority w:val="0"/>
    <w:rPr>
      <w:color w:val="000000"/>
      <w:shd w:val="clear" w:color="auto" w:fill="F8F8F8"/>
    </w:rPr>
  </w:style>
  <w:style w:type="character" w:customStyle="1" w:styleId="71">
    <w:name w:val="StringTok"/>
    <w:qFormat/>
    <w:uiPriority w:val="0"/>
    <w:rPr>
      <w:color w:val="4E9A06"/>
      <w:shd w:val="clear" w:color="auto" w:fill="F8F8F8"/>
    </w:rPr>
  </w:style>
  <w:style w:type="character" w:customStyle="1" w:styleId="72">
    <w:name w:val="VerbatimStringTok"/>
    <w:qFormat/>
    <w:uiPriority w:val="0"/>
    <w:rPr>
      <w:color w:val="4E9A06"/>
      <w:shd w:val="clear" w:color="auto" w:fill="F8F8F8"/>
    </w:rPr>
  </w:style>
  <w:style w:type="character" w:customStyle="1" w:styleId="73">
    <w:name w:val="SpecialStringTok"/>
    <w:qFormat/>
    <w:uiPriority w:val="0"/>
    <w:rPr>
      <w:color w:val="4E9A06"/>
      <w:shd w:val="clear" w:color="auto" w:fill="F8F8F8"/>
    </w:rPr>
  </w:style>
  <w:style w:type="character" w:customStyle="1" w:styleId="74">
    <w:name w:val="ImportTok"/>
    <w:qFormat/>
    <w:uiPriority w:val="0"/>
    <w:rPr>
      <w:shd w:val="clear" w:color="auto" w:fill="F8F8F8"/>
    </w:rPr>
  </w:style>
  <w:style w:type="character" w:customStyle="1" w:styleId="75">
    <w:name w:val="CommentTok"/>
    <w:qFormat/>
    <w:uiPriority w:val="0"/>
    <w:rPr>
      <w:i/>
      <w:color w:val="8F5902"/>
      <w:shd w:val="clear" w:color="auto" w:fill="F8F8F8"/>
    </w:rPr>
  </w:style>
  <w:style w:type="character" w:customStyle="1" w:styleId="76">
    <w:name w:val="DocumentationTok"/>
    <w:qFormat/>
    <w:uiPriority w:val="0"/>
    <w:rPr>
      <w:b/>
      <w:i/>
      <w:color w:val="8F5902"/>
      <w:shd w:val="clear" w:color="auto" w:fill="F8F8F8"/>
    </w:rPr>
  </w:style>
  <w:style w:type="character" w:customStyle="1" w:styleId="77">
    <w:name w:val="AnnotationTok"/>
    <w:qFormat/>
    <w:uiPriority w:val="0"/>
    <w:rPr>
      <w:b/>
      <w:i/>
      <w:color w:val="8F5902"/>
      <w:shd w:val="clear" w:color="auto" w:fill="F8F8F8"/>
    </w:rPr>
  </w:style>
  <w:style w:type="character" w:customStyle="1" w:styleId="78">
    <w:name w:val="CommentVarTok"/>
    <w:qFormat/>
    <w:uiPriority w:val="0"/>
    <w:rPr>
      <w:b/>
      <w:i/>
      <w:color w:val="8F5902"/>
      <w:shd w:val="clear" w:color="auto" w:fill="F8F8F8"/>
    </w:rPr>
  </w:style>
  <w:style w:type="character" w:customStyle="1" w:styleId="79">
    <w:name w:val="OtherTok"/>
    <w:uiPriority w:val="0"/>
    <w:rPr>
      <w:color w:val="8F5902"/>
      <w:shd w:val="clear" w:color="auto" w:fill="F8F8F8"/>
    </w:rPr>
  </w:style>
  <w:style w:type="character" w:customStyle="1" w:styleId="80">
    <w:name w:val="FunctionTok"/>
    <w:uiPriority w:val="0"/>
    <w:rPr>
      <w:color w:val="000000"/>
      <w:shd w:val="clear" w:color="auto" w:fill="F8F8F8"/>
    </w:rPr>
  </w:style>
  <w:style w:type="character" w:customStyle="1" w:styleId="81">
    <w:name w:val="VariableTok"/>
    <w:qFormat/>
    <w:uiPriority w:val="0"/>
    <w:rPr>
      <w:color w:val="000000"/>
      <w:shd w:val="clear" w:color="auto" w:fill="F8F8F8"/>
    </w:rPr>
  </w:style>
  <w:style w:type="character" w:customStyle="1" w:styleId="82">
    <w:name w:val="ControlFlowTok"/>
    <w:qFormat/>
    <w:uiPriority w:val="0"/>
    <w:rPr>
      <w:b/>
      <w:color w:val="204A87"/>
      <w:shd w:val="clear" w:color="auto" w:fill="F8F8F8"/>
    </w:rPr>
  </w:style>
  <w:style w:type="character" w:customStyle="1" w:styleId="83">
    <w:name w:val="OperatorTok"/>
    <w:qFormat/>
    <w:uiPriority w:val="0"/>
    <w:rPr>
      <w:b/>
      <w:color w:val="CE5C00"/>
      <w:shd w:val="clear" w:color="auto" w:fill="F8F8F8"/>
    </w:rPr>
  </w:style>
  <w:style w:type="character" w:customStyle="1" w:styleId="84">
    <w:name w:val="BuiltInTok"/>
    <w:uiPriority w:val="0"/>
    <w:rPr>
      <w:shd w:val="clear" w:color="auto" w:fill="F8F8F8"/>
    </w:rPr>
  </w:style>
  <w:style w:type="character" w:customStyle="1" w:styleId="85">
    <w:name w:val="ExtensionTok"/>
    <w:qFormat/>
    <w:uiPriority w:val="0"/>
    <w:rPr>
      <w:shd w:val="clear" w:color="auto" w:fill="F8F8F8"/>
    </w:rPr>
  </w:style>
  <w:style w:type="character" w:customStyle="1" w:styleId="86">
    <w:name w:val="PreprocessorTok"/>
    <w:uiPriority w:val="0"/>
    <w:rPr>
      <w:i/>
      <w:color w:val="8F5902"/>
      <w:shd w:val="clear" w:color="auto" w:fill="F8F8F8"/>
    </w:rPr>
  </w:style>
  <w:style w:type="character" w:customStyle="1" w:styleId="87">
    <w:name w:val="AttributeTok"/>
    <w:qFormat/>
    <w:uiPriority w:val="0"/>
    <w:rPr>
      <w:color w:val="C4A000"/>
      <w:shd w:val="clear" w:color="auto" w:fill="F8F8F8"/>
    </w:rPr>
  </w:style>
  <w:style w:type="character" w:customStyle="1" w:styleId="88">
    <w:name w:val="RegionMarkerTok"/>
    <w:qFormat/>
    <w:uiPriority w:val="0"/>
    <w:rPr>
      <w:shd w:val="clear" w:color="auto" w:fill="F8F8F8"/>
    </w:rPr>
  </w:style>
  <w:style w:type="character" w:customStyle="1" w:styleId="89">
    <w:name w:val="InformationTok"/>
    <w:qFormat/>
    <w:uiPriority w:val="0"/>
    <w:rPr>
      <w:b/>
      <w:i/>
      <w:color w:val="8F5902"/>
      <w:shd w:val="clear" w:color="auto" w:fill="F8F8F8"/>
    </w:rPr>
  </w:style>
  <w:style w:type="character" w:customStyle="1" w:styleId="90">
    <w:name w:val="WarningTok"/>
    <w:qFormat/>
    <w:uiPriority w:val="0"/>
    <w:rPr>
      <w:b/>
      <w:i/>
      <w:color w:val="8F5902"/>
      <w:shd w:val="clear" w:color="auto" w:fill="F8F8F8"/>
    </w:rPr>
  </w:style>
  <w:style w:type="character" w:customStyle="1" w:styleId="91">
    <w:name w:val="AlertTok"/>
    <w:qFormat/>
    <w:uiPriority w:val="0"/>
    <w:rPr>
      <w:color w:val="EF2929"/>
      <w:shd w:val="clear" w:color="auto" w:fill="F8F8F8"/>
    </w:rPr>
  </w:style>
  <w:style w:type="character" w:customStyle="1" w:styleId="92">
    <w:name w:val="ErrorTok"/>
    <w:uiPriority w:val="0"/>
    <w:rPr>
      <w:b/>
      <w:color w:val="A40000"/>
      <w:shd w:val="clear" w:color="auto" w:fill="F8F8F8"/>
    </w:rPr>
  </w:style>
  <w:style w:type="character" w:customStyle="1" w:styleId="93">
    <w:name w:val="NormalTok"/>
    <w:uiPriority w:val="0"/>
    <w:rPr>
      <w:shd w:val="clear" w:color="auto" w:fill="F8F8F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371</Words>
  <Characters>1970</Characters>
  <Lines>26</Lines>
  <Paragraphs>7</Paragraphs>
  <TotalTime>23</TotalTime>
  <ScaleCrop>false</ScaleCrop>
  <LinksUpToDate>false</LinksUpToDate>
  <CharactersWithSpaces>2256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2026-04-27T08:15:00Z</dcterms:created>
  <dc:creator>WPS_1775125980</dc:creator>
  <cp:lastModifiedBy>WPS_1775125980</cp:lastModifiedBy>
  <dcterms:modified xsi:type="dcterms:W3CDTF">2026-04-27T08:18:08Z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KSOTemplateDocerSaveRecord">
    <vt:lpwstr>eyJoZGlkIjoiNGI5N2MxZmVjMDQ1ZWNjODI2ODFiYTk0ZTA3M2RjODQiLCJ1c2VySWQiOiI4MjQ2MzQ1OTkzMjcifQ==</vt:lpwstr>
  </property>
  <property fmtid="{D5CDD505-2E9C-101B-9397-08002B2CF9AE}" pid="4" name="KSOProductBuildVer">
    <vt:lpwstr>1049-12.1.0.25862</vt:lpwstr>
  </property>
  <property fmtid="{D5CDD505-2E9C-101B-9397-08002B2CF9AE}" pid="5" name="ICV">
    <vt:lpwstr>EF4A10AA6591466CB84A1DD0A41A9C3D_12</vt:lpwstr>
  </property>
</Properties>
</file>