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65BF434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  <w:t>Про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  <w:t xml:space="preserve"> длгарифмы, да.... Это мы все пропустили.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  <w:t>Предлагаю вставить фразу.</w:t>
      </w:r>
    </w:p>
    <w:p w14:paraId="390B0F9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62626"/>
          <w:spacing w:val="0"/>
          <w:sz w:val="20"/>
          <w:szCs w:val="20"/>
          <w:shd w:val="clear" w:fill="FFFFFF"/>
          <w:lang w:val="ru-RU"/>
        </w:rPr>
        <w:t>Э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  <w:t>то где-то 325 строчка</w:t>
      </w:r>
    </w:p>
    <w:p w14:paraId="4831E88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</w:p>
    <w:p w14:paraId="49D5A80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Using GAMMs, we described the dynamics of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three dependent variables: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parasitemia, IL-6 level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RMR.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The last value was log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/>
        </w:rPr>
        <w:t>10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transformed before the model construction to avoid hetroscedastity. </w:t>
      </w:r>
    </w:p>
    <w:p w14:paraId="775053CF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5307C99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Правда, не помню, точно ли логарифмировали из-за гетероскедастичности, может Андрей помнит лучше).</w:t>
      </w:r>
    </w:p>
    <w:p w14:paraId="4684FFB3">
      <w:pPr>
        <w:rPr>
          <w:rFonts w:hint="default" w:ascii="Times New Roman" w:hAnsi="Times New Roman" w:cs="Times New Roman"/>
          <w:sz w:val="20"/>
          <w:szCs w:val="20"/>
          <w:lang w:val="ru-RU"/>
        </w:rPr>
      </w:pPr>
    </w:p>
    <w:p w14:paraId="74A5DCA9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НО! На картинке приведены истинные значения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RMR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</w:p>
    <w:p w14:paraId="35DF3B0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E95741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Pl_RMR &lt;-</w:t>
      </w:r>
    </w:p>
    <w:p w14:paraId="53A8E9B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ggplot(My_data, aes(x = DPI, y = </w:t>
      </w:r>
      <w:r>
        <w:rPr>
          <w:rFonts w:hint="default" w:ascii="Times New Roman" w:hAnsi="Times New Roman" w:cs="Times New Roman"/>
          <w:sz w:val="20"/>
          <w:szCs w:val="20"/>
          <w:highlight w:val="yellow"/>
          <w:lang w:val="en-US"/>
        </w:rPr>
        <w:t xml:space="preserve">10^(Fit)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)) + </w:t>
      </w:r>
    </w:p>
    <w:p w14:paraId="123C1B0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geom_line(aes(color = Experiment), size = 1) + </w:t>
      </w:r>
    </w:p>
    <w:p w14:paraId="24A797A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geom_ribbon(aes(ymin = </w:t>
      </w:r>
      <w:r>
        <w:rPr>
          <w:rFonts w:hint="default" w:ascii="Times New Roman" w:hAnsi="Times New Roman" w:cs="Times New Roman"/>
          <w:sz w:val="20"/>
          <w:szCs w:val="20"/>
          <w:highlight w:val="yellow"/>
          <w:lang w:val="en-US"/>
        </w:rPr>
        <w:t>10^(Fit - 1.96*SE)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, ymax = </w:t>
      </w:r>
      <w:r>
        <w:rPr>
          <w:rFonts w:hint="default" w:ascii="Times New Roman" w:hAnsi="Times New Roman" w:cs="Times New Roman"/>
          <w:sz w:val="20"/>
          <w:szCs w:val="20"/>
          <w:highlight w:val="yellow"/>
          <w:lang w:val="en-US"/>
        </w:rPr>
        <w:t>10^(Fit + 1.96*SE))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 alpha = 0.2) +</w:t>
      </w:r>
    </w:p>
    <w:p w14:paraId="3027337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geom_point(data = finch_final, aes(y = (RMR), fill = Experiment), shape = 21, color = "black") +</w:t>
      </w:r>
    </w:p>
    <w:p w14:paraId="423BDA6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labs(y = "RMR") +</w:t>
      </w:r>
    </w:p>
    <w:p w14:paraId="5A4C185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facet_wrap(~Experiment, ncol = 1) + </w:t>
      </w:r>
    </w:p>
    <w:p w14:paraId="108C3B7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scale_color_manual(values = c("black", "red", "blue")) +</w:t>
      </w:r>
    </w:p>
    <w:p w14:paraId="363E23A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scale_fill_manual(values = c("black", "red", "blue")) +</w:t>
      </w:r>
    </w:p>
    <w:p w14:paraId="79DED54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guides(color = "none", fill = "none")</w:t>
      </w:r>
    </w:p>
    <w:p w14:paraId="7B53AE4E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088421B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Так что менять не надо!</w:t>
      </w:r>
    </w:p>
    <w:p w14:paraId="26FCC19E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</w:p>
    <w:p w14:paraId="0D24EC60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</w:p>
    <w:p w14:paraId="3506A45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</w:p>
    <w:p w14:paraId="3106AABA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shd w:val="clear" w:fill="FFFFFF"/>
          <w:lang w:val="ru-RU"/>
        </w:rPr>
      </w:pPr>
    </w:p>
    <w:p w14:paraId="46A45ADB">
      <w:pPr>
        <w:rPr>
          <w:rFonts w:hint="default" w:ascii="Times New Roman" w:hAnsi="Times New Roman" w:cs="Times New Roman"/>
          <w:sz w:val="20"/>
          <w:szCs w:val="20"/>
          <w:highlight w:val="cy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highlight w:val="cyan"/>
          <w:shd w:val="clear" w:fill="FFFFFF"/>
        </w:rPr>
        <w:t>И, если в случае РМР меня ничего не смущает, то вот с ИЛ-6 сразу бросается в глаза то, что у птиц с GRW-2 значения ИЛ-6 до заражения сильно ниже значений птиц из других групп.</w:t>
      </w:r>
    </w:p>
    <w:p w14:paraId="06A1CCB5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Да, это есть. Но различия хоть и статистически значимые, но не столь большие. Причины наличия таких различий мне непонятны. Возможно надо сказать как-то как</w:t>
      </w:r>
    </w:p>
    <w:p w14:paraId="03E8450C">
      <w:pPr>
        <w:rPr>
          <w:rFonts w:hint="default" w:ascii="Times New Roman" w:hAnsi="Times New Roman" w:cs="Times New Roman"/>
          <w:sz w:val="20"/>
          <w:szCs w:val="20"/>
          <w:lang w:val="ru-RU"/>
        </w:rPr>
      </w:pPr>
    </w:p>
    <w:p w14:paraId="29A7898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t xml:space="preserve">We found that on the first day of infection, interleukin level in the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sz w:val="20"/>
          <w:szCs w:val="20"/>
          <w:highlight w:val="cyan"/>
          <w:shd w:val="clear" w:fill="FFFFFF"/>
        </w:rPr>
        <w:t>GRW-2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group was  significantly lower than in the other groups (Fig++), but these differences were not as great.</w:t>
      </w:r>
    </w:p>
    <w:p w14:paraId="5C0F7A88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DF4E348"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Но! Нет ли здесь еще одной бяки. Если я правильно помню, уровень интерлейкина измеряли не сразу в день заражения, а чуть позднее. Так может это и есть какая-то реакция на данный штамм? Типа, сразу отреагировали падением интерлейкина. Впрочем, я не уверен, что все верно понял. </w:t>
      </w:r>
    </w:p>
    <w:p w14:paraId="06823EA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607C4711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9044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91B30B1"/>
    <w:rsid w:val="3A5B4A05"/>
    <w:rsid w:val="3D2E204C"/>
    <w:rsid w:val="4DC82D45"/>
    <w:rsid w:val="50225E22"/>
    <w:rsid w:val="552E3A44"/>
    <w:rsid w:val="571A361F"/>
    <w:rsid w:val="6A8F5933"/>
    <w:rsid w:val="6EB9044C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2024-10-25T13:09:00Z</dcterms:created>
  <dc:creator>polyd</dc:creator>
  <cp:lastModifiedBy>polyd</cp:lastModifiedBy>
  <dcterms:modified xsi:type="dcterms:W3CDTF">2024-10-25T14:06:22Z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4EC3BB7E15A549CE835D378322F013A1_11</vt:lpwstr>
  </property>
</Properties>
</file>