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14CA" w14:textId="77777777" w:rsidR="00F5518E"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Reviewer: 1</w:t>
      </w:r>
      <w:r w:rsidRPr="00B26534">
        <w:rPr>
          <w:rFonts w:ascii="Arial" w:hAnsi="Arial" w:cs="Arial"/>
          <w:color w:val="222222"/>
          <w:sz w:val="24"/>
          <w:szCs w:val="24"/>
          <w:lang w:val="en-US"/>
        </w:rPr>
        <w:br/>
      </w: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Comments to the Author</w:t>
      </w: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 xml:space="preserve">in their </w:t>
      </w:r>
      <w:proofErr w:type="spellStart"/>
      <w:r w:rsidRPr="00B26534">
        <w:rPr>
          <w:rFonts w:ascii="Arial" w:hAnsi="Arial" w:cs="Arial"/>
          <w:color w:val="222222"/>
          <w:sz w:val="24"/>
          <w:szCs w:val="24"/>
          <w:shd w:val="clear" w:color="auto" w:fill="FFFFFF"/>
          <w:lang w:val="en-US"/>
        </w:rPr>
        <w:t>ms</w:t>
      </w:r>
      <w:proofErr w:type="spellEnd"/>
      <w:r w:rsidRPr="00B26534">
        <w:rPr>
          <w:rFonts w:ascii="Arial" w:hAnsi="Arial" w:cs="Arial"/>
          <w:color w:val="222222"/>
          <w:sz w:val="24"/>
          <w:szCs w:val="24"/>
          <w:shd w:val="clear" w:color="auto" w:fill="FFFFFF"/>
          <w:lang w:val="en-US"/>
        </w:rPr>
        <w:t>, the authors provide experimental evidence for changes in metabolic rates and innate immune response in naïve juvenile siskins when being infected with avian malaria. The study adds important facts how resting oxygen consumption in birds is affected by haemosporidian parasites from the transmission to the chronic stage of infection. Such data are widely lacking but fundamental for the understanding how malaria in general and parasite lineages in particular can affect wildlife.</w:t>
      </w:r>
    </w:p>
    <w:p w14:paraId="7183764D" w14:textId="56D11D44" w:rsidR="00650AF0" w:rsidRPr="00DA1B8C" w:rsidRDefault="00F912B2" w:rsidP="008367EC">
      <w:pPr>
        <w:pStyle w:val="a5"/>
        <w:numPr>
          <w:ilvl w:val="0"/>
          <w:numId w:val="7"/>
        </w:numPr>
        <w:spacing w:line="276" w:lineRule="auto"/>
        <w:rPr>
          <w:rFonts w:ascii="Arial" w:hAnsi="Arial" w:cs="Arial"/>
          <w:color w:val="222222"/>
          <w:sz w:val="24"/>
          <w:szCs w:val="24"/>
          <w:shd w:val="clear" w:color="auto" w:fill="FFFFFF"/>
        </w:rPr>
      </w:pPr>
      <w:r w:rsidRPr="00DA1B8C">
        <w:rPr>
          <w:rFonts w:ascii="Arial" w:hAnsi="Arial" w:cs="Arial"/>
          <w:color w:val="222222"/>
          <w:sz w:val="24"/>
          <w:szCs w:val="24"/>
          <w:shd w:val="clear" w:color="auto" w:fill="FFFFFF"/>
          <w:lang w:val="en-US"/>
        </w:rPr>
        <w:t xml:space="preserve">The study is well designed, and the statistical analysis is sound. However, the </w:t>
      </w:r>
      <w:proofErr w:type="spellStart"/>
      <w:r w:rsidRPr="00DA1B8C">
        <w:rPr>
          <w:rFonts w:ascii="Arial" w:hAnsi="Arial" w:cs="Arial"/>
          <w:color w:val="222222"/>
          <w:sz w:val="24"/>
          <w:szCs w:val="24"/>
          <w:shd w:val="clear" w:color="auto" w:fill="FFFFFF"/>
          <w:lang w:val="en-US"/>
        </w:rPr>
        <w:t>ms</w:t>
      </w:r>
      <w:proofErr w:type="spellEnd"/>
      <w:r w:rsidRPr="00DA1B8C">
        <w:rPr>
          <w:rFonts w:ascii="Arial" w:hAnsi="Arial" w:cs="Arial"/>
          <w:color w:val="222222"/>
          <w:sz w:val="24"/>
          <w:szCs w:val="24"/>
          <w:shd w:val="clear" w:color="auto" w:fill="FFFFFF"/>
          <w:lang w:val="en-US"/>
        </w:rPr>
        <w:t xml:space="preserve"> may improve by a stronger focus and a more </w:t>
      </w:r>
      <w:commentRangeStart w:id="0"/>
      <w:r w:rsidRPr="00DA1B8C">
        <w:rPr>
          <w:rFonts w:ascii="Arial" w:hAnsi="Arial" w:cs="Arial"/>
          <w:color w:val="222222"/>
          <w:sz w:val="24"/>
          <w:szCs w:val="24"/>
          <w:shd w:val="clear" w:color="auto" w:fill="FFFFFF"/>
          <w:lang w:val="en-US"/>
        </w:rPr>
        <w:t xml:space="preserve">concise style in many sections </w:t>
      </w:r>
      <w:commentRangeEnd w:id="0"/>
      <w:r w:rsidR="00FE0897">
        <w:rPr>
          <w:rStyle w:val="a6"/>
        </w:rPr>
        <w:commentReference w:id="0"/>
      </w:r>
      <w:r w:rsidRPr="00DA1B8C">
        <w:rPr>
          <w:rFonts w:ascii="Arial" w:hAnsi="Arial" w:cs="Arial"/>
          <w:color w:val="222222"/>
          <w:sz w:val="24"/>
          <w:szCs w:val="24"/>
          <w:shd w:val="clear" w:color="auto" w:fill="FFFFFF"/>
          <w:lang w:val="en-US"/>
        </w:rPr>
        <w:t>(esp. the discussion).</w:t>
      </w:r>
      <w:r w:rsidRPr="00DA1B8C">
        <w:rPr>
          <w:rFonts w:ascii="Arial" w:hAnsi="Arial" w:cs="Arial"/>
          <w:color w:val="222222"/>
          <w:sz w:val="24"/>
          <w:szCs w:val="24"/>
          <w:lang w:val="en-US"/>
        </w:rPr>
        <w:br/>
      </w:r>
      <w:r w:rsidRPr="00DA1B8C">
        <w:rPr>
          <w:rFonts w:ascii="Arial" w:hAnsi="Arial" w:cs="Arial"/>
          <w:color w:val="222222"/>
          <w:sz w:val="24"/>
          <w:szCs w:val="24"/>
          <w:shd w:val="clear" w:color="auto" w:fill="FFFFFF"/>
          <w:lang w:val="en-US"/>
        </w:rPr>
        <w:t xml:space="preserve">I personally was happy to see the very similar pattern but different strength of RMR dynamics during the infection. </w:t>
      </w:r>
      <w:r w:rsidRPr="00DA1B8C">
        <w:rPr>
          <w:rFonts w:ascii="Arial" w:hAnsi="Arial" w:cs="Arial"/>
          <w:color w:val="222222"/>
          <w:sz w:val="24"/>
          <w:szCs w:val="24"/>
          <w:highlight w:val="yellow"/>
          <w:shd w:val="clear" w:color="auto" w:fill="FFFFFF"/>
          <w:lang w:val="en-US"/>
        </w:rPr>
        <w:t>This similarity is one of the most important outcomes of the study, and I would put more emphasis on this nice result</w:t>
      </w:r>
      <w:r w:rsidRPr="00DA1B8C">
        <w:rPr>
          <w:rFonts w:ascii="Arial" w:hAnsi="Arial" w:cs="Arial"/>
          <w:color w:val="222222"/>
          <w:sz w:val="24"/>
          <w:szCs w:val="24"/>
          <w:shd w:val="clear" w:color="auto" w:fill="FFFFFF"/>
          <w:lang w:val="en-US"/>
        </w:rPr>
        <w:t xml:space="preserve">; whereas the comparison </w:t>
      </w:r>
      <w:r w:rsidRPr="00DA1B8C">
        <w:rPr>
          <w:rFonts w:ascii="Arial" w:hAnsi="Arial" w:cs="Arial"/>
          <w:color w:val="222222"/>
          <w:sz w:val="24"/>
          <w:szCs w:val="24"/>
          <w:highlight w:val="yellow"/>
          <w:shd w:val="clear" w:color="auto" w:fill="FFFFFF"/>
          <w:lang w:val="en-US"/>
        </w:rPr>
        <w:t>of var. RMR between the two lineages might be more expectable due to specific virulence.</w:t>
      </w:r>
      <w:r w:rsidRPr="00DA1B8C">
        <w:rPr>
          <w:rFonts w:ascii="Arial" w:hAnsi="Arial" w:cs="Arial"/>
          <w:color w:val="222222"/>
          <w:sz w:val="24"/>
          <w:szCs w:val="24"/>
          <w:shd w:val="clear" w:color="auto" w:fill="FFFFFF"/>
          <w:lang w:val="en-US"/>
        </w:rPr>
        <w:t> </w:t>
      </w:r>
    </w:p>
    <w:p w14:paraId="237BC757" w14:textId="292E994C" w:rsidR="00F5518E" w:rsidRDefault="00EE5B72" w:rsidP="008367EC">
      <w:pPr>
        <w:spacing w:line="276" w:lineRule="auto"/>
        <w:jc w:val="both"/>
        <w:rPr>
          <w:rStyle w:val="a4"/>
          <w:rFonts w:ascii="Arial" w:hAnsi="Arial" w:cs="Arial"/>
          <w:color w:val="0070C0"/>
          <w:sz w:val="24"/>
          <w:szCs w:val="24"/>
          <w:shd w:val="clear" w:color="auto" w:fill="FFFFFF"/>
        </w:rPr>
      </w:pPr>
      <w:r w:rsidRPr="000F17B5">
        <w:rPr>
          <w:rStyle w:val="a4"/>
          <w:rFonts w:ascii="Arial" w:hAnsi="Arial" w:cs="Arial"/>
          <w:color w:val="0070C0"/>
          <w:sz w:val="24"/>
          <w:szCs w:val="24"/>
          <w:shd w:val="clear" w:color="auto" w:fill="FFFFFF"/>
        </w:rPr>
        <w:t>АБ</w:t>
      </w:r>
      <w:r w:rsidR="00570E9F" w:rsidRPr="000F17B5">
        <w:rPr>
          <w:rStyle w:val="a4"/>
          <w:rFonts w:ascii="Arial" w:hAnsi="Arial" w:cs="Arial"/>
          <w:color w:val="0070C0"/>
          <w:sz w:val="24"/>
          <w:szCs w:val="24"/>
          <w:shd w:val="clear" w:color="auto" w:fill="FFFFFF"/>
        </w:rPr>
        <w:t xml:space="preserve">: </w:t>
      </w:r>
      <w:r w:rsidR="00570E9F" w:rsidRPr="000F17B5">
        <w:rPr>
          <w:rStyle w:val="a4"/>
          <w:rFonts w:ascii="Arial" w:hAnsi="Arial" w:cs="Arial"/>
          <w:b w:val="0"/>
          <w:bCs w:val="0"/>
          <w:color w:val="0070C0"/>
          <w:sz w:val="24"/>
          <w:szCs w:val="24"/>
          <w:shd w:val="clear" w:color="auto" w:fill="FFFFFF"/>
        </w:rPr>
        <w:t>тут</w:t>
      </w:r>
      <w:r w:rsidRPr="000F17B5">
        <w:rPr>
          <w:rStyle w:val="a4"/>
          <w:rFonts w:ascii="Arial" w:hAnsi="Arial" w:cs="Arial"/>
          <w:b w:val="0"/>
          <w:bCs w:val="0"/>
          <w:color w:val="0070C0"/>
          <w:sz w:val="24"/>
          <w:szCs w:val="24"/>
          <w:shd w:val="clear" w:color="auto" w:fill="FFFFFF"/>
        </w:rPr>
        <w:t>, видимо, он прав и стоит подчеркнуть это в Дискуссии</w:t>
      </w:r>
      <w:r w:rsidRPr="000F17B5">
        <w:rPr>
          <w:rStyle w:val="a4"/>
          <w:rFonts w:ascii="Arial" w:hAnsi="Arial" w:cs="Arial"/>
          <w:color w:val="0070C0"/>
          <w:sz w:val="24"/>
          <w:szCs w:val="24"/>
          <w:shd w:val="clear" w:color="auto" w:fill="FFFFFF"/>
        </w:rPr>
        <w:t>.</w:t>
      </w:r>
    </w:p>
    <w:p w14:paraId="7BBBCD0D" w14:textId="78ED64DC" w:rsidR="00ED3295" w:rsidRPr="00ED3295" w:rsidRDefault="00ED3295" w:rsidP="008367EC">
      <w:pPr>
        <w:spacing w:line="276" w:lineRule="auto"/>
        <w:jc w:val="both"/>
        <w:rPr>
          <w:rFonts w:ascii="Arial" w:hAnsi="Arial" w:cs="Arial"/>
          <w:color w:val="0070C0"/>
          <w:sz w:val="24"/>
          <w:szCs w:val="24"/>
          <w:shd w:val="clear" w:color="auto" w:fill="FFFFFF"/>
        </w:rPr>
      </w:pPr>
      <w:r>
        <w:rPr>
          <w:rStyle w:val="a4"/>
          <w:rFonts w:ascii="Arial" w:hAnsi="Arial" w:cs="Arial"/>
          <w:color w:val="0070C0"/>
          <w:sz w:val="24"/>
          <w:szCs w:val="24"/>
          <w:shd w:val="clear" w:color="auto" w:fill="FFFFFF"/>
          <w:lang w:val="en-US"/>
        </w:rPr>
        <w:t>ME:</w:t>
      </w:r>
      <w:r>
        <w:rPr>
          <w:rStyle w:val="a4"/>
          <w:rFonts w:ascii="Arial" w:hAnsi="Arial" w:cs="Arial"/>
          <w:color w:val="0070C0"/>
          <w:sz w:val="24"/>
          <w:szCs w:val="24"/>
          <w:shd w:val="clear" w:color="auto" w:fill="FFFFFF"/>
        </w:rPr>
        <w:t xml:space="preserve"> </w:t>
      </w:r>
      <w:r w:rsidRPr="00ED3295">
        <w:rPr>
          <w:rStyle w:val="a4"/>
          <w:rFonts w:ascii="Arial" w:hAnsi="Arial" w:cs="Arial"/>
          <w:b w:val="0"/>
          <w:bCs w:val="0"/>
          <w:color w:val="0070C0"/>
          <w:sz w:val="24"/>
          <w:szCs w:val="24"/>
          <w:shd w:val="clear" w:color="auto" w:fill="FFFFFF"/>
        </w:rPr>
        <w:t>немного подкорректировала дискуссию</w:t>
      </w:r>
    </w:p>
    <w:p w14:paraId="0F4439C6" w14:textId="77777777" w:rsidR="00DA1B8C" w:rsidRDefault="00DA1B8C" w:rsidP="008367EC">
      <w:pPr>
        <w:pStyle w:val="a5"/>
        <w:spacing w:line="276" w:lineRule="auto"/>
        <w:rPr>
          <w:rFonts w:ascii="Arial" w:hAnsi="Arial" w:cs="Arial"/>
          <w:color w:val="222222"/>
          <w:sz w:val="24"/>
          <w:szCs w:val="24"/>
          <w:shd w:val="clear" w:color="auto" w:fill="FFFFFF"/>
          <w:lang w:val="en-US"/>
        </w:rPr>
      </w:pPr>
    </w:p>
    <w:p w14:paraId="5A177895" w14:textId="2F5C9EC8" w:rsidR="00EE5B72" w:rsidRPr="00650AF0" w:rsidRDefault="00F912B2" w:rsidP="008367EC">
      <w:pPr>
        <w:pStyle w:val="a5"/>
        <w:numPr>
          <w:ilvl w:val="0"/>
          <w:numId w:val="3"/>
        </w:numPr>
        <w:spacing w:line="276" w:lineRule="auto"/>
        <w:rPr>
          <w:rFonts w:ascii="Arial" w:hAnsi="Arial" w:cs="Arial"/>
          <w:color w:val="222222"/>
          <w:sz w:val="24"/>
          <w:szCs w:val="24"/>
          <w:shd w:val="clear" w:color="auto" w:fill="FFFFFF"/>
          <w:lang w:val="en-US"/>
        </w:rPr>
      </w:pPr>
      <w:r w:rsidRPr="00650AF0">
        <w:rPr>
          <w:rFonts w:ascii="Arial" w:hAnsi="Arial" w:cs="Arial"/>
          <w:color w:val="222222"/>
          <w:sz w:val="24"/>
          <w:szCs w:val="24"/>
          <w:shd w:val="clear" w:color="auto" w:fill="FFFFFF"/>
          <w:lang w:val="en-US"/>
        </w:rPr>
        <w:t>BMR/RMR: in my opinion the authors measured RMR in all phases of the experiment, and not BMR at DPI&lt;0. Birds were captured during autumn migration and thus in migration physiological stage, which already differs from the basal conditions needed for a BMR (migration induced elevated hemoglobin concentration, increased enzyme activity, and fat and muscle accumulation).</w:t>
      </w:r>
    </w:p>
    <w:p w14:paraId="231BF577" w14:textId="77777777" w:rsidR="000F17B5" w:rsidRDefault="00EE5B72" w:rsidP="008367EC">
      <w:pPr>
        <w:spacing w:line="276" w:lineRule="auto"/>
        <w:jc w:val="both"/>
        <w:rPr>
          <w:rFonts w:ascii="Arial" w:hAnsi="Arial" w:cs="Arial"/>
          <w:b/>
          <w:bCs/>
          <w:color w:val="0070C0"/>
          <w:sz w:val="24"/>
          <w:szCs w:val="24"/>
          <w:shd w:val="clear" w:color="auto" w:fill="FFFFFF"/>
        </w:rPr>
      </w:pPr>
      <w:r w:rsidRPr="00C41F32">
        <w:rPr>
          <w:rStyle w:val="a4"/>
          <w:rFonts w:ascii="Arial" w:hAnsi="Arial" w:cs="Arial"/>
          <w:color w:val="0070C0"/>
          <w:sz w:val="24"/>
          <w:szCs w:val="24"/>
          <w:shd w:val="clear" w:color="auto" w:fill="FFFFFF"/>
        </w:rPr>
        <w:t>АБ</w:t>
      </w:r>
      <w:r w:rsidR="00570E9F" w:rsidRPr="00C41F32">
        <w:rPr>
          <w:rStyle w:val="a4"/>
          <w:rFonts w:ascii="Arial" w:hAnsi="Arial" w:cs="Arial"/>
          <w:color w:val="0070C0"/>
          <w:sz w:val="24"/>
          <w:szCs w:val="24"/>
          <w:shd w:val="clear" w:color="auto" w:fill="FFFFFF"/>
        </w:rPr>
        <w:t xml:space="preserve">: </w:t>
      </w:r>
      <w:r w:rsidR="00570E9F" w:rsidRPr="000F17B5">
        <w:rPr>
          <w:rStyle w:val="a4"/>
          <w:rFonts w:ascii="Arial" w:hAnsi="Arial" w:cs="Arial"/>
          <w:b w:val="0"/>
          <w:bCs w:val="0"/>
          <w:color w:val="0070C0"/>
          <w:sz w:val="24"/>
          <w:szCs w:val="24"/>
          <w:shd w:val="clear" w:color="auto" w:fill="FFFFFF"/>
        </w:rPr>
        <w:t>можно</w:t>
      </w:r>
      <w:r w:rsidRPr="000F17B5">
        <w:rPr>
          <w:rStyle w:val="a4"/>
          <w:rFonts w:ascii="Arial" w:hAnsi="Arial" w:cs="Arial"/>
          <w:b w:val="0"/>
          <w:bCs w:val="0"/>
          <w:color w:val="0070C0"/>
          <w:sz w:val="24"/>
          <w:szCs w:val="24"/>
          <w:shd w:val="clear" w:color="auto" w:fill="FFFFFF"/>
        </w:rPr>
        <w:t xml:space="preserve"> BMR легко назвать RMR0, это вообще на сути не скажется, чистой воды терминология. Тем не менее, это его замечание несколько смешно, поскольку тогда BMR — абстракция, сферический чиж в вакууме: непонятно тогда, когда BMR вообще нужно измерять. В течение всего года у птиц есть какие-то нагрузки. Зимой они одни, осенью другие, в репродуктивный сезон — третьи. Нет у особи какого-то одного BMR, уже лет 20 как показана его фенотипическая пластичность. У нас тут осенний BMR, мало ли что там с ферментами происходит. Это некий минимальный уровень потребления кислорода в заданных условиях (внешних и внутренних). Все что он перечислил вполне укладывается в рамки того, что называют BMR. У акклимированных к холоду птиц тоже измеряют BMR, хотя он будет отличаться от BMR до акклимации. Это все равно будет BMR, но он может меняться, это не паспортная характеристика птицы (как длина цевки), а пластичная. Главное, чтобы не было продуктивных процессов (линька, рост тела и пр.). Впрочем, на это тоже забивают: львиная доля всех измерений BMR птиц сделана в репродуктивный сезон (когда их легко ловить, особенно повторно), а в это время у птиц идет гаметогенез (даже у самцов сперматогенез — вполне себе продуктивный процесс, но все равно это называют BMR).</w:t>
      </w:r>
      <w:r w:rsidR="00F912B2" w:rsidRPr="000F17B5">
        <w:rPr>
          <w:rFonts w:ascii="Arial" w:hAnsi="Arial" w:cs="Arial"/>
          <w:color w:val="222222"/>
          <w:sz w:val="24"/>
          <w:szCs w:val="24"/>
          <w:shd w:val="clear" w:color="auto" w:fill="FFFFFF"/>
        </w:rPr>
        <w:br/>
      </w:r>
    </w:p>
    <w:p w14:paraId="00B3AFB7" w14:textId="22B20950" w:rsidR="00F5518E" w:rsidRPr="000F17B5" w:rsidRDefault="000F17B5" w:rsidP="008367EC">
      <w:pPr>
        <w:spacing w:line="276" w:lineRule="auto"/>
        <w:jc w:val="both"/>
        <w:rPr>
          <w:rFonts w:ascii="Arial" w:hAnsi="Arial" w:cs="Arial"/>
          <w:color w:val="0070C0"/>
          <w:sz w:val="24"/>
          <w:szCs w:val="24"/>
          <w:shd w:val="clear" w:color="auto" w:fill="FFFFFF"/>
        </w:rPr>
      </w:pPr>
      <w:r w:rsidRPr="000F17B5">
        <w:rPr>
          <w:rFonts w:ascii="Arial" w:hAnsi="Arial" w:cs="Arial"/>
          <w:b/>
          <w:bCs/>
          <w:color w:val="0070C0"/>
          <w:sz w:val="24"/>
          <w:szCs w:val="24"/>
          <w:shd w:val="clear" w:color="auto" w:fill="FFFFFF"/>
        </w:rPr>
        <w:t>МЕ:</w:t>
      </w:r>
      <w:r w:rsidRPr="000F17B5">
        <w:rPr>
          <w:rFonts w:ascii="Arial" w:hAnsi="Arial" w:cs="Arial"/>
          <w:color w:val="0070C0"/>
          <w:sz w:val="24"/>
          <w:szCs w:val="24"/>
          <w:shd w:val="clear" w:color="auto" w:fill="FFFFFF"/>
        </w:rPr>
        <w:t xml:space="preserve"> получается, ничего менять, в связи с этим не нужно?</w:t>
      </w:r>
    </w:p>
    <w:p w14:paraId="4016AAB9" w14:textId="77777777" w:rsidR="000F17B5" w:rsidRPr="00B26534" w:rsidRDefault="000F17B5" w:rsidP="008367EC">
      <w:pPr>
        <w:spacing w:line="276" w:lineRule="auto"/>
        <w:jc w:val="both"/>
        <w:rPr>
          <w:rFonts w:ascii="Arial" w:hAnsi="Arial" w:cs="Arial"/>
          <w:color w:val="222222"/>
          <w:sz w:val="24"/>
          <w:szCs w:val="24"/>
          <w:shd w:val="clear" w:color="auto" w:fill="FFFFFF"/>
        </w:rPr>
      </w:pPr>
    </w:p>
    <w:p w14:paraId="0EF9BE9B" w14:textId="77777777" w:rsidR="00EE5B72" w:rsidRPr="00650AF0" w:rsidRDefault="00F5518E" w:rsidP="008367EC">
      <w:pPr>
        <w:pStyle w:val="a5"/>
        <w:numPr>
          <w:ilvl w:val="0"/>
          <w:numId w:val="3"/>
        </w:numPr>
        <w:spacing w:line="276" w:lineRule="auto"/>
        <w:rPr>
          <w:rFonts w:ascii="Arial" w:hAnsi="Arial" w:cs="Arial"/>
          <w:color w:val="222222"/>
          <w:sz w:val="24"/>
          <w:szCs w:val="24"/>
          <w:shd w:val="clear" w:color="auto" w:fill="FFFFFF"/>
          <w:lang w:val="en-US"/>
        </w:rPr>
      </w:pPr>
      <w:r w:rsidRPr="00650AF0">
        <w:rPr>
          <w:rFonts w:ascii="Arial" w:hAnsi="Arial" w:cs="Arial"/>
          <w:color w:val="222222"/>
          <w:sz w:val="24"/>
          <w:szCs w:val="24"/>
          <w:shd w:val="clear" w:color="auto" w:fill="FFFFFF"/>
          <w:lang w:val="en-US"/>
        </w:rPr>
        <w:lastRenderedPageBreak/>
        <w:t xml:space="preserve">2. </w:t>
      </w:r>
      <w:r w:rsidR="00F912B2" w:rsidRPr="00650AF0">
        <w:rPr>
          <w:rFonts w:ascii="Arial" w:hAnsi="Arial" w:cs="Arial"/>
          <w:color w:val="222222"/>
          <w:sz w:val="24"/>
          <w:szCs w:val="24"/>
          <w:shd w:val="clear" w:color="auto" w:fill="FFFFFF"/>
          <w:lang w:val="en-US"/>
        </w:rPr>
        <w:t xml:space="preserve">I would like to see some additional information about the </w:t>
      </w:r>
      <w:r w:rsidR="00F912B2" w:rsidRPr="00650AF0">
        <w:rPr>
          <w:rFonts w:ascii="Arial" w:hAnsi="Arial" w:cs="Arial"/>
          <w:color w:val="222222"/>
          <w:sz w:val="24"/>
          <w:szCs w:val="24"/>
          <w:highlight w:val="yellow"/>
          <w:shd w:val="clear" w:color="auto" w:fill="FFFFFF"/>
          <w:lang w:val="en-US"/>
        </w:rPr>
        <w:t>sex</w:t>
      </w:r>
      <w:r w:rsidR="00F912B2" w:rsidRPr="00650AF0">
        <w:rPr>
          <w:rFonts w:ascii="Arial" w:hAnsi="Arial" w:cs="Arial"/>
          <w:color w:val="222222"/>
          <w:sz w:val="24"/>
          <w:szCs w:val="24"/>
          <w:shd w:val="clear" w:color="auto" w:fill="FFFFFF"/>
          <w:lang w:val="en-US"/>
        </w:rPr>
        <w:t xml:space="preserve"> and size (wing length) of the individuals and the physiological state at the beginning and at the end of the experiment, </w:t>
      </w:r>
      <w:proofErr w:type="gramStart"/>
      <w:r w:rsidR="00F912B2" w:rsidRPr="00650AF0">
        <w:rPr>
          <w:rFonts w:ascii="Arial" w:hAnsi="Arial" w:cs="Arial"/>
          <w:color w:val="222222"/>
          <w:sz w:val="24"/>
          <w:szCs w:val="24"/>
          <w:shd w:val="clear" w:color="auto" w:fill="FFFFFF"/>
          <w:lang w:val="en-US"/>
        </w:rPr>
        <w:t>i.e.</w:t>
      </w:r>
      <w:proofErr w:type="gramEnd"/>
      <w:r w:rsidR="00F912B2" w:rsidRPr="00650AF0">
        <w:rPr>
          <w:rFonts w:ascii="Arial" w:hAnsi="Arial" w:cs="Arial"/>
          <w:color w:val="222222"/>
          <w:sz w:val="24"/>
          <w:szCs w:val="24"/>
          <w:shd w:val="clear" w:color="auto" w:fill="FFFFFF"/>
          <w:lang w:val="en-US"/>
        </w:rPr>
        <w:t xml:space="preserve"> </w:t>
      </w:r>
      <w:r w:rsidR="00F912B2" w:rsidRPr="00650AF0">
        <w:rPr>
          <w:rFonts w:ascii="Arial" w:hAnsi="Arial" w:cs="Arial"/>
          <w:color w:val="222222"/>
          <w:sz w:val="24"/>
          <w:szCs w:val="24"/>
          <w:highlight w:val="yellow"/>
          <w:shd w:val="clear" w:color="auto" w:fill="FFFFFF"/>
          <w:lang w:val="en-US"/>
        </w:rPr>
        <w:t>body mass</w:t>
      </w:r>
      <w:r w:rsidR="00F912B2" w:rsidRPr="00650AF0">
        <w:rPr>
          <w:rFonts w:ascii="Arial" w:hAnsi="Arial" w:cs="Arial"/>
          <w:color w:val="222222"/>
          <w:sz w:val="24"/>
          <w:szCs w:val="24"/>
          <w:shd w:val="clear" w:color="auto" w:fill="FFFFFF"/>
          <w:lang w:val="en-US"/>
        </w:rPr>
        <w:t xml:space="preserve">, hemoglobin concentration, fat and muscle scores, and finally the </w:t>
      </w:r>
      <w:r w:rsidR="00F912B2" w:rsidRPr="00ED6B9A">
        <w:rPr>
          <w:rFonts w:ascii="Arial" w:hAnsi="Arial" w:cs="Arial"/>
          <w:b/>
          <w:bCs/>
          <w:color w:val="222222"/>
          <w:sz w:val="24"/>
          <w:szCs w:val="24"/>
          <w:highlight w:val="yellow"/>
          <w:shd w:val="clear" w:color="auto" w:fill="FFFFFF"/>
          <w:lang w:val="en-US"/>
        </w:rPr>
        <w:t>date of death</w:t>
      </w:r>
      <w:r w:rsidR="00F912B2" w:rsidRPr="00ED6B9A">
        <w:rPr>
          <w:rFonts w:ascii="Arial" w:hAnsi="Arial" w:cs="Arial"/>
          <w:color w:val="222222"/>
          <w:sz w:val="24"/>
          <w:szCs w:val="24"/>
          <w:highlight w:val="yellow"/>
          <w:shd w:val="clear" w:color="auto" w:fill="FFFFFF"/>
          <w:lang w:val="en-US"/>
        </w:rPr>
        <w:t xml:space="preserve"> (DPI) during the infection experiment</w:t>
      </w:r>
      <w:r w:rsidR="00F912B2" w:rsidRPr="00650AF0">
        <w:rPr>
          <w:rFonts w:ascii="Arial" w:hAnsi="Arial" w:cs="Arial"/>
          <w:color w:val="222222"/>
          <w:sz w:val="24"/>
          <w:szCs w:val="24"/>
          <w:shd w:val="clear" w:color="auto" w:fill="FFFFFF"/>
          <w:lang w:val="en-US"/>
        </w:rPr>
        <w:t xml:space="preserve"> </w:t>
      </w:r>
      <w:r w:rsidR="00F912B2" w:rsidRPr="00650AF0">
        <w:rPr>
          <w:rFonts w:ascii="Arial" w:hAnsi="Arial" w:cs="Arial"/>
          <w:color w:val="222222"/>
          <w:sz w:val="24"/>
          <w:szCs w:val="24"/>
          <w:highlight w:val="yellow"/>
          <w:shd w:val="clear" w:color="auto" w:fill="FFFFFF"/>
          <w:lang w:val="en-US"/>
        </w:rPr>
        <w:t>(as symbols in fig 1A).</w:t>
      </w:r>
      <w:r w:rsidR="00F912B2" w:rsidRPr="00650AF0">
        <w:rPr>
          <w:rFonts w:ascii="Arial" w:hAnsi="Arial" w:cs="Arial"/>
          <w:color w:val="222222"/>
          <w:sz w:val="24"/>
          <w:szCs w:val="24"/>
          <w:shd w:val="clear" w:color="auto" w:fill="FFFFFF"/>
          <w:lang w:val="en-US"/>
        </w:rPr>
        <w:t>  This is not only important for the study itself but also allows to compare the experimental data with other studies of similar species and/or different stages within the annual cycle.</w:t>
      </w:r>
    </w:p>
    <w:p w14:paraId="53FAF7CE" w14:textId="261D896F" w:rsidR="0042672E" w:rsidRPr="000F17B5" w:rsidRDefault="00EE5B72" w:rsidP="008367EC">
      <w:pPr>
        <w:shd w:val="clear" w:color="auto" w:fill="FFFFFF"/>
        <w:spacing w:after="0" w:line="276" w:lineRule="auto"/>
        <w:jc w:val="both"/>
        <w:rPr>
          <w:rFonts w:ascii="Arial" w:eastAsia="Times New Roman" w:hAnsi="Arial" w:cs="Arial"/>
          <w:b/>
          <w:bCs/>
          <w:color w:val="0070C0"/>
          <w:sz w:val="24"/>
          <w:szCs w:val="24"/>
          <w:lang w:eastAsia="ru-RU"/>
        </w:rPr>
      </w:pPr>
      <w:r w:rsidRPr="000F17B5">
        <w:rPr>
          <w:rFonts w:ascii="Arial" w:eastAsia="Times New Roman" w:hAnsi="Arial" w:cs="Arial"/>
          <w:b/>
          <w:bCs/>
          <w:color w:val="0070C0"/>
          <w:sz w:val="24"/>
          <w:szCs w:val="24"/>
          <w:lang w:eastAsia="ru-RU"/>
        </w:rPr>
        <w:t>АБ</w:t>
      </w:r>
      <w:r w:rsidR="00570E9F" w:rsidRPr="000F17B5">
        <w:rPr>
          <w:rFonts w:ascii="Arial" w:eastAsia="Times New Roman" w:hAnsi="Arial" w:cs="Arial"/>
          <w:b/>
          <w:bCs/>
          <w:color w:val="0070C0"/>
          <w:sz w:val="24"/>
          <w:szCs w:val="24"/>
          <w:lang w:eastAsia="ru-RU"/>
        </w:rPr>
        <w:t xml:space="preserve">: </w:t>
      </w:r>
      <w:r w:rsidR="00570E9F" w:rsidRPr="000F17B5">
        <w:rPr>
          <w:rFonts w:ascii="Arial" w:eastAsia="Times New Roman" w:hAnsi="Arial" w:cs="Arial"/>
          <w:color w:val="0070C0"/>
          <w:sz w:val="24"/>
          <w:szCs w:val="24"/>
          <w:lang w:eastAsia="ru-RU"/>
        </w:rPr>
        <w:t>тут</w:t>
      </w:r>
      <w:r w:rsidRPr="000F17B5">
        <w:rPr>
          <w:rFonts w:ascii="Arial" w:eastAsia="Times New Roman" w:hAnsi="Arial" w:cs="Arial"/>
          <w:color w:val="0070C0"/>
          <w:sz w:val="24"/>
          <w:szCs w:val="24"/>
          <w:lang w:eastAsia="ru-RU"/>
        </w:rPr>
        <w:t xml:space="preserve"> есть здравое зерно. Эта инфа может быть вынесена в доп. материалы.</w:t>
      </w:r>
    </w:p>
    <w:p w14:paraId="562E3D0B" w14:textId="77777777" w:rsidR="008367EC" w:rsidRPr="000F17B5" w:rsidRDefault="008367EC" w:rsidP="008367EC">
      <w:pPr>
        <w:shd w:val="clear" w:color="auto" w:fill="FFFFFF"/>
        <w:spacing w:after="0" w:line="276" w:lineRule="auto"/>
        <w:jc w:val="both"/>
        <w:rPr>
          <w:rFonts w:ascii="Arial" w:eastAsia="Times New Roman" w:hAnsi="Arial" w:cs="Arial"/>
          <w:b/>
          <w:bCs/>
          <w:color w:val="0070C0"/>
          <w:sz w:val="24"/>
          <w:szCs w:val="24"/>
          <w:lang w:eastAsia="ru-RU"/>
        </w:rPr>
      </w:pPr>
    </w:p>
    <w:p w14:paraId="11BC75C7" w14:textId="46E8A10B" w:rsidR="008367EC" w:rsidRPr="000F17B5" w:rsidRDefault="00AB4929" w:rsidP="008367EC">
      <w:pPr>
        <w:shd w:val="clear" w:color="auto" w:fill="FFFFFF"/>
        <w:spacing w:after="0" w:line="276" w:lineRule="auto"/>
        <w:jc w:val="both"/>
        <w:rPr>
          <w:rFonts w:ascii="Arial" w:eastAsia="Times New Roman" w:hAnsi="Arial" w:cs="Arial"/>
          <w:b/>
          <w:bCs/>
          <w:color w:val="0070C0"/>
          <w:sz w:val="24"/>
          <w:szCs w:val="24"/>
          <w:lang w:eastAsia="ru-RU"/>
        </w:rPr>
      </w:pPr>
      <w:r w:rsidRPr="000F17B5">
        <w:rPr>
          <w:rFonts w:ascii="Arial" w:eastAsia="Times New Roman" w:hAnsi="Arial" w:cs="Arial"/>
          <w:b/>
          <w:bCs/>
          <w:color w:val="0070C0"/>
          <w:sz w:val="24"/>
          <w:szCs w:val="24"/>
          <w:lang w:eastAsia="ru-RU"/>
        </w:rPr>
        <w:t xml:space="preserve">ВМ: </w:t>
      </w:r>
      <w:r w:rsidR="00570E9F" w:rsidRPr="000F17B5">
        <w:rPr>
          <w:rFonts w:ascii="Arial" w:eastAsia="Times New Roman" w:hAnsi="Arial" w:cs="Arial"/>
          <w:color w:val="0070C0"/>
          <w:sz w:val="24"/>
          <w:szCs w:val="24"/>
          <w:lang w:eastAsia="ru-RU"/>
        </w:rPr>
        <w:t>н</w:t>
      </w:r>
      <w:r w:rsidRPr="000F17B5">
        <w:rPr>
          <w:rFonts w:ascii="Arial" w:eastAsia="Times New Roman" w:hAnsi="Arial" w:cs="Arial"/>
          <w:color w:val="0070C0"/>
          <w:sz w:val="24"/>
          <w:szCs w:val="24"/>
          <w:lang w:eastAsia="ru-RU"/>
        </w:rPr>
        <w:t>ужно описать динамику веса! Хотя она и включена в модель.</w:t>
      </w:r>
    </w:p>
    <w:p w14:paraId="6576F8DD" w14:textId="77777777" w:rsidR="008367EC" w:rsidRPr="000F17B5" w:rsidRDefault="008367EC" w:rsidP="008367EC">
      <w:pPr>
        <w:shd w:val="clear" w:color="auto" w:fill="FFFFFF"/>
        <w:spacing w:after="0" w:line="276" w:lineRule="auto"/>
        <w:jc w:val="both"/>
        <w:rPr>
          <w:rFonts w:ascii="Arial" w:eastAsia="Times New Roman" w:hAnsi="Arial" w:cs="Arial"/>
          <w:b/>
          <w:bCs/>
          <w:color w:val="0070C0"/>
          <w:sz w:val="24"/>
          <w:szCs w:val="24"/>
          <w:lang w:eastAsia="ru-RU"/>
        </w:rPr>
      </w:pPr>
    </w:p>
    <w:p w14:paraId="00DD3AF2" w14:textId="113BD826" w:rsidR="0042672E" w:rsidRPr="00D71A93" w:rsidRDefault="0042672E" w:rsidP="008367EC">
      <w:pPr>
        <w:shd w:val="clear" w:color="auto" w:fill="FFFFFF"/>
        <w:spacing w:after="0" w:line="276" w:lineRule="auto"/>
        <w:jc w:val="both"/>
        <w:rPr>
          <w:rFonts w:ascii="Arial" w:eastAsia="Times New Roman" w:hAnsi="Arial" w:cs="Arial"/>
          <w:color w:val="0070C0"/>
          <w:sz w:val="24"/>
          <w:szCs w:val="24"/>
          <w:lang w:eastAsia="ru-RU"/>
        </w:rPr>
      </w:pPr>
      <w:r w:rsidRPr="000F17B5">
        <w:rPr>
          <w:rFonts w:ascii="Arial" w:eastAsia="Times New Roman" w:hAnsi="Arial" w:cs="Arial"/>
          <w:b/>
          <w:bCs/>
          <w:color w:val="0070C0"/>
          <w:sz w:val="24"/>
          <w:szCs w:val="24"/>
          <w:lang w:eastAsia="ru-RU"/>
        </w:rPr>
        <w:t xml:space="preserve">МЕ: </w:t>
      </w:r>
      <w:r w:rsidRPr="000F17B5">
        <w:rPr>
          <w:rFonts w:ascii="Arial" w:eastAsia="Times New Roman" w:hAnsi="Arial" w:cs="Arial"/>
          <w:color w:val="0070C0"/>
          <w:sz w:val="24"/>
          <w:szCs w:val="24"/>
          <w:lang w:eastAsia="ru-RU"/>
        </w:rPr>
        <w:t>дайте мне график, пожалуйста, и я</w:t>
      </w:r>
      <w:r w:rsidR="0030363D" w:rsidRPr="000F17B5">
        <w:rPr>
          <w:rFonts w:ascii="Arial" w:eastAsia="Times New Roman" w:hAnsi="Arial" w:cs="Arial"/>
          <w:color w:val="0070C0"/>
          <w:sz w:val="24"/>
          <w:szCs w:val="24"/>
          <w:lang w:eastAsia="ru-RU"/>
        </w:rPr>
        <w:t xml:space="preserve"> его</w:t>
      </w:r>
      <w:r w:rsidRPr="000F17B5">
        <w:rPr>
          <w:rFonts w:ascii="Arial" w:eastAsia="Times New Roman" w:hAnsi="Arial" w:cs="Arial"/>
          <w:color w:val="0070C0"/>
          <w:sz w:val="24"/>
          <w:szCs w:val="24"/>
          <w:lang w:eastAsia="ru-RU"/>
        </w:rPr>
        <w:t xml:space="preserve"> опишу</w:t>
      </w:r>
      <w:r w:rsidR="0030363D" w:rsidRPr="000F17B5">
        <w:rPr>
          <w:rFonts w:ascii="Arial" w:eastAsia="Times New Roman" w:hAnsi="Arial" w:cs="Arial"/>
          <w:color w:val="0070C0"/>
          <w:sz w:val="24"/>
          <w:szCs w:val="24"/>
          <w:lang w:eastAsia="ru-RU"/>
        </w:rPr>
        <w:t xml:space="preserve">. </w:t>
      </w:r>
      <w:r w:rsidR="000A64FE" w:rsidRPr="000F17B5">
        <w:rPr>
          <w:rFonts w:ascii="Arial" w:eastAsia="Times New Roman" w:hAnsi="Arial" w:cs="Arial"/>
          <w:color w:val="0070C0"/>
          <w:sz w:val="24"/>
          <w:szCs w:val="24"/>
          <w:lang w:eastAsia="ru-RU"/>
        </w:rPr>
        <w:t>Рецензент</w:t>
      </w:r>
      <w:r w:rsidR="008367EC" w:rsidRPr="000F17B5">
        <w:rPr>
          <w:rFonts w:ascii="Arial" w:eastAsia="Times New Roman" w:hAnsi="Arial" w:cs="Arial"/>
          <w:color w:val="0070C0"/>
          <w:sz w:val="24"/>
          <w:szCs w:val="24"/>
          <w:lang w:eastAsia="ru-RU"/>
        </w:rPr>
        <w:t xml:space="preserve"> еще предлагает отметить на график</w:t>
      </w:r>
      <w:r w:rsidR="00A66078" w:rsidRPr="000F17B5">
        <w:rPr>
          <w:rFonts w:ascii="Arial" w:eastAsia="Times New Roman" w:hAnsi="Arial" w:cs="Arial"/>
          <w:color w:val="0070C0"/>
          <w:sz w:val="24"/>
          <w:szCs w:val="24"/>
          <w:lang w:eastAsia="ru-RU"/>
        </w:rPr>
        <w:t>е</w:t>
      </w:r>
      <w:r w:rsidR="00D71A93">
        <w:rPr>
          <w:rFonts w:ascii="Arial" w:eastAsia="Times New Roman" w:hAnsi="Arial" w:cs="Arial"/>
          <w:color w:val="0070C0"/>
          <w:sz w:val="24"/>
          <w:szCs w:val="24"/>
          <w:lang w:val="en-US" w:eastAsia="ru-RU"/>
        </w:rPr>
        <w:t>_</w:t>
      </w:r>
      <w:r w:rsidR="00A66078" w:rsidRPr="000F17B5">
        <w:rPr>
          <w:rFonts w:ascii="Arial" w:eastAsia="Times New Roman" w:hAnsi="Arial" w:cs="Arial"/>
          <w:color w:val="0070C0"/>
          <w:sz w:val="24"/>
          <w:szCs w:val="24"/>
          <w:lang w:eastAsia="ru-RU"/>
        </w:rPr>
        <w:t>1</w:t>
      </w:r>
      <w:r w:rsidR="008367EC" w:rsidRPr="000F17B5">
        <w:rPr>
          <w:rFonts w:ascii="Arial" w:eastAsia="Times New Roman" w:hAnsi="Arial" w:cs="Arial"/>
          <w:color w:val="0070C0"/>
          <w:sz w:val="24"/>
          <w:szCs w:val="24"/>
          <w:lang w:eastAsia="ru-RU"/>
        </w:rPr>
        <w:t xml:space="preserve"> точки, когда птица умирала</w:t>
      </w:r>
      <w:r w:rsidR="00A66078" w:rsidRPr="000F17B5">
        <w:rPr>
          <w:rFonts w:ascii="Arial" w:eastAsia="Times New Roman" w:hAnsi="Arial" w:cs="Arial"/>
          <w:color w:val="0070C0"/>
          <w:sz w:val="24"/>
          <w:szCs w:val="24"/>
          <w:lang w:eastAsia="ru-RU"/>
        </w:rPr>
        <w:t>.</w:t>
      </w:r>
      <w:r w:rsidR="00D71A93">
        <w:rPr>
          <w:rFonts w:ascii="Arial" w:eastAsia="Times New Roman" w:hAnsi="Arial" w:cs="Arial"/>
          <w:color w:val="0070C0"/>
          <w:sz w:val="24"/>
          <w:szCs w:val="24"/>
          <w:lang w:val="en-US" w:eastAsia="ru-RU"/>
        </w:rPr>
        <w:t xml:space="preserve"> </w:t>
      </w:r>
      <w:r w:rsidR="00D71A93">
        <w:rPr>
          <w:rFonts w:ascii="Arial" w:eastAsia="Times New Roman" w:hAnsi="Arial" w:cs="Arial"/>
          <w:color w:val="0070C0"/>
          <w:sz w:val="24"/>
          <w:szCs w:val="24"/>
          <w:lang w:eastAsia="ru-RU"/>
        </w:rPr>
        <w:t>Что на счет пола? Будем ли мы про него добавлять?</w:t>
      </w:r>
    </w:p>
    <w:p w14:paraId="5B7D9951" w14:textId="1A39B90A" w:rsidR="00F5518E" w:rsidRPr="00B26534" w:rsidRDefault="00F912B2" w:rsidP="008367EC">
      <w:pPr>
        <w:spacing w:line="276" w:lineRule="auto"/>
        <w:rPr>
          <w:rFonts w:ascii="Arial" w:hAnsi="Arial" w:cs="Arial"/>
          <w:color w:val="222222"/>
          <w:sz w:val="24"/>
          <w:szCs w:val="24"/>
          <w:shd w:val="clear" w:color="auto" w:fill="FFFFFF"/>
        </w:rPr>
      </w:pPr>
      <w:r w:rsidRPr="00B26534">
        <w:rPr>
          <w:rFonts w:ascii="Arial" w:hAnsi="Arial" w:cs="Arial"/>
          <w:color w:val="222222"/>
          <w:sz w:val="24"/>
          <w:szCs w:val="24"/>
        </w:rPr>
        <w:br/>
      </w:r>
    </w:p>
    <w:p w14:paraId="37B4C2BC" w14:textId="77C5A785" w:rsidR="006C5993" w:rsidRPr="00650AF0" w:rsidRDefault="00F5518E" w:rsidP="008367EC">
      <w:pPr>
        <w:pStyle w:val="a5"/>
        <w:numPr>
          <w:ilvl w:val="0"/>
          <w:numId w:val="3"/>
        </w:numPr>
        <w:spacing w:line="276" w:lineRule="auto"/>
        <w:rPr>
          <w:rFonts w:ascii="Arial" w:hAnsi="Arial" w:cs="Arial"/>
          <w:color w:val="222222"/>
          <w:sz w:val="24"/>
          <w:szCs w:val="24"/>
          <w:shd w:val="clear" w:color="auto" w:fill="FFFFFF"/>
          <w:lang w:val="en-US"/>
        </w:rPr>
      </w:pPr>
      <w:r w:rsidRPr="00650AF0">
        <w:rPr>
          <w:rFonts w:ascii="Arial" w:hAnsi="Arial" w:cs="Arial"/>
          <w:color w:val="222222"/>
          <w:sz w:val="24"/>
          <w:szCs w:val="24"/>
          <w:shd w:val="clear" w:color="auto" w:fill="FFFFFF"/>
          <w:lang w:val="en-US"/>
        </w:rPr>
        <w:t xml:space="preserve">3. </w:t>
      </w:r>
      <w:r w:rsidR="00F912B2" w:rsidRPr="00650AF0">
        <w:rPr>
          <w:rFonts w:ascii="Arial" w:hAnsi="Arial" w:cs="Arial"/>
          <w:color w:val="222222"/>
          <w:sz w:val="24"/>
          <w:szCs w:val="24"/>
          <w:shd w:val="clear" w:color="auto" w:fill="FFFFFF"/>
          <w:lang w:val="en-US"/>
        </w:rPr>
        <w:t xml:space="preserve">RMR repeatability: the topic </w:t>
      </w:r>
      <w:r w:rsidR="00F912B2" w:rsidRPr="00650AF0">
        <w:rPr>
          <w:rFonts w:ascii="Arial" w:hAnsi="Arial" w:cs="Arial"/>
          <w:color w:val="222222"/>
          <w:sz w:val="24"/>
          <w:szCs w:val="24"/>
          <w:highlight w:val="yellow"/>
          <w:shd w:val="clear" w:color="auto" w:fill="FFFFFF"/>
          <w:lang w:val="en-US"/>
        </w:rPr>
        <w:t>should be removed</w:t>
      </w:r>
      <w:r w:rsidR="00F912B2" w:rsidRPr="00650AF0">
        <w:rPr>
          <w:rFonts w:ascii="Arial" w:hAnsi="Arial" w:cs="Arial"/>
          <w:color w:val="222222"/>
          <w:sz w:val="24"/>
          <w:szCs w:val="24"/>
          <w:shd w:val="clear" w:color="auto" w:fill="FFFFFF"/>
          <w:lang w:val="en-US"/>
        </w:rPr>
        <w:t xml:space="preserve"> from the current manuscript (its already mentioned that this will be a core topic of another </w:t>
      </w:r>
      <w:proofErr w:type="spellStart"/>
      <w:r w:rsidR="00F912B2" w:rsidRPr="00650AF0">
        <w:rPr>
          <w:rFonts w:ascii="Arial" w:hAnsi="Arial" w:cs="Arial"/>
          <w:color w:val="222222"/>
          <w:sz w:val="24"/>
          <w:szCs w:val="24"/>
          <w:shd w:val="clear" w:color="auto" w:fill="FFFFFF"/>
          <w:lang w:val="en-US"/>
        </w:rPr>
        <w:t>ms</w:t>
      </w:r>
      <w:proofErr w:type="spellEnd"/>
      <w:r w:rsidR="00F912B2" w:rsidRPr="00650AF0">
        <w:rPr>
          <w:rFonts w:ascii="Arial" w:hAnsi="Arial" w:cs="Arial"/>
          <w:color w:val="222222"/>
          <w:sz w:val="24"/>
          <w:szCs w:val="24"/>
          <w:shd w:val="clear" w:color="auto" w:fill="FFFFFF"/>
          <w:lang w:val="en-US"/>
        </w:rPr>
        <w:t xml:space="preserve"> in future </w:t>
      </w:r>
      <w:r w:rsidR="00F912B2" w:rsidRPr="00B66CDC">
        <w:rPr>
          <w:rFonts w:ascii="Arial" w:hAnsi="Arial" w:cs="Arial"/>
          <w:color w:val="222222"/>
          <w:sz w:val="24"/>
          <w:szCs w:val="24"/>
          <w:highlight w:val="yellow"/>
          <w:shd w:val="clear" w:color="auto" w:fill="FFFFFF"/>
          <w:lang w:val="en-US"/>
        </w:rPr>
        <w:t>(l. 524).</w:t>
      </w:r>
    </w:p>
    <w:p w14:paraId="6D27A4F1" w14:textId="7B704580" w:rsidR="00AB4929" w:rsidRPr="000F17B5" w:rsidRDefault="00AB4929" w:rsidP="008367EC">
      <w:pPr>
        <w:spacing w:line="276" w:lineRule="auto"/>
        <w:jc w:val="both"/>
        <w:rPr>
          <w:rFonts w:ascii="Arial" w:hAnsi="Arial" w:cs="Arial"/>
          <w:b/>
          <w:bCs/>
          <w:color w:val="0070C0"/>
          <w:sz w:val="24"/>
          <w:szCs w:val="24"/>
          <w:shd w:val="clear" w:color="auto" w:fill="FFFFFF"/>
        </w:rPr>
      </w:pPr>
      <w:r w:rsidRPr="000F17B5">
        <w:rPr>
          <w:rFonts w:ascii="Arial" w:hAnsi="Arial" w:cs="Arial"/>
          <w:b/>
          <w:bCs/>
          <w:color w:val="0070C0"/>
          <w:sz w:val="24"/>
          <w:szCs w:val="24"/>
          <w:shd w:val="clear" w:color="auto" w:fill="FFFFFF"/>
        </w:rPr>
        <w:t>АБ</w:t>
      </w:r>
      <w:r w:rsidR="0011711D" w:rsidRPr="000F17B5">
        <w:rPr>
          <w:rFonts w:ascii="Arial" w:hAnsi="Arial" w:cs="Arial"/>
          <w:b/>
          <w:bCs/>
          <w:color w:val="0070C0"/>
          <w:sz w:val="24"/>
          <w:szCs w:val="24"/>
          <w:shd w:val="clear" w:color="auto" w:fill="FFFFFF"/>
        </w:rPr>
        <w:t xml:space="preserve">: </w:t>
      </w:r>
      <w:r w:rsidR="0011711D" w:rsidRPr="000F17B5">
        <w:rPr>
          <w:rStyle w:val="a4"/>
          <w:rFonts w:ascii="Arial" w:hAnsi="Arial" w:cs="Arial"/>
          <w:b w:val="0"/>
          <w:bCs w:val="0"/>
          <w:color w:val="0070C0"/>
          <w:sz w:val="24"/>
          <w:szCs w:val="24"/>
          <w:shd w:val="clear" w:color="auto" w:fill="FFFFFF"/>
        </w:rPr>
        <w:t>эх</w:t>
      </w:r>
      <w:r w:rsidRPr="000F17B5">
        <w:rPr>
          <w:rStyle w:val="a4"/>
          <w:rFonts w:ascii="Arial" w:hAnsi="Arial" w:cs="Arial"/>
          <w:b w:val="0"/>
          <w:bCs w:val="0"/>
          <w:color w:val="0070C0"/>
          <w:sz w:val="24"/>
          <w:szCs w:val="24"/>
          <w:shd w:val="clear" w:color="auto" w:fill="FFFFFF"/>
        </w:rPr>
        <w:t>, я знал, что эта фраза лишняя про будущую статью))</w:t>
      </w:r>
    </w:p>
    <w:p w14:paraId="74B87F71" w14:textId="35FA9A87" w:rsidR="00AB4929" w:rsidRPr="000F17B5" w:rsidRDefault="00AB4929" w:rsidP="008367EC">
      <w:pPr>
        <w:spacing w:line="276" w:lineRule="auto"/>
        <w:jc w:val="both"/>
        <w:rPr>
          <w:rFonts w:ascii="Arial" w:hAnsi="Arial" w:cs="Arial"/>
          <w:b/>
          <w:bCs/>
          <w:color w:val="0070C0"/>
          <w:sz w:val="24"/>
          <w:szCs w:val="24"/>
          <w:shd w:val="clear" w:color="auto" w:fill="FFFFFF"/>
          <w:lang w:val="en-US"/>
        </w:rPr>
      </w:pPr>
      <w:r w:rsidRPr="000F17B5">
        <w:rPr>
          <w:rFonts w:ascii="Arial" w:hAnsi="Arial" w:cs="Arial"/>
          <w:b/>
          <w:bCs/>
          <w:color w:val="0070C0"/>
          <w:sz w:val="24"/>
          <w:szCs w:val="24"/>
          <w:shd w:val="clear" w:color="auto" w:fill="FFFFFF"/>
        </w:rPr>
        <w:t>ВМ</w:t>
      </w:r>
      <w:r w:rsidRPr="000F17B5">
        <w:rPr>
          <w:rFonts w:ascii="Arial" w:hAnsi="Arial" w:cs="Arial"/>
          <w:b/>
          <w:bCs/>
          <w:color w:val="0070C0"/>
          <w:sz w:val="24"/>
          <w:szCs w:val="24"/>
          <w:shd w:val="clear" w:color="auto" w:fill="FFFFFF"/>
          <w:lang w:val="en-US"/>
        </w:rPr>
        <w:t>:</w:t>
      </w:r>
      <w:r w:rsidR="00ED6B9A" w:rsidRPr="000F17B5">
        <w:rPr>
          <w:rFonts w:ascii="Arial" w:hAnsi="Arial" w:cs="Arial"/>
          <w:b/>
          <w:bCs/>
          <w:color w:val="0070C0"/>
          <w:sz w:val="24"/>
          <w:szCs w:val="24"/>
        </w:rPr>
        <w:t xml:space="preserve"> </w:t>
      </w:r>
      <w:r w:rsidR="00FF1FD0" w:rsidRPr="000F17B5">
        <w:rPr>
          <w:rFonts w:ascii="Arial" w:hAnsi="Arial" w:cs="Arial"/>
          <w:color w:val="0070C0"/>
          <w:sz w:val="24"/>
          <w:szCs w:val="24"/>
        </w:rPr>
        <w:t>с</w:t>
      </w:r>
      <w:r w:rsidRPr="000F17B5">
        <w:rPr>
          <w:rFonts w:ascii="Arial" w:hAnsi="Arial" w:cs="Arial"/>
          <w:color w:val="0070C0"/>
          <w:sz w:val="24"/>
          <w:szCs w:val="24"/>
          <w:shd w:val="clear" w:color="auto" w:fill="FFFFFF"/>
        </w:rPr>
        <w:t>огласен</w:t>
      </w:r>
      <w:r w:rsidRPr="000F17B5">
        <w:rPr>
          <w:rFonts w:ascii="Arial" w:hAnsi="Arial" w:cs="Arial"/>
          <w:color w:val="0070C0"/>
          <w:sz w:val="24"/>
          <w:szCs w:val="24"/>
          <w:shd w:val="clear" w:color="auto" w:fill="FFFFFF"/>
          <w:lang w:val="en-US"/>
        </w:rPr>
        <w:t>!</w:t>
      </w:r>
    </w:p>
    <w:p w14:paraId="61020BE4" w14:textId="7BCDE31C" w:rsidR="00ED6B9A" w:rsidRPr="000F17B5" w:rsidRDefault="00ED6B9A" w:rsidP="008367EC">
      <w:pPr>
        <w:spacing w:line="276" w:lineRule="auto"/>
        <w:jc w:val="both"/>
        <w:rPr>
          <w:rFonts w:ascii="Arial" w:hAnsi="Arial" w:cs="Arial"/>
          <w:b/>
          <w:bCs/>
          <w:color w:val="0070C0"/>
          <w:sz w:val="24"/>
          <w:szCs w:val="24"/>
          <w:shd w:val="clear" w:color="auto" w:fill="FFFFFF"/>
        </w:rPr>
      </w:pPr>
      <w:r w:rsidRPr="000F17B5">
        <w:rPr>
          <w:rFonts w:ascii="Arial" w:hAnsi="Arial" w:cs="Arial"/>
          <w:b/>
          <w:bCs/>
          <w:color w:val="0070C0"/>
          <w:sz w:val="24"/>
          <w:szCs w:val="24"/>
          <w:shd w:val="clear" w:color="auto" w:fill="FFFFFF"/>
        </w:rPr>
        <w:t xml:space="preserve">МЕ: </w:t>
      </w:r>
      <w:r w:rsidRPr="000F17B5">
        <w:rPr>
          <w:rFonts w:ascii="Arial" w:hAnsi="Arial" w:cs="Arial"/>
          <w:color w:val="0070C0"/>
          <w:sz w:val="24"/>
          <w:szCs w:val="24"/>
          <w:shd w:val="clear" w:color="auto" w:fill="FFFFFF"/>
        </w:rPr>
        <w:t>но он имеет в виду именно абзац про повторяемость. Он предлагает оставить отсылку к статье, а топик с описание повторяемости убрать. Мы как поступим – уберем отсылку или уберем абзац с описанием и оставим фразу про будущую статью</w:t>
      </w:r>
      <w:r w:rsidR="00C862DA" w:rsidRPr="000F17B5">
        <w:rPr>
          <w:rFonts w:ascii="Arial" w:hAnsi="Arial" w:cs="Arial"/>
          <w:color w:val="0070C0"/>
          <w:sz w:val="24"/>
          <w:szCs w:val="24"/>
          <w:shd w:val="clear" w:color="auto" w:fill="FFFFFF"/>
        </w:rPr>
        <w:t>?</w:t>
      </w:r>
      <w:r w:rsidR="000A64FE" w:rsidRPr="000F17B5">
        <w:rPr>
          <w:rFonts w:ascii="Arial" w:hAnsi="Arial" w:cs="Arial"/>
          <w:color w:val="0070C0"/>
          <w:sz w:val="24"/>
          <w:szCs w:val="24"/>
          <w:shd w:val="clear" w:color="auto" w:fill="FFFFFF"/>
        </w:rPr>
        <w:t xml:space="preserve"> Или и ее тоже уберем?</w:t>
      </w:r>
    </w:p>
    <w:p w14:paraId="5E81D56D" w14:textId="2AF5EDE9" w:rsidR="00F5518E"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p>
    <w:p w14:paraId="7CF0E05D" w14:textId="77777777" w:rsidR="00F5518E"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Some additional comments:</w:t>
      </w:r>
      <w:r w:rsidRPr="00B26534">
        <w:rPr>
          <w:rFonts w:ascii="Arial" w:hAnsi="Arial" w:cs="Arial"/>
          <w:color w:val="222222"/>
          <w:sz w:val="24"/>
          <w:szCs w:val="24"/>
          <w:lang w:val="en-US"/>
        </w:rPr>
        <w:br/>
      </w:r>
    </w:p>
    <w:p w14:paraId="0F092913" w14:textId="1574F45E" w:rsidR="00FF1FD0" w:rsidRPr="00AA00AB" w:rsidRDefault="00F5518E" w:rsidP="008367EC">
      <w:pPr>
        <w:pStyle w:val="a5"/>
        <w:numPr>
          <w:ilvl w:val="0"/>
          <w:numId w:val="3"/>
        </w:numPr>
        <w:spacing w:line="276" w:lineRule="auto"/>
        <w:jc w:val="both"/>
        <w:rPr>
          <w:rFonts w:ascii="Arial" w:hAnsi="Arial" w:cs="Arial"/>
          <w:color w:val="222222"/>
          <w:sz w:val="24"/>
          <w:szCs w:val="24"/>
          <w:shd w:val="clear" w:color="auto" w:fill="FFFFFF"/>
        </w:rPr>
      </w:pPr>
      <w:r w:rsidRPr="00AA00AB">
        <w:rPr>
          <w:rFonts w:ascii="Arial" w:hAnsi="Arial" w:cs="Arial"/>
          <w:color w:val="222222"/>
          <w:sz w:val="24"/>
          <w:szCs w:val="24"/>
          <w:shd w:val="clear" w:color="auto" w:fill="FFFFFF"/>
          <w:lang w:val="en-US"/>
        </w:rPr>
        <w:t xml:space="preserve">4.1 </w:t>
      </w:r>
      <w:r w:rsidR="00F912B2" w:rsidRPr="00AA00AB">
        <w:rPr>
          <w:rFonts w:ascii="Arial" w:hAnsi="Arial" w:cs="Arial"/>
          <w:color w:val="222222"/>
          <w:sz w:val="24"/>
          <w:szCs w:val="24"/>
          <w:shd w:val="clear" w:color="auto" w:fill="FFFFFF"/>
          <w:lang w:val="en-US"/>
        </w:rPr>
        <w:t xml:space="preserve">Abstract: </w:t>
      </w:r>
      <w:bookmarkStart w:id="1" w:name="_Hlk160028695"/>
      <w:r w:rsidR="00F912B2" w:rsidRPr="00AA00AB">
        <w:rPr>
          <w:rFonts w:ascii="Arial" w:hAnsi="Arial" w:cs="Arial"/>
          <w:color w:val="222222"/>
          <w:sz w:val="24"/>
          <w:szCs w:val="24"/>
          <w:shd w:val="clear" w:color="auto" w:fill="FFFFFF"/>
          <w:lang w:val="en-US"/>
        </w:rPr>
        <w:t>I would prefer to read an abstract in its classical form covering an introduction into the topic, few words about the method and then detailed results and their embedding into the wider subject.</w:t>
      </w:r>
      <w:bookmarkEnd w:id="1"/>
    </w:p>
    <w:p w14:paraId="211EC467" w14:textId="139AD1E3" w:rsidR="006C5993" w:rsidRPr="00900F67" w:rsidRDefault="006C5993" w:rsidP="008367EC">
      <w:pPr>
        <w:spacing w:line="276" w:lineRule="auto"/>
        <w:jc w:val="both"/>
        <w:rPr>
          <w:rStyle w:val="a4"/>
          <w:rFonts w:ascii="Arial" w:hAnsi="Arial" w:cs="Arial"/>
          <w:b w:val="0"/>
          <w:bCs w:val="0"/>
          <w:color w:val="0070C0"/>
          <w:sz w:val="24"/>
          <w:szCs w:val="24"/>
          <w:shd w:val="clear" w:color="auto" w:fill="FFFFFF"/>
        </w:rPr>
      </w:pPr>
      <w:r w:rsidRPr="00AA00AB">
        <w:rPr>
          <w:rFonts w:ascii="Arial" w:hAnsi="Arial" w:cs="Arial"/>
          <w:b/>
          <w:bCs/>
          <w:color w:val="0070C0"/>
          <w:sz w:val="24"/>
          <w:szCs w:val="24"/>
          <w:shd w:val="clear" w:color="auto" w:fill="FFFFFF"/>
        </w:rPr>
        <w:t>АБ:</w:t>
      </w:r>
      <w:r w:rsidRPr="00AA00AB">
        <w:rPr>
          <w:rFonts w:ascii="Arial" w:hAnsi="Arial" w:cs="Arial"/>
          <w:color w:val="0070C0"/>
          <w:sz w:val="24"/>
          <w:szCs w:val="24"/>
          <w:shd w:val="clear" w:color="auto" w:fill="FFFFFF"/>
        </w:rPr>
        <w:t xml:space="preserve"> </w:t>
      </w:r>
      <w:proofErr w:type="spellStart"/>
      <w:r w:rsidR="0011711D" w:rsidRPr="00AA00AB">
        <w:rPr>
          <w:rStyle w:val="a4"/>
          <w:rFonts w:ascii="Arial" w:hAnsi="Arial" w:cs="Arial"/>
          <w:b w:val="0"/>
          <w:bCs w:val="0"/>
          <w:color w:val="0070C0"/>
          <w:sz w:val="24"/>
          <w:szCs w:val="24"/>
          <w:shd w:val="clear" w:color="auto" w:fill="FFFFFF"/>
        </w:rPr>
        <w:t>х</w:t>
      </w:r>
      <w:r w:rsidRPr="00AA00AB">
        <w:rPr>
          <w:rStyle w:val="a4"/>
          <w:rFonts w:ascii="Arial" w:hAnsi="Arial" w:cs="Arial"/>
          <w:b w:val="0"/>
          <w:bCs w:val="0"/>
          <w:color w:val="0070C0"/>
          <w:sz w:val="24"/>
          <w:szCs w:val="24"/>
          <w:shd w:val="clear" w:color="auto" w:fill="FFFFFF"/>
        </w:rPr>
        <w:t>мм</w:t>
      </w:r>
      <w:proofErr w:type="spellEnd"/>
      <w:r w:rsidRPr="00AA00AB">
        <w:rPr>
          <w:rStyle w:val="a4"/>
          <w:rFonts w:ascii="Arial" w:hAnsi="Arial" w:cs="Arial"/>
          <w:b w:val="0"/>
          <w:bCs w:val="0"/>
          <w:color w:val="0070C0"/>
          <w:sz w:val="24"/>
          <w:szCs w:val="24"/>
          <w:shd w:val="clear" w:color="auto" w:fill="FFFFFF"/>
        </w:rPr>
        <w:t xml:space="preserve">, не помню наш абстракт. Мб. я его даже не читал, поскольку он был написан в последний момент. Но если все </w:t>
      </w:r>
      <w:r w:rsidR="00FF1FD0" w:rsidRPr="00AA00AB">
        <w:rPr>
          <w:rStyle w:val="a4"/>
          <w:rFonts w:ascii="Arial" w:hAnsi="Arial" w:cs="Arial"/>
          <w:b w:val="0"/>
          <w:bCs w:val="0"/>
          <w:color w:val="0070C0"/>
          <w:sz w:val="24"/>
          <w:szCs w:val="24"/>
          <w:shd w:val="clear" w:color="auto" w:fill="FFFFFF"/>
        </w:rPr>
        <w:t>действительно</w:t>
      </w:r>
      <w:r w:rsidRPr="00AA00AB">
        <w:rPr>
          <w:rStyle w:val="a4"/>
          <w:rFonts w:ascii="Arial" w:hAnsi="Arial" w:cs="Arial"/>
          <w:b w:val="0"/>
          <w:bCs w:val="0"/>
          <w:color w:val="0070C0"/>
          <w:sz w:val="24"/>
          <w:szCs w:val="24"/>
          <w:shd w:val="clear" w:color="auto" w:fill="FFFFFF"/>
        </w:rPr>
        <w:t xml:space="preserve"> так, то я полностью согласен с рецензентом в плане дизайна абстракта.</w:t>
      </w:r>
    </w:p>
    <w:p w14:paraId="0DE61BFC" w14:textId="77D0A408" w:rsidR="00FF1FD0" w:rsidRPr="00AA00AB" w:rsidRDefault="00AA00AB" w:rsidP="008367EC">
      <w:pPr>
        <w:spacing w:line="276" w:lineRule="auto"/>
        <w:jc w:val="both"/>
        <w:rPr>
          <w:rFonts w:ascii="Arial" w:hAnsi="Arial" w:cs="Arial"/>
          <w:color w:val="0070C0"/>
          <w:sz w:val="24"/>
          <w:szCs w:val="24"/>
          <w:shd w:val="clear" w:color="auto" w:fill="FFFFFF"/>
        </w:rPr>
      </w:pPr>
      <w:r w:rsidRPr="00AA00AB">
        <w:rPr>
          <w:rFonts w:ascii="Arial" w:hAnsi="Arial" w:cs="Arial"/>
          <w:b/>
          <w:bCs/>
          <w:color w:val="0070C0"/>
          <w:sz w:val="24"/>
          <w:szCs w:val="24"/>
          <w:shd w:val="clear" w:color="auto" w:fill="FFFFFF"/>
        </w:rPr>
        <w:t xml:space="preserve">МЕ: </w:t>
      </w:r>
      <w:r w:rsidRPr="00AA00AB">
        <w:rPr>
          <w:rFonts w:ascii="Arial" w:hAnsi="Arial" w:cs="Arial"/>
          <w:color w:val="0070C0"/>
          <w:sz w:val="24"/>
          <w:szCs w:val="24"/>
          <w:shd w:val="clear" w:color="auto" w:fill="FFFFFF"/>
        </w:rPr>
        <w:t>ну, окей, я немного изменила начало</w:t>
      </w:r>
      <w:r>
        <w:rPr>
          <w:rFonts w:ascii="Arial" w:hAnsi="Arial" w:cs="Arial"/>
          <w:color w:val="0070C0"/>
          <w:sz w:val="24"/>
          <w:szCs w:val="24"/>
          <w:shd w:val="clear" w:color="auto" w:fill="FFFFFF"/>
        </w:rPr>
        <w:t xml:space="preserve"> абстракта</w:t>
      </w:r>
      <w:r w:rsidRPr="00AA00AB">
        <w:rPr>
          <w:rFonts w:ascii="Arial" w:hAnsi="Arial" w:cs="Arial"/>
          <w:color w:val="0070C0"/>
          <w:sz w:val="24"/>
          <w:szCs w:val="24"/>
          <w:shd w:val="clear" w:color="auto" w:fill="FFFFFF"/>
        </w:rPr>
        <w:t xml:space="preserve">, оно действительно было как в дверь с ноги, но потом все оставила прежнее, </w:t>
      </w:r>
      <w:r>
        <w:rPr>
          <w:rFonts w:ascii="Arial" w:hAnsi="Arial" w:cs="Arial"/>
          <w:color w:val="0070C0"/>
          <w:sz w:val="24"/>
          <w:szCs w:val="24"/>
          <w:shd w:val="clear" w:color="auto" w:fill="FFFFFF"/>
        </w:rPr>
        <w:t>там вроде все ОК.</w:t>
      </w:r>
    </w:p>
    <w:p w14:paraId="2C26DE22" w14:textId="4D414F20" w:rsidR="00F5518E" w:rsidRPr="00AA00AB" w:rsidRDefault="00F5518E" w:rsidP="008367EC">
      <w:pPr>
        <w:pStyle w:val="a5"/>
        <w:numPr>
          <w:ilvl w:val="0"/>
          <w:numId w:val="3"/>
        </w:numPr>
        <w:spacing w:line="276" w:lineRule="auto"/>
        <w:rPr>
          <w:rFonts w:ascii="Arial" w:hAnsi="Arial" w:cs="Arial"/>
          <w:color w:val="222222"/>
          <w:sz w:val="24"/>
          <w:szCs w:val="24"/>
          <w:shd w:val="clear" w:color="auto" w:fill="FFFFFF"/>
          <w:lang w:val="en-US"/>
        </w:rPr>
      </w:pPr>
      <w:r w:rsidRPr="00AA00AB">
        <w:rPr>
          <w:rFonts w:ascii="Arial" w:hAnsi="Arial" w:cs="Arial"/>
          <w:color w:val="222222"/>
          <w:sz w:val="24"/>
          <w:szCs w:val="24"/>
          <w:shd w:val="clear" w:color="auto" w:fill="FFFFFF"/>
          <w:lang w:val="en-US"/>
        </w:rPr>
        <w:t xml:space="preserve">4.2 </w:t>
      </w:r>
      <w:r w:rsidR="00F912B2" w:rsidRPr="00AA00AB">
        <w:rPr>
          <w:rFonts w:ascii="Arial" w:hAnsi="Arial" w:cs="Arial"/>
          <w:color w:val="222222"/>
          <w:sz w:val="24"/>
          <w:szCs w:val="24"/>
          <w:shd w:val="clear" w:color="auto" w:fill="FFFFFF"/>
          <w:lang w:val="en-US"/>
        </w:rPr>
        <w:t>Method section: please reorder the paragraphs with experimental design before DNA sampling and PCR methods.</w:t>
      </w:r>
    </w:p>
    <w:p w14:paraId="5D8557F0" w14:textId="4FCC554F" w:rsidR="00650AF0" w:rsidRPr="00900F67" w:rsidRDefault="00650AF0" w:rsidP="008367EC">
      <w:pPr>
        <w:spacing w:line="276" w:lineRule="auto"/>
        <w:rPr>
          <w:rFonts w:ascii="Arial" w:hAnsi="Arial" w:cs="Arial"/>
          <w:b/>
          <w:bCs/>
          <w:color w:val="0070C0"/>
          <w:sz w:val="24"/>
          <w:szCs w:val="24"/>
          <w:shd w:val="clear" w:color="auto" w:fill="FFFFFF"/>
        </w:rPr>
      </w:pPr>
      <w:r w:rsidRPr="00900F67">
        <w:rPr>
          <w:rFonts w:ascii="Arial" w:hAnsi="Arial" w:cs="Arial"/>
          <w:b/>
          <w:bCs/>
          <w:color w:val="0070C0"/>
          <w:sz w:val="24"/>
          <w:szCs w:val="24"/>
          <w:shd w:val="clear" w:color="auto" w:fill="FFFFFF"/>
        </w:rPr>
        <w:t xml:space="preserve">МЕ: </w:t>
      </w:r>
      <w:proofErr w:type="spellStart"/>
      <w:r w:rsidRPr="00900F67">
        <w:rPr>
          <w:rFonts w:ascii="Arial" w:hAnsi="Arial" w:cs="Arial"/>
          <w:color w:val="0070C0"/>
          <w:sz w:val="24"/>
          <w:szCs w:val="24"/>
          <w:shd w:val="clear" w:color="auto" w:fill="FFFFFF"/>
        </w:rPr>
        <w:t>ок</w:t>
      </w:r>
      <w:proofErr w:type="spellEnd"/>
    </w:p>
    <w:p w14:paraId="6CF18B77" w14:textId="77777777" w:rsidR="00FF1FD0" w:rsidRPr="00650AF0" w:rsidRDefault="00FF1FD0" w:rsidP="008367EC">
      <w:pPr>
        <w:spacing w:line="276" w:lineRule="auto"/>
        <w:rPr>
          <w:rFonts w:ascii="Arial" w:hAnsi="Arial" w:cs="Arial"/>
          <w:b/>
          <w:bCs/>
          <w:color w:val="222222"/>
          <w:sz w:val="24"/>
          <w:szCs w:val="24"/>
          <w:shd w:val="clear" w:color="auto" w:fill="FFFFFF"/>
        </w:rPr>
      </w:pPr>
    </w:p>
    <w:p w14:paraId="124A6841" w14:textId="77777777" w:rsidR="006C5993" w:rsidRPr="00650AF0" w:rsidRDefault="00F5518E" w:rsidP="008367EC">
      <w:pPr>
        <w:pStyle w:val="a5"/>
        <w:numPr>
          <w:ilvl w:val="0"/>
          <w:numId w:val="3"/>
        </w:numPr>
        <w:spacing w:line="276" w:lineRule="auto"/>
        <w:rPr>
          <w:rFonts w:ascii="Arial" w:hAnsi="Arial" w:cs="Arial"/>
          <w:color w:val="222222"/>
          <w:sz w:val="24"/>
          <w:szCs w:val="24"/>
          <w:shd w:val="clear" w:color="auto" w:fill="FFFFFF"/>
          <w:lang w:val="en-US"/>
        </w:rPr>
      </w:pPr>
      <w:r w:rsidRPr="00650AF0">
        <w:rPr>
          <w:rFonts w:ascii="Arial" w:hAnsi="Arial" w:cs="Arial"/>
          <w:color w:val="222222"/>
          <w:sz w:val="24"/>
          <w:szCs w:val="24"/>
          <w:shd w:val="clear" w:color="auto" w:fill="FFFFFF"/>
          <w:lang w:val="en-US"/>
        </w:rPr>
        <w:t xml:space="preserve">4.3 </w:t>
      </w:r>
      <w:r w:rsidR="00F912B2" w:rsidRPr="00650AF0">
        <w:rPr>
          <w:rFonts w:ascii="Arial" w:hAnsi="Arial" w:cs="Arial"/>
          <w:color w:val="222222"/>
          <w:sz w:val="24"/>
          <w:szCs w:val="24"/>
          <w:shd w:val="clear" w:color="auto" w:fill="FFFFFF"/>
          <w:lang w:val="en-US"/>
        </w:rPr>
        <w:t>Fig 1 AB: please change the current arrangement in stacking A above B and allow for widening the x axis to guide the reader towards the temporal changes of parasitemia.</w:t>
      </w:r>
    </w:p>
    <w:p w14:paraId="3449466A" w14:textId="1D5D418D" w:rsidR="000F7C3D" w:rsidRPr="00900F67" w:rsidRDefault="006C5993" w:rsidP="008367EC">
      <w:pPr>
        <w:spacing w:line="276" w:lineRule="auto"/>
        <w:jc w:val="both"/>
        <w:rPr>
          <w:rStyle w:val="a4"/>
          <w:rFonts w:ascii="Arial" w:hAnsi="Arial" w:cs="Arial"/>
          <w:color w:val="0070C0"/>
          <w:sz w:val="24"/>
          <w:szCs w:val="24"/>
          <w:shd w:val="clear" w:color="auto" w:fill="FFFFFF"/>
        </w:rPr>
      </w:pPr>
      <w:r w:rsidRPr="00900F67">
        <w:rPr>
          <w:rFonts w:ascii="Arial" w:hAnsi="Arial" w:cs="Arial"/>
          <w:b/>
          <w:bCs/>
          <w:color w:val="0070C0"/>
          <w:sz w:val="24"/>
          <w:szCs w:val="24"/>
          <w:shd w:val="clear" w:color="auto" w:fill="FFFFFF"/>
        </w:rPr>
        <w:t>АБ:</w:t>
      </w:r>
      <w:r w:rsidRPr="00900F67">
        <w:rPr>
          <w:rStyle w:val="a3"/>
          <w:rFonts w:ascii="Arial" w:hAnsi="Arial" w:cs="Arial"/>
          <w:color w:val="0070C0"/>
          <w:sz w:val="24"/>
          <w:szCs w:val="24"/>
          <w:u w:val="none"/>
          <w:shd w:val="clear" w:color="auto" w:fill="FFFFFF"/>
        </w:rPr>
        <w:t xml:space="preserve"> </w:t>
      </w:r>
      <w:r w:rsidR="0011711D" w:rsidRPr="00900F67">
        <w:rPr>
          <w:rStyle w:val="a4"/>
          <w:rFonts w:ascii="Arial" w:hAnsi="Arial" w:cs="Arial"/>
          <w:b w:val="0"/>
          <w:bCs w:val="0"/>
          <w:color w:val="0070C0"/>
          <w:sz w:val="24"/>
          <w:szCs w:val="24"/>
          <w:shd w:val="clear" w:color="auto" w:fill="FFFFFF"/>
        </w:rPr>
        <w:t>в</w:t>
      </w:r>
      <w:r w:rsidRPr="00900F67">
        <w:rPr>
          <w:rStyle w:val="a4"/>
          <w:rFonts w:ascii="Arial" w:hAnsi="Arial" w:cs="Arial"/>
          <w:b w:val="0"/>
          <w:bCs w:val="0"/>
          <w:color w:val="0070C0"/>
          <w:sz w:val="24"/>
          <w:szCs w:val="24"/>
          <w:shd w:val="clear" w:color="auto" w:fill="FFFFFF"/>
        </w:rPr>
        <w:t>ы поняли, что он имеет ввиду про ось Х?</w:t>
      </w:r>
    </w:p>
    <w:p w14:paraId="1DA8803D" w14:textId="42CB462F" w:rsidR="000F7C3D" w:rsidRPr="00900F67" w:rsidRDefault="000F7C3D" w:rsidP="008367EC">
      <w:pPr>
        <w:spacing w:line="276" w:lineRule="auto"/>
        <w:jc w:val="both"/>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lastRenderedPageBreak/>
        <w:t xml:space="preserve">ВМ: </w:t>
      </w:r>
      <w:r w:rsidRPr="00900F67">
        <w:rPr>
          <w:rStyle w:val="a4"/>
          <w:rFonts w:ascii="Arial" w:hAnsi="Arial" w:cs="Arial"/>
          <w:b w:val="0"/>
          <w:bCs w:val="0"/>
          <w:color w:val="0070C0"/>
          <w:sz w:val="24"/>
          <w:szCs w:val="24"/>
          <w:shd w:val="clear" w:color="auto" w:fill="FFFFFF"/>
        </w:rPr>
        <w:t>техническая правка!</w:t>
      </w:r>
    </w:p>
    <w:p w14:paraId="17A7B038" w14:textId="51300798" w:rsidR="00F5518E" w:rsidRDefault="000F7C3D" w:rsidP="008367EC">
      <w:pPr>
        <w:spacing w:line="276" w:lineRule="auto"/>
        <w:jc w:val="both"/>
        <w:rPr>
          <w:rFonts w:ascii="Arial" w:hAnsi="Arial" w:cs="Arial"/>
          <w:b/>
          <w:bCs/>
          <w:color w:val="222222"/>
          <w:sz w:val="24"/>
          <w:szCs w:val="24"/>
          <w:shd w:val="clear" w:color="auto" w:fill="FFFFFF"/>
        </w:rPr>
      </w:pPr>
      <w:r w:rsidRPr="00900F67">
        <w:rPr>
          <w:rFonts w:ascii="Arial" w:hAnsi="Arial" w:cs="Arial"/>
          <w:b/>
          <w:bCs/>
          <w:color w:val="0070C0"/>
          <w:sz w:val="24"/>
          <w:szCs w:val="24"/>
          <w:shd w:val="clear" w:color="auto" w:fill="FFFFFF"/>
        </w:rPr>
        <w:t xml:space="preserve">МЕ: </w:t>
      </w:r>
      <w:r w:rsidRPr="00900F67">
        <w:rPr>
          <w:rFonts w:ascii="Arial" w:hAnsi="Arial" w:cs="Arial"/>
          <w:color w:val="0070C0"/>
          <w:sz w:val="24"/>
          <w:szCs w:val="24"/>
          <w:shd w:val="clear" w:color="auto" w:fill="FFFFFF"/>
        </w:rPr>
        <w:t>на счет того, что рисунок</w:t>
      </w:r>
      <w:r w:rsidR="00AA00AB">
        <w:rPr>
          <w:rFonts w:ascii="Arial" w:hAnsi="Arial" w:cs="Arial"/>
          <w:color w:val="0070C0"/>
          <w:sz w:val="24"/>
          <w:szCs w:val="24"/>
          <w:shd w:val="clear" w:color="auto" w:fill="FFFFFF"/>
        </w:rPr>
        <w:t>_</w:t>
      </w:r>
      <w:r w:rsidRPr="00900F67">
        <w:rPr>
          <w:rFonts w:ascii="Arial" w:hAnsi="Arial" w:cs="Arial"/>
          <w:color w:val="0070C0"/>
          <w:sz w:val="24"/>
          <w:szCs w:val="24"/>
          <w:shd w:val="clear" w:color="auto" w:fill="FFFFFF"/>
        </w:rPr>
        <w:t>1</w:t>
      </w:r>
      <w:r w:rsidR="00C862DA" w:rsidRPr="00900F67">
        <w:rPr>
          <w:rFonts w:ascii="Arial" w:hAnsi="Arial" w:cs="Arial"/>
          <w:color w:val="0070C0"/>
          <w:sz w:val="24"/>
          <w:szCs w:val="24"/>
          <w:shd w:val="clear" w:color="auto" w:fill="FFFFFF"/>
        </w:rPr>
        <w:t xml:space="preserve"> </w:t>
      </w:r>
      <w:r w:rsidRPr="00900F67">
        <w:rPr>
          <w:rFonts w:ascii="Arial" w:hAnsi="Arial" w:cs="Arial"/>
          <w:color w:val="0070C0"/>
          <w:sz w:val="24"/>
          <w:szCs w:val="24"/>
          <w:shd w:val="clear" w:color="auto" w:fill="FFFFFF"/>
        </w:rPr>
        <w:t>надо пошире сделать – согласна.</w:t>
      </w:r>
      <w:r w:rsidR="00C862DA" w:rsidRPr="00900F67">
        <w:rPr>
          <w:rFonts w:ascii="Arial" w:hAnsi="Arial" w:cs="Arial"/>
          <w:color w:val="0070C0"/>
          <w:sz w:val="24"/>
          <w:szCs w:val="24"/>
          <w:shd w:val="clear" w:color="auto" w:fill="FFFFFF"/>
        </w:rPr>
        <w:t xml:space="preserve"> Это который с паразитемией.</w:t>
      </w:r>
      <w:r w:rsidRPr="00900F67">
        <w:rPr>
          <w:rFonts w:ascii="Arial" w:hAnsi="Arial" w:cs="Arial"/>
          <w:color w:val="0070C0"/>
          <w:sz w:val="24"/>
          <w:szCs w:val="24"/>
          <w:shd w:val="clear" w:color="auto" w:fill="FFFFFF"/>
        </w:rPr>
        <w:t xml:space="preserve"> А то у нас паразитемия сплюснутая с боков. Видимо, он также предлагает </w:t>
      </w:r>
      <w:r w:rsidR="00C862DA" w:rsidRPr="00900F67">
        <w:rPr>
          <w:rFonts w:ascii="Arial" w:hAnsi="Arial" w:cs="Arial"/>
          <w:color w:val="0070C0"/>
          <w:sz w:val="24"/>
          <w:szCs w:val="24"/>
          <w:shd w:val="clear" w:color="auto" w:fill="FFFFFF"/>
        </w:rPr>
        <w:t>поместить</w:t>
      </w:r>
      <w:r w:rsidRPr="00900F67">
        <w:rPr>
          <w:rFonts w:ascii="Arial" w:hAnsi="Arial" w:cs="Arial"/>
          <w:color w:val="0070C0"/>
          <w:sz w:val="24"/>
          <w:szCs w:val="24"/>
          <w:shd w:val="clear" w:color="auto" w:fill="FFFFFF"/>
        </w:rPr>
        <w:t xml:space="preserve"> рисунки А и Б друг над другом</w:t>
      </w:r>
      <w:r w:rsidR="00C862DA" w:rsidRPr="00900F67">
        <w:rPr>
          <w:rFonts w:ascii="Arial" w:hAnsi="Arial" w:cs="Arial"/>
          <w:color w:val="0070C0"/>
          <w:sz w:val="24"/>
          <w:szCs w:val="24"/>
          <w:shd w:val="clear" w:color="auto" w:fill="FFFFFF"/>
        </w:rPr>
        <w:t>, чтобы они не теснили друг друга.</w:t>
      </w:r>
    </w:p>
    <w:p w14:paraId="20784B2F" w14:textId="77777777" w:rsidR="004F1949" w:rsidRPr="000F7C3D" w:rsidRDefault="004F1949" w:rsidP="008367EC">
      <w:pPr>
        <w:spacing w:line="276" w:lineRule="auto"/>
        <w:jc w:val="both"/>
        <w:rPr>
          <w:rFonts w:ascii="Arial" w:hAnsi="Arial" w:cs="Arial"/>
          <w:color w:val="222222"/>
          <w:sz w:val="24"/>
          <w:szCs w:val="24"/>
          <w:shd w:val="clear" w:color="auto" w:fill="FFFFFF"/>
        </w:rPr>
      </w:pPr>
    </w:p>
    <w:p w14:paraId="5DF05134" w14:textId="6DB4400D" w:rsidR="00F5518E" w:rsidRPr="000F7C3D" w:rsidRDefault="00F5518E" w:rsidP="008367EC">
      <w:pPr>
        <w:pStyle w:val="a5"/>
        <w:numPr>
          <w:ilvl w:val="0"/>
          <w:numId w:val="3"/>
        </w:numPr>
        <w:spacing w:line="276" w:lineRule="auto"/>
        <w:rPr>
          <w:rFonts w:ascii="Arial" w:hAnsi="Arial" w:cs="Arial"/>
          <w:color w:val="222222"/>
          <w:sz w:val="24"/>
          <w:szCs w:val="24"/>
          <w:shd w:val="clear" w:color="auto" w:fill="FFFFFF"/>
          <w:lang w:val="en-US"/>
        </w:rPr>
      </w:pPr>
      <w:r w:rsidRPr="000F7C3D">
        <w:rPr>
          <w:rFonts w:ascii="Arial" w:hAnsi="Arial" w:cs="Arial"/>
          <w:color w:val="222222"/>
          <w:sz w:val="24"/>
          <w:szCs w:val="24"/>
          <w:shd w:val="clear" w:color="auto" w:fill="FFFFFF"/>
          <w:lang w:val="en-US"/>
        </w:rPr>
        <w:t xml:space="preserve">4.4 </w:t>
      </w:r>
      <w:r w:rsidR="00F912B2" w:rsidRPr="000F7C3D">
        <w:rPr>
          <w:rFonts w:ascii="Arial" w:hAnsi="Arial" w:cs="Arial"/>
          <w:color w:val="222222"/>
          <w:sz w:val="24"/>
          <w:szCs w:val="24"/>
          <w:shd w:val="clear" w:color="auto" w:fill="FFFFFF"/>
          <w:lang w:val="en-US"/>
        </w:rPr>
        <w:t xml:space="preserve">Fig 2 and 3:  B the lower figures -&gt; diff RMR/IL6 of SGS1 and GRW2 can be removed, the data can be presented in the result section only.  </w:t>
      </w:r>
    </w:p>
    <w:p w14:paraId="7CD3A6C5" w14:textId="547B03F7" w:rsidR="00051F1D" w:rsidRPr="00900F67" w:rsidRDefault="00AB4929" w:rsidP="008367EC">
      <w:pPr>
        <w:spacing w:line="276" w:lineRule="auto"/>
        <w:rPr>
          <w:rStyle w:val="a4"/>
          <w:rFonts w:ascii="Arial" w:hAnsi="Arial" w:cs="Arial"/>
          <w:color w:val="0070C0"/>
          <w:sz w:val="24"/>
          <w:szCs w:val="24"/>
          <w:shd w:val="clear" w:color="auto" w:fill="FFFFFF"/>
          <w:lang w:val="en-US"/>
        </w:rPr>
      </w:pPr>
      <w:r w:rsidRPr="00900F67">
        <w:rPr>
          <w:rStyle w:val="a4"/>
          <w:rFonts w:ascii="Arial" w:hAnsi="Arial" w:cs="Arial"/>
          <w:color w:val="0070C0"/>
          <w:sz w:val="24"/>
          <w:szCs w:val="24"/>
          <w:shd w:val="clear" w:color="auto" w:fill="FFFFFF"/>
        </w:rPr>
        <w:t>ВМ</w:t>
      </w:r>
      <w:r w:rsidR="00B26534" w:rsidRPr="00900F67">
        <w:rPr>
          <w:rStyle w:val="a4"/>
          <w:rFonts w:ascii="Arial" w:hAnsi="Arial" w:cs="Arial"/>
          <w:color w:val="0070C0"/>
          <w:sz w:val="24"/>
          <w:szCs w:val="24"/>
          <w:shd w:val="clear" w:color="auto" w:fill="FFFFFF"/>
        </w:rPr>
        <w:t xml:space="preserve">: </w:t>
      </w:r>
      <w:r w:rsidR="00B26534" w:rsidRPr="00900F67">
        <w:rPr>
          <w:rStyle w:val="a4"/>
          <w:rFonts w:ascii="Arial" w:hAnsi="Arial" w:cs="Arial"/>
          <w:b w:val="0"/>
          <w:bCs w:val="0"/>
          <w:color w:val="0070C0"/>
          <w:sz w:val="24"/>
          <w:szCs w:val="24"/>
          <w:shd w:val="clear" w:color="auto" w:fill="FFFFFF"/>
        </w:rPr>
        <w:t>не</w:t>
      </w:r>
      <w:r w:rsidRPr="00900F67">
        <w:rPr>
          <w:rStyle w:val="a4"/>
          <w:rFonts w:ascii="Arial" w:hAnsi="Arial" w:cs="Arial"/>
          <w:b w:val="0"/>
          <w:bCs w:val="0"/>
          <w:color w:val="0070C0"/>
          <w:sz w:val="24"/>
          <w:szCs w:val="24"/>
          <w:shd w:val="clear" w:color="auto" w:fill="FFFFFF"/>
        </w:rPr>
        <w:t xml:space="preserve"> согласен! Эта</w:t>
      </w:r>
      <w:r w:rsidRPr="00900F67">
        <w:rPr>
          <w:rStyle w:val="a4"/>
          <w:rFonts w:ascii="Arial" w:hAnsi="Arial" w:cs="Arial"/>
          <w:b w:val="0"/>
          <w:bCs w:val="0"/>
          <w:color w:val="0070C0"/>
          <w:sz w:val="24"/>
          <w:szCs w:val="24"/>
          <w:shd w:val="clear" w:color="auto" w:fill="FFFFFF"/>
          <w:lang w:val="en-US"/>
        </w:rPr>
        <w:t xml:space="preserve"> </w:t>
      </w:r>
      <w:r w:rsidRPr="00900F67">
        <w:rPr>
          <w:rStyle w:val="a4"/>
          <w:rFonts w:ascii="Arial" w:hAnsi="Arial" w:cs="Arial"/>
          <w:b w:val="0"/>
          <w:bCs w:val="0"/>
          <w:color w:val="0070C0"/>
          <w:sz w:val="24"/>
          <w:szCs w:val="24"/>
          <w:shd w:val="clear" w:color="auto" w:fill="FFFFFF"/>
        </w:rPr>
        <w:t>картинка</w:t>
      </w:r>
      <w:r w:rsidRPr="00900F67">
        <w:rPr>
          <w:rStyle w:val="a4"/>
          <w:rFonts w:ascii="Arial" w:hAnsi="Arial" w:cs="Arial"/>
          <w:b w:val="0"/>
          <w:bCs w:val="0"/>
          <w:color w:val="0070C0"/>
          <w:sz w:val="24"/>
          <w:szCs w:val="24"/>
          <w:shd w:val="clear" w:color="auto" w:fill="FFFFFF"/>
          <w:lang w:val="en-US"/>
        </w:rPr>
        <w:t xml:space="preserve"> </w:t>
      </w:r>
      <w:r w:rsidRPr="00900F67">
        <w:rPr>
          <w:rStyle w:val="a4"/>
          <w:rFonts w:ascii="Arial" w:hAnsi="Arial" w:cs="Arial"/>
          <w:b w:val="0"/>
          <w:bCs w:val="0"/>
          <w:color w:val="0070C0"/>
          <w:sz w:val="24"/>
          <w:szCs w:val="24"/>
          <w:shd w:val="clear" w:color="auto" w:fill="FFFFFF"/>
        </w:rPr>
        <w:t>нужна</w:t>
      </w:r>
      <w:r w:rsidRPr="00900F67">
        <w:rPr>
          <w:rStyle w:val="a4"/>
          <w:rFonts w:ascii="Arial" w:hAnsi="Arial" w:cs="Arial"/>
          <w:b w:val="0"/>
          <w:bCs w:val="0"/>
          <w:color w:val="0070C0"/>
          <w:sz w:val="24"/>
          <w:szCs w:val="24"/>
          <w:shd w:val="clear" w:color="auto" w:fill="FFFFFF"/>
          <w:lang w:val="en-US"/>
        </w:rPr>
        <w:t>!</w:t>
      </w:r>
    </w:p>
    <w:p w14:paraId="0E5407C1" w14:textId="76C49C72" w:rsidR="003D768D" w:rsidRPr="00900F67" w:rsidRDefault="003D768D" w:rsidP="008367EC">
      <w:pPr>
        <w:spacing w:line="276" w:lineRule="auto"/>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t xml:space="preserve">МЕ: </w:t>
      </w:r>
      <w:r w:rsidRPr="00900F67">
        <w:rPr>
          <w:rStyle w:val="a4"/>
          <w:rFonts w:ascii="Arial" w:hAnsi="Arial" w:cs="Arial"/>
          <w:b w:val="0"/>
          <w:bCs w:val="0"/>
          <w:color w:val="0070C0"/>
          <w:sz w:val="24"/>
          <w:szCs w:val="24"/>
          <w:shd w:val="clear" w:color="auto" w:fill="FFFFFF"/>
        </w:rPr>
        <w:t>оставляем</w:t>
      </w:r>
    </w:p>
    <w:p w14:paraId="22C6D6B9" w14:textId="2E9603D0" w:rsidR="004F1949" w:rsidRPr="00AA00AB" w:rsidRDefault="004F1949" w:rsidP="008367EC">
      <w:pPr>
        <w:spacing w:line="276" w:lineRule="auto"/>
        <w:rPr>
          <w:rStyle w:val="a4"/>
          <w:rFonts w:ascii="Arial" w:hAnsi="Arial" w:cs="Arial"/>
          <w:color w:val="222222"/>
          <w:sz w:val="24"/>
          <w:szCs w:val="24"/>
          <w:shd w:val="clear" w:color="auto" w:fill="FFFFFF"/>
        </w:rPr>
      </w:pPr>
    </w:p>
    <w:p w14:paraId="19FB5569" w14:textId="6233EB38" w:rsidR="00AB4929" w:rsidRPr="000F7C3D" w:rsidRDefault="00051F1D" w:rsidP="008367EC">
      <w:pPr>
        <w:pStyle w:val="a5"/>
        <w:numPr>
          <w:ilvl w:val="0"/>
          <w:numId w:val="3"/>
        </w:numPr>
        <w:spacing w:line="276" w:lineRule="auto"/>
        <w:rPr>
          <w:rStyle w:val="a4"/>
          <w:rFonts w:ascii="Arial" w:hAnsi="Arial" w:cs="Arial"/>
          <w:color w:val="222222"/>
          <w:sz w:val="24"/>
          <w:szCs w:val="24"/>
          <w:shd w:val="clear" w:color="auto" w:fill="FFFFFF"/>
        </w:rPr>
      </w:pPr>
      <w:r w:rsidRPr="000F7C3D">
        <w:rPr>
          <w:rFonts w:ascii="Arial" w:hAnsi="Arial" w:cs="Arial"/>
          <w:color w:val="222222"/>
          <w:sz w:val="24"/>
          <w:szCs w:val="24"/>
          <w:shd w:val="clear" w:color="auto" w:fill="FFFFFF"/>
          <w:lang w:val="en-US"/>
        </w:rPr>
        <w:t>Why is SGS1 line in red (A)? What does the red background grid (A) symbolize? Peak parasitemia period?</w:t>
      </w:r>
    </w:p>
    <w:p w14:paraId="6CD1A793" w14:textId="5A0186E2" w:rsidR="00051F1D" w:rsidRPr="00900F67" w:rsidRDefault="00051F1D" w:rsidP="008367EC">
      <w:pPr>
        <w:spacing w:line="276" w:lineRule="auto"/>
        <w:jc w:val="both"/>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t>АБ</w:t>
      </w:r>
      <w:r w:rsidR="00B26534" w:rsidRPr="00900F67">
        <w:rPr>
          <w:rStyle w:val="a4"/>
          <w:rFonts w:ascii="Arial" w:hAnsi="Arial" w:cs="Arial"/>
          <w:color w:val="0070C0"/>
          <w:sz w:val="24"/>
          <w:szCs w:val="24"/>
          <w:shd w:val="clear" w:color="auto" w:fill="FFFFFF"/>
        </w:rPr>
        <w:t xml:space="preserve">: </w:t>
      </w:r>
      <w:r w:rsidR="00B26534" w:rsidRPr="00900F67">
        <w:rPr>
          <w:rStyle w:val="a4"/>
          <w:rFonts w:ascii="Arial" w:hAnsi="Arial" w:cs="Arial"/>
          <w:b w:val="0"/>
          <w:bCs w:val="0"/>
          <w:color w:val="0070C0"/>
          <w:sz w:val="24"/>
          <w:szCs w:val="24"/>
          <w:shd w:val="clear" w:color="auto" w:fill="FFFFFF"/>
        </w:rPr>
        <w:t>надо</w:t>
      </w:r>
      <w:r w:rsidRPr="00900F67">
        <w:rPr>
          <w:rStyle w:val="a4"/>
          <w:rFonts w:ascii="Arial" w:hAnsi="Arial" w:cs="Arial"/>
          <w:b w:val="0"/>
          <w:bCs w:val="0"/>
          <w:color w:val="0070C0"/>
          <w:sz w:val="24"/>
          <w:szCs w:val="24"/>
          <w:shd w:val="clear" w:color="auto" w:fill="FFFFFF"/>
        </w:rPr>
        <w:t xml:space="preserve"> внимательно проверить.</w:t>
      </w:r>
    </w:p>
    <w:p w14:paraId="07866AB9" w14:textId="481BD80D" w:rsidR="00AB4929" w:rsidRPr="00900F67" w:rsidRDefault="00AB4929" w:rsidP="008367EC">
      <w:pPr>
        <w:spacing w:line="276" w:lineRule="auto"/>
        <w:jc w:val="both"/>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t>ВМ</w:t>
      </w:r>
      <w:r w:rsidR="00B26534" w:rsidRPr="00900F67">
        <w:rPr>
          <w:rStyle w:val="a4"/>
          <w:rFonts w:ascii="Arial" w:hAnsi="Arial" w:cs="Arial"/>
          <w:color w:val="0070C0"/>
          <w:sz w:val="24"/>
          <w:szCs w:val="24"/>
          <w:shd w:val="clear" w:color="auto" w:fill="FFFFFF"/>
        </w:rPr>
        <w:t xml:space="preserve">: </w:t>
      </w:r>
      <w:r w:rsidR="00B26534" w:rsidRPr="00900F67">
        <w:rPr>
          <w:rStyle w:val="a4"/>
          <w:rFonts w:ascii="Arial" w:hAnsi="Arial" w:cs="Arial"/>
          <w:b w:val="0"/>
          <w:bCs w:val="0"/>
          <w:color w:val="0070C0"/>
          <w:sz w:val="24"/>
          <w:szCs w:val="24"/>
          <w:shd w:val="clear" w:color="auto" w:fill="FFFFFF"/>
        </w:rPr>
        <w:t>это</w:t>
      </w:r>
      <w:r w:rsidRPr="00900F67">
        <w:rPr>
          <w:rStyle w:val="a4"/>
          <w:rFonts w:ascii="Arial" w:hAnsi="Arial" w:cs="Arial"/>
          <w:b w:val="0"/>
          <w:bCs w:val="0"/>
          <w:color w:val="0070C0"/>
          <w:sz w:val="24"/>
          <w:szCs w:val="24"/>
          <w:shd w:val="clear" w:color="auto" w:fill="FFFFFF"/>
        </w:rPr>
        <w:t xml:space="preserve"> же было в подписи к рисунку!</w:t>
      </w:r>
      <w:r w:rsidR="00051F1D" w:rsidRPr="00900F67">
        <w:rPr>
          <w:rStyle w:val="a4"/>
          <w:rFonts w:ascii="Arial" w:hAnsi="Arial" w:cs="Arial"/>
          <w:color w:val="0070C0"/>
          <w:sz w:val="24"/>
          <w:szCs w:val="24"/>
          <w:shd w:val="clear" w:color="auto" w:fill="FFFFFF"/>
        </w:rPr>
        <w:t xml:space="preserve"> </w:t>
      </w:r>
    </w:p>
    <w:p w14:paraId="6F3C47DB" w14:textId="67D8DE3F" w:rsidR="000F7C3D" w:rsidRPr="00900F67" w:rsidRDefault="000F7C3D" w:rsidP="008367EC">
      <w:pPr>
        <w:spacing w:line="276" w:lineRule="auto"/>
        <w:jc w:val="both"/>
        <w:rPr>
          <w:rFonts w:ascii="Arial" w:hAnsi="Arial" w:cs="Arial"/>
          <w:b/>
          <w:bCs/>
          <w:color w:val="0070C0"/>
          <w:sz w:val="24"/>
          <w:szCs w:val="24"/>
          <w:shd w:val="clear" w:color="auto" w:fill="FFFFFF"/>
        </w:rPr>
      </w:pPr>
      <w:r w:rsidRPr="00900F67">
        <w:rPr>
          <w:rFonts w:ascii="Arial" w:hAnsi="Arial" w:cs="Arial"/>
          <w:b/>
          <w:bCs/>
          <w:color w:val="0070C0"/>
          <w:sz w:val="24"/>
          <w:szCs w:val="24"/>
          <w:shd w:val="clear" w:color="auto" w:fill="FFFFFF"/>
        </w:rPr>
        <w:t xml:space="preserve">МЕ: </w:t>
      </w:r>
      <w:r w:rsidRPr="00900F67">
        <w:rPr>
          <w:rFonts w:ascii="Arial" w:hAnsi="Arial" w:cs="Arial"/>
          <w:color w:val="0070C0"/>
          <w:sz w:val="24"/>
          <w:szCs w:val="24"/>
          <w:shd w:val="clear" w:color="auto" w:fill="FFFFFF"/>
        </w:rPr>
        <w:t xml:space="preserve">в нашем случае </w:t>
      </w:r>
      <w:r w:rsidRPr="00900F67">
        <w:rPr>
          <w:rFonts w:ascii="Arial" w:hAnsi="Arial" w:cs="Arial"/>
          <w:color w:val="0070C0"/>
          <w:sz w:val="24"/>
          <w:szCs w:val="24"/>
          <w:shd w:val="clear" w:color="auto" w:fill="FFFFFF"/>
          <w:lang w:val="en-US"/>
        </w:rPr>
        <w:t xml:space="preserve">SGS1 </w:t>
      </w:r>
      <w:r w:rsidRPr="00900F67">
        <w:rPr>
          <w:rFonts w:ascii="Arial" w:hAnsi="Arial" w:cs="Arial"/>
          <w:color w:val="0070C0"/>
          <w:sz w:val="24"/>
          <w:szCs w:val="24"/>
          <w:shd w:val="clear" w:color="auto" w:fill="FFFFFF"/>
        </w:rPr>
        <w:t>красный, потому что не синий</w:t>
      </w:r>
      <w:r w:rsidRPr="00900F67">
        <w:rPr>
          <mc:AlternateContent>
            <mc:Choice Requires="w16se">
              <w:rFonts w:ascii="Arial" w:hAnsi="Arial" w:cs="Arial"/>
            </mc:Choice>
            <mc:Fallback>
              <w:rFonts w:ascii="Segoe UI Emoji" w:eastAsia="Segoe UI Emoji" w:hAnsi="Segoe UI Emoji" w:cs="Segoe UI Emoji"/>
            </mc:Fallback>
          </mc:AlternateContent>
          <w:color w:val="0070C0"/>
          <w:sz w:val="24"/>
          <w:szCs w:val="24"/>
          <w:shd w:val="clear" w:color="auto" w:fill="FFFFFF"/>
        </w:rPr>
        <mc:AlternateContent>
          <mc:Choice Requires="w16se">
            <w16se:symEx w16se:font="Segoe UI Emoji" w16se:char="1F60A"/>
          </mc:Choice>
          <mc:Fallback>
            <w:t>😊</w:t>
          </mc:Fallback>
        </mc:AlternateContent>
      </w:r>
      <w:r w:rsidR="00BC0C14" w:rsidRPr="00900F67">
        <w:rPr>
          <w:rFonts w:ascii="Arial" w:hAnsi="Arial" w:cs="Arial"/>
          <w:color w:val="0070C0"/>
          <w:sz w:val="24"/>
          <w:szCs w:val="24"/>
          <w:shd w:val="clear" w:color="auto" w:fill="FFFFFF"/>
        </w:rPr>
        <w:t>.</w:t>
      </w:r>
      <w:r w:rsidRPr="00900F67">
        <w:rPr>
          <w:rFonts w:ascii="Arial" w:hAnsi="Arial" w:cs="Arial"/>
          <w:color w:val="0070C0"/>
          <w:sz w:val="24"/>
          <w:szCs w:val="24"/>
          <w:shd w:val="clear" w:color="auto" w:fill="FFFFFF"/>
        </w:rPr>
        <w:t xml:space="preserve"> Можно</w:t>
      </w:r>
      <w:r w:rsidR="00BC0C14" w:rsidRPr="00900F67">
        <w:rPr>
          <w:rFonts w:ascii="Arial" w:hAnsi="Arial" w:cs="Arial"/>
          <w:color w:val="0070C0"/>
          <w:sz w:val="24"/>
          <w:szCs w:val="24"/>
          <w:shd w:val="clear" w:color="auto" w:fill="FFFFFF"/>
        </w:rPr>
        <w:t>,</w:t>
      </w:r>
      <w:r w:rsidRPr="00900F67">
        <w:rPr>
          <w:rFonts w:ascii="Arial" w:hAnsi="Arial" w:cs="Arial"/>
          <w:color w:val="0070C0"/>
          <w:sz w:val="24"/>
          <w:szCs w:val="24"/>
          <w:shd w:val="clear" w:color="auto" w:fill="FFFFFF"/>
        </w:rPr>
        <w:t xml:space="preserve"> конечно</w:t>
      </w:r>
      <w:r w:rsidR="00BC0C14" w:rsidRPr="00900F67">
        <w:rPr>
          <w:rFonts w:ascii="Arial" w:hAnsi="Arial" w:cs="Arial"/>
          <w:color w:val="0070C0"/>
          <w:sz w:val="24"/>
          <w:szCs w:val="24"/>
          <w:shd w:val="clear" w:color="auto" w:fill="FFFFFF"/>
        </w:rPr>
        <w:t>,</w:t>
      </w:r>
      <w:r w:rsidRPr="00900F67">
        <w:rPr>
          <w:rFonts w:ascii="Arial" w:hAnsi="Arial" w:cs="Arial"/>
          <w:color w:val="0070C0"/>
          <w:sz w:val="24"/>
          <w:szCs w:val="24"/>
          <w:shd w:val="clear" w:color="auto" w:fill="FFFFFF"/>
        </w:rPr>
        <w:t xml:space="preserve"> сделать все кривые </w:t>
      </w:r>
      <w:r w:rsidR="00BC0C14" w:rsidRPr="00900F67">
        <w:rPr>
          <w:rFonts w:ascii="Arial" w:hAnsi="Arial" w:cs="Arial"/>
          <w:color w:val="0070C0"/>
          <w:sz w:val="24"/>
          <w:szCs w:val="24"/>
          <w:shd w:val="clear" w:color="auto" w:fill="FFFFFF"/>
        </w:rPr>
        <w:t>черными и скучными.</w:t>
      </w:r>
      <w:r w:rsidR="003D768D" w:rsidRPr="00900F67">
        <w:rPr>
          <w:rFonts w:ascii="Arial" w:hAnsi="Arial" w:cs="Arial"/>
          <w:color w:val="0070C0"/>
          <w:sz w:val="24"/>
          <w:szCs w:val="24"/>
          <w:shd w:val="clear" w:color="auto" w:fill="FFFFFF"/>
        </w:rPr>
        <w:t xml:space="preserve"> А на счет красного облака паразитемии – мой прокол, не вставила в подпис</w:t>
      </w:r>
      <w:r w:rsidR="0020497D" w:rsidRPr="00900F67">
        <w:rPr>
          <w:rFonts w:ascii="Arial" w:hAnsi="Arial" w:cs="Arial"/>
          <w:color w:val="0070C0"/>
          <w:sz w:val="24"/>
          <w:szCs w:val="24"/>
          <w:shd w:val="clear" w:color="auto" w:fill="FFFFFF"/>
        </w:rPr>
        <w:t>и</w:t>
      </w:r>
      <w:r w:rsidR="003D768D" w:rsidRPr="00900F67">
        <w:rPr>
          <w:rFonts w:ascii="Arial" w:hAnsi="Arial" w:cs="Arial"/>
          <w:color w:val="0070C0"/>
          <w:sz w:val="24"/>
          <w:szCs w:val="24"/>
          <w:shd w:val="clear" w:color="auto" w:fill="FFFFFF"/>
        </w:rPr>
        <w:t xml:space="preserve"> к рисунк</w:t>
      </w:r>
      <w:r w:rsidR="0020497D" w:rsidRPr="00900F67">
        <w:rPr>
          <w:rFonts w:ascii="Arial" w:hAnsi="Arial" w:cs="Arial"/>
          <w:color w:val="0070C0"/>
          <w:sz w:val="24"/>
          <w:szCs w:val="24"/>
          <w:shd w:val="clear" w:color="auto" w:fill="FFFFFF"/>
        </w:rPr>
        <w:t>ам</w:t>
      </w:r>
      <w:r w:rsidR="00AA2140" w:rsidRPr="00900F67">
        <w:rPr>
          <w:rFonts w:ascii="Arial" w:hAnsi="Arial" w:cs="Arial"/>
          <w:color w:val="0070C0"/>
          <w:sz w:val="24"/>
          <w:szCs w:val="24"/>
          <w:shd w:val="clear" w:color="auto" w:fill="FFFFFF"/>
        </w:rPr>
        <w:t>:(</w:t>
      </w:r>
    </w:p>
    <w:p w14:paraId="40F3DF77" w14:textId="77777777" w:rsidR="004F1949" w:rsidRPr="00B26534" w:rsidRDefault="004F1949" w:rsidP="008367EC">
      <w:pPr>
        <w:spacing w:line="276" w:lineRule="auto"/>
        <w:rPr>
          <w:rFonts w:ascii="Arial" w:hAnsi="Arial" w:cs="Arial"/>
          <w:color w:val="222222"/>
          <w:sz w:val="24"/>
          <w:szCs w:val="24"/>
          <w:shd w:val="clear" w:color="auto" w:fill="FFFFFF"/>
        </w:rPr>
      </w:pPr>
    </w:p>
    <w:p w14:paraId="36D78A81" w14:textId="2FDB376F" w:rsidR="003065DE" w:rsidRPr="004F1949" w:rsidRDefault="00F5518E" w:rsidP="008367EC">
      <w:pPr>
        <w:pStyle w:val="a5"/>
        <w:numPr>
          <w:ilvl w:val="0"/>
          <w:numId w:val="3"/>
        </w:numPr>
        <w:spacing w:line="276" w:lineRule="auto"/>
        <w:jc w:val="both"/>
        <w:rPr>
          <w:rFonts w:ascii="Arial" w:hAnsi="Arial" w:cs="Arial"/>
          <w:color w:val="222222"/>
          <w:sz w:val="24"/>
          <w:szCs w:val="24"/>
          <w:shd w:val="clear" w:color="auto" w:fill="FFFFFF"/>
          <w:lang w:val="en-US"/>
        </w:rPr>
      </w:pPr>
      <w:r w:rsidRPr="00BC0C14">
        <w:rPr>
          <w:rFonts w:ascii="Arial" w:hAnsi="Arial" w:cs="Arial"/>
          <w:color w:val="222222"/>
          <w:sz w:val="24"/>
          <w:szCs w:val="24"/>
          <w:shd w:val="clear" w:color="auto" w:fill="FFFFFF"/>
          <w:lang w:val="en-US"/>
        </w:rPr>
        <w:t xml:space="preserve">4.5 </w:t>
      </w:r>
      <w:r w:rsidR="00F912B2" w:rsidRPr="00BC0C14">
        <w:rPr>
          <w:rFonts w:ascii="Arial" w:hAnsi="Arial" w:cs="Arial"/>
          <w:color w:val="222222"/>
          <w:sz w:val="24"/>
          <w:szCs w:val="24"/>
          <w:shd w:val="clear" w:color="auto" w:fill="FFFFFF"/>
          <w:lang w:val="en-US"/>
        </w:rPr>
        <w:t>References in text and reference list: please check if all statements match the results in the reference (</w:t>
      </w:r>
      <w:proofErr w:type="spellStart"/>
      <w:proofErr w:type="gramStart"/>
      <w:r w:rsidR="00F912B2" w:rsidRPr="00BC0C14">
        <w:rPr>
          <w:rFonts w:ascii="Arial" w:hAnsi="Arial" w:cs="Arial"/>
          <w:color w:val="222222"/>
          <w:sz w:val="24"/>
          <w:szCs w:val="24"/>
          <w:shd w:val="clear" w:color="auto" w:fill="FFFFFF"/>
          <w:lang w:val="en-US"/>
        </w:rPr>
        <w:t>ie</w:t>
      </w:r>
      <w:proofErr w:type="spellEnd"/>
      <w:proofErr w:type="gramEnd"/>
      <w:r w:rsidR="00F912B2" w:rsidRPr="00BC0C14">
        <w:rPr>
          <w:rFonts w:ascii="Arial" w:hAnsi="Arial" w:cs="Arial"/>
          <w:color w:val="222222"/>
          <w:sz w:val="24"/>
          <w:szCs w:val="24"/>
          <w:shd w:val="clear" w:color="auto" w:fill="FFFFFF"/>
          <w:lang w:val="en-US"/>
        </w:rPr>
        <w:t xml:space="preserve"> l 417 Videvall 2017 did not provide parasitemia measures,</w:t>
      </w:r>
    </w:p>
    <w:p w14:paraId="723EE8C1" w14:textId="1D9C4416" w:rsidR="003065DE" w:rsidRPr="00900F67" w:rsidRDefault="003065DE" w:rsidP="008367EC">
      <w:pPr>
        <w:spacing w:line="276" w:lineRule="auto"/>
        <w:jc w:val="both"/>
        <w:rPr>
          <w:rFonts w:ascii="Arial" w:hAnsi="Arial" w:cs="Arial"/>
          <w:b/>
          <w:bCs/>
          <w:color w:val="0070C0"/>
          <w:sz w:val="24"/>
          <w:szCs w:val="24"/>
          <w:shd w:val="clear" w:color="auto" w:fill="FFFFFF"/>
        </w:rPr>
      </w:pPr>
      <w:r w:rsidRPr="00900F67">
        <w:rPr>
          <w:rFonts w:ascii="Arial" w:hAnsi="Arial" w:cs="Arial"/>
          <w:b/>
          <w:bCs/>
          <w:color w:val="0070C0"/>
          <w:sz w:val="24"/>
          <w:szCs w:val="24"/>
          <w:shd w:val="clear" w:color="auto" w:fill="FFFFFF"/>
        </w:rPr>
        <w:t>МЕ</w:t>
      </w:r>
      <w:r w:rsidR="00B26534" w:rsidRPr="00900F67">
        <w:rPr>
          <w:rFonts w:ascii="Arial" w:hAnsi="Arial" w:cs="Arial"/>
          <w:b/>
          <w:bCs/>
          <w:color w:val="0070C0"/>
          <w:sz w:val="24"/>
          <w:szCs w:val="24"/>
          <w:shd w:val="clear" w:color="auto" w:fill="FFFFFF"/>
        </w:rPr>
        <w:t xml:space="preserve">: </w:t>
      </w:r>
      <w:r w:rsidR="00B26534" w:rsidRPr="00900F67">
        <w:rPr>
          <w:rFonts w:ascii="Arial" w:hAnsi="Arial" w:cs="Arial"/>
          <w:color w:val="0070C0"/>
          <w:sz w:val="24"/>
          <w:szCs w:val="24"/>
          <w:shd w:val="clear" w:color="auto" w:fill="FFFFFF"/>
        </w:rPr>
        <w:t>как</w:t>
      </w:r>
      <w:r w:rsidRPr="00900F67">
        <w:rPr>
          <w:rFonts w:ascii="Arial" w:hAnsi="Arial" w:cs="Arial"/>
          <w:color w:val="0070C0"/>
          <w:sz w:val="24"/>
          <w:szCs w:val="24"/>
          <w:shd w:val="clear" w:color="auto" w:fill="FFFFFF"/>
        </w:rPr>
        <w:t xml:space="preserve"> я понимаю, Элен </w:t>
      </w:r>
      <w:proofErr w:type="spellStart"/>
      <w:r w:rsidRPr="00900F67">
        <w:rPr>
          <w:rFonts w:ascii="Arial" w:hAnsi="Arial" w:cs="Arial"/>
          <w:color w:val="0070C0"/>
          <w:sz w:val="24"/>
          <w:szCs w:val="24"/>
          <w:shd w:val="clear" w:color="auto" w:fill="FFFFFF"/>
        </w:rPr>
        <w:t>Видевалль</w:t>
      </w:r>
      <w:proofErr w:type="spellEnd"/>
      <w:r w:rsidRPr="00900F67">
        <w:rPr>
          <w:rFonts w:ascii="Arial" w:hAnsi="Arial" w:cs="Arial"/>
          <w:color w:val="0070C0"/>
          <w:sz w:val="24"/>
          <w:szCs w:val="24"/>
          <w:shd w:val="clear" w:color="auto" w:fill="FFFFFF"/>
        </w:rPr>
        <w:t xml:space="preserve"> использовала в статьях 2015 и 2017 кровь от одних и тех же птиц, просто анализ был разный. В статье 2017го она ссылается на данные 2015го и приводит </w:t>
      </w:r>
      <w:r w:rsidR="00B26534" w:rsidRPr="00900F67">
        <w:rPr>
          <w:rFonts w:ascii="Arial" w:hAnsi="Arial" w:cs="Arial"/>
          <w:color w:val="0070C0"/>
          <w:sz w:val="24"/>
          <w:szCs w:val="24"/>
          <w:shd w:val="clear" w:color="auto" w:fill="FFFFFF"/>
        </w:rPr>
        <w:t>значения</w:t>
      </w:r>
      <w:r w:rsidRPr="00900F67">
        <w:rPr>
          <w:rFonts w:ascii="Arial" w:hAnsi="Arial" w:cs="Arial"/>
          <w:color w:val="0070C0"/>
          <w:sz w:val="24"/>
          <w:szCs w:val="24"/>
          <w:shd w:val="clear" w:color="auto" w:fill="FFFFFF"/>
        </w:rPr>
        <w:t xml:space="preserve"> паразитемии. Цитата из статьи 2017 г:</w:t>
      </w:r>
    </w:p>
    <w:p w14:paraId="2DC42531" w14:textId="0F8D5E7F" w:rsidR="00B26534" w:rsidRDefault="003065DE" w:rsidP="00900F67">
      <w:pPr>
        <w:autoSpaceDE w:val="0"/>
        <w:autoSpaceDN w:val="0"/>
        <w:adjustRightInd w:val="0"/>
        <w:spacing w:after="0" w:line="276" w:lineRule="auto"/>
        <w:jc w:val="both"/>
        <w:rPr>
          <w:rFonts w:ascii="Times New Roman" w:hAnsi="Times New Roman" w:cs="Times New Roman"/>
          <w:color w:val="222222"/>
          <w:sz w:val="28"/>
          <w:szCs w:val="28"/>
          <w:shd w:val="clear" w:color="auto" w:fill="FFFFFF"/>
        </w:rPr>
      </w:pPr>
      <w:r w:rsidRPr="00B26534">
        <w:rPr>
          <w:rFonts w:ascii="Times New Roman" w:hAnsi="Times New Roman" w:cs="Times New Roman"/>
          <w:color w:val="222222"/>
          <w:sz w:val="36"/>
          <w:szCs w:val="36"/>
          <w:shd w:val="clear" w:color="auto" w:fill="FFFFFF"/>
          <w:lang w:val="en-US"/>
        </w:rPr>
        <w:t>«</w:t>
      </w:r>
      <w:r w:rsidRPr="00B26534">
        <w:rPr>
          <w:rFonts w:ascii="Times New Roman" w:hAnsi="Times New Roman" w:cs="Times New Roman"/>
          <w:sz w:val="28"/>
          <w:szCs w:val="28"/>
          <w:lang w:val="en-US"/>
        </w:rPr>
        <w:t>The parasitemia intensity varied substantially in infected birds, with bird 2, bird 3 and bird 4 having 24.0%, 48.0% and 71.3% of their red blood cells infected during peak parasitemia, and later 8.2%, 21.8% and 33.3%, respectively, during the decreasing parasitemia stage</w:t>
      </w:r>
      <w:r w:rsidR="00B26534" w:rsidRPr="00B26534">
        <w:rPr>
          <w:rFonts w:ascii="Times New Roman" w:hAnsi="Times New Roman" w:cs="Times New Roman"/>
          <w:sz w:val="28"/>
          <w:szCs w:val="28"/>
          <w:lang w:val="en-US"/>
        </w:rPr>
        <w:t xml:space="preserve"> </w:t>
      </w:r>
      <w:r w:rsidRPr="00B26534">
        <w:rPr>
          <w:rFonts w:ascii="Times New Roman" w:hAnsi="Times New Roman" w:cs="Times New Roman"/>
          <w:sz w:val="28"/>
          <w:szCs w:val="28"/>
          <w:lang w:val="en-US"/>
        </w:rPr>
        <w:t xml:space="preserve">(Videvall et al. </w:t>
      </w:r>
      <w:r w:rsidR="004F1949" w:rsidRPr="00B26534">
        <w:rPr>
          <w:rFonts w:ascii="Times New Roman" w:hAnsi="Times New Roman" w:cs="Times New Roman"/>
          <w:sz w:val="28"/>
          <w:szCs w:val="28"/>
          <w:lang w:val="en-US"/>
        </w:rPr>
        <w:t>2015)</w:t>
      </w:r>
      <w:r w:rsidR="004F1949" w:rsidRPr="00B26534">
        <w:rPr>
          <w:rFonts w:ascii="Times New Roman" w:hAnsi="Times New Roman" w:cs="Times New Roman"/>
          <w:color w:val="222222"/>
          <w:sz w:val="36"/>
          <w:szCs w:val="36"/>
          <w:shd w:val="clear" w:color="auto" w:fill="FFFFFF"/>
          <w:lang w:val="en-US"/>
        </w:rPr>
        <w:t xml:space="preserve"> »</w:t>
      </w:r>
    </w:p>
    <w:p w14:paraId="7C442841" w14:textId="77777777" w:rsidR="00900F67" w:rsidRPr="00900F67" w:rsidRDefault="00900F67" w:rsidP="00900F67">
      <w:pPr>
        <w:autoSpaceDE w:val="0"/>
        <w:autoSpaceDN w:val="0"/>
        <w:adjustRightInd w:val="0"/>
        <w:spacing w:after="0" w:line="276" w:lineRule="auto"/>
        <w:jc w:val="both"/>
        <w:rPr>
          <w:rFonts w:ascii="Times New Roman" w:hAnsi="Times New Roman" w:cs="Times New Roman"/>
          <w:color w:val="222222"/>
          <w:sz w:val="28"/>
          <w:szCs w:val="28"/>
          <w:shd w:val="clear" w:color="auto" w:fill="FFFFFF"/>
        </w:rPr>
      </w:pPr>
    </w:p>
    <w:p w14:paraId="3E565D4B" w14:textId="37C0D277" w:rsidR="00B26534" w:rsidRPr="00900F67" w:rsidRDefault="00B26534" w:rsidP="008367EC">
      <w:pPr>
        <w:autoSpaceDE w:val="0"/>
        <w:autoSpaceDN w:val="0"/>
        <w:adjustRightInd w:val="0"/>
        <w:spacing w:after="0" w:line="276" w:lineRule="auto"/>
        <w:rPr>
          <w:rFonts w:ascii="Arial" w:hAnsi="Arial" w:cs="Arial"/>
          <w:color w:val="0070C0"/>
          <w:sz w:val="24"/>
          <w:szCs w:val="24"/>
          <w:shd w:val="clear" w:color="auto" w:fill="FFFFFF"/>
        </w:rPr>
      </w:pPr>
      <w:r w:rsidRPr="00900F67">
        <w:rPr>
          <w:rFonts w:ascii="Arial" w:hAnsi="Arial" w:cs="Arial"/>
          <w:color w:val="0070C0"/>
          <w:sz w:val="24"/>
          <w:szCs w:val="24"/>
          <w:shd w:val="clear" w:color="auto" w:fill="FFFFFF"/>
        </w:rPr>
        <w:t xml:space="preserve">Я писала в манускрипте: </w:t>
      </w:r>
    </w:p>
    <w:p w14:paraId="7B56F4CC" w14:textId="77777777" w:rsidR="00B26534" w:rsidRDefault="00B26534" w:rsidP="008367EC">
      <w:pPr>
        <w:autoSpaceDE w:val="0"/>
        <w:autoSpaceDN w:val="0"/>
        <w:adjustRightInd w:val="0"/>
        <w:spacing w:after="0" w:line="276" w:lineRule="auto"/>
        <w:rPr>
          <w:rFonts w:ascii="Arial" w:hAnsi="Arial" w:cs="Arial"/>
          <w:b/>
          <w:bCs/>
          <w:color w:val="222222"/>
          <w:sz w:val="24"/>
          <w:szCs w:val="24"/>
          <w:shd w:val="clear" w:color="auto" w:fill="FFFFFF"/>
        </w:rPr>
      </w:pPr>
    </w:p>
    <w:p w14:paraId="6CC3334B" w14:textId="15303F59" w:rsidR="003065DE" w:rsidRDefault="00B26534" w:rsidP="008367EC">
      <w:pPr>
        <w:autoSpaceDE w:val="0"/>
        <w:autoSpaceDN w:val="0"/>
        <w:adjustRightInd w:val="0"/>
        <w:spacing w:after="0" w:line="276" w:lineRule="auto"/>
        <w:jc w:val="both"/>
        <w:rPr>
          <w:rFonts w:ascii="Times New Roman" w:hAnsi="Times New Roman" w:cs="Times New Roman"/>
          <w:sz w:val="28"/>
          <w:szCs w:val="28"/>
          <w:lang w:val="en-US"/>
        </w:rPr>
      </w:pPr>
      <w:r w:rsidRPr="00B26534">
        <w:rPr>
          <w:rFonts w:ascii="Times New Roman" w:hAnsi="Times New Roman"/>
          <w:sz w:val="28"/>
          <w:szCs w:val="28"/>
          <w:lang w:val="en-US"/>
        </w:rPr>
        <w:t>«</w:t>
      </w:r>
      <w:r w:rsidR="00916731">
        <w:rPr>
          <w:rFonts w:ascii="Times New Roman" w:hAnsi="Times New Roman"/>
          <w:sz w:val="28"/>
          <w:szCs w:val="28"/>
          <w:lang w:val="en-US"/>
        </w:rPr>
        <w:t xml:space="preserve">Both </w:t>
      </w:r>
      <w:r w:rsidR="00916731">
        <w:rPr>
          <w:rFonts w:ascii="Times New Roman" w:hAnsi="Times New Roman"/>
          <w:i/>
          <w:iCs/>
          <w:sz w:val="28"/>
          <w:szCs w:val="28"/>
          <w:lang w:val="en-US"/>
        </w:rPr>
        <w:t>P. relictum</w:t>
      </w:r>
      <w:r w:rsidR="00916731">
        <w:rPr>
          <w:rFonts w:ascii="Times New Roman" w:hAnsi="Times New Roman"/>
          <w:sz w:val="28"/>
          <w:szCs w:val="28"/>
          <w:lang w:val="en-US"/>
        </w:rPr>
        <w:t xml:space="preserve"> SGS1 and </w:t>
      </w:r>
      <w:r w:rsidR="00916731">
        <w:rPr>
          <w:rFonts w:ascii="Times New Roman" w:hAnsi="Times New Roman"/>
          <w:i/>
          <w:iCs/>
          <w:sz w:val="28"/>
          <w:szCs w:val="28"/>
          <w:lang w:val="en-US"/>
        </w:rPr>
        <w:t>P. ashfordi</w:t>
      </w:r>
      <w:r w:rsidR="00916731">
        <w:rPr>
          <w:rFonts w:ascii="Times New Roman" w:hAnsi="Times New Roman"/>
          <w:sz w:val="28"/>
          <w:szCs w:val="28"/>
          <w:lang w:val="en-US"/>
        </w:rPr>
        <w:t xml:space="preserve"> GRW2 avian malaria parasite species are considered generalists with a wide range of potential host species. </w:t>
      </w:r>
      <w:r w:rsidRPr="00B26534">
        <w:rPr>
          <w:rFonts w:ascii="Times New Roman" w:hAnsi="Times New Roman"/>
          <w:sz w:val="28"/>
          <w:szCs w:val="28"/>
          <w:lang w:val="en-US"/>
        </w:rPr>
        <w:t xml:space="preserve">According to published papers, both exhibit high levels of parasitemia during primary infections of juvenile siskins </w:t>
      </w:r>
      <w:r w:rsidRPr="00B26534">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Pr="00B26534">
        <w:rPr>
          <w:rFonts w:ascii="Times New Roman" w:hAnsi="Times New Roman"/>
          <w:sz w:val="28"/>
          <w:szCs w:val="28"/>
          <w:lang w:val="en-US"/>
        </w:rPr>
        <w:instrText xml:space="preserve"> ADDIN EN.CITE </w:instrText>
      </w:r>
      <w:r w:rsidRPr="00B26534">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Pr="00B26534">
        <w:rPr>
          <w:rFonts w:ascii="Times New Roman" w:hAnsi="Times New Roman"/>
          <w:sz w:val="28"/>
          <w:szCs w:val="28"/>
          <w:lang w:val="en-US"/>
        </w:rPr>
        <w:instrText xml:space="preserve"> ADDIN EN.CITE.DATA </w:instrText>
      </w:r>
      <w:r w:rsidRPr="00B26534">
        <w:rPr>
          <w:rFonts w:ascii="Times New Roman" w:hAnsi="Times New Roman"/>
          <w:sz w:val="28"/>
          <w:szCs w:val="28"/>
          <w:lang w:val="en-US"/>
        </w:rPr>
      </w:r>
      <w:r w:rsidRPr="00B26534">
        <w:rPr>
          <w:rFonts w:ascii="Times New Roman" w:hAnsi="Times New Roman"/>
          <w:sz w:val="28"/>
          <w:szCs w:val="28"/>
          <w:lang w:val="en-US"/>
        </w:rPr>
        <w:fldChar w:fldCharType="end"/>
      </w:r>
      <w:r w:rsidRPr="00B26534">
        <w:rPr>
          <w:rFonts w:ascii="Times New Roman" w:hAnsi="Times New Roman"/>
          <w:sz w:val="28"/>
          <w:szCs w:val="28"/>
          <w:lang w:val="en-US"/>
        </w:rPr>
      </w:r>
      <w:r w:rsidRPr="00B26534">
        <w:rPr>
          <w:rFonts w:ascii="Times New Roman" w:hAnsi="Times New Roman"/>
          <w:sz w:val="28"/>
          <w:szCs w:val="28"/>
          <w:lang w:val="en-US"/>
        </w:rPr>
        <w:fldChar w:fldCharType="separate"/>
      </w:r>
      <w:r w:rsidRPr="00B26534">
        <w:rPr>
          <w:rFonts w:ascii="Times New Roman" w:hAnsi="Times New Roman"/>
          <w:noProof/>
          <w:sz w:val="28"/>
          <w:szCs w:val="28"/>
          <w:lang w:val="en-US"/>
        </w:rPr>
        <w:t>(Palinauskas et al., 2008; Videvall et al., 2017)</w:t>
      </w:r>
      <w:r w:rsidRPr="00B26534">
        <w:rPr>
          <w:rFonts w:ascii="Times New Roman" w:hAnsi="Times New Roman"/>
          <w:sz w:val="28"/>
          <w:szCs w:val="28"/>
          <w:lang w:val="en-US"/>
        </w:rPr>
        <w:fldChar w:fldCharType="end"/>
      </w:r>
      <w:r w:rsidRPr="00B26534">
        <w:rPr>
          <w:rFonts w:ascii="Times New Roman" w:hAnsi="Times New Roman"/>
          <w:sz w:val="28"/>
          <w:szCs w:val="28"/>
          <w:lang w:val="en-US"/>
        </w:rPr>
        <w:t>»</w:t>
      </w:r>
    </w:p>
    <w:p w14:paraId="0487AD7E" w14:textId="77777777" w:rsidR="00916731" w:rsidRPr="00DD13E1" w:rsidRDefault="00916731" w:rsidP="008367EC">
      <w:pPr>
        <w:autoSpaceDE w:val="0"/>
        <w:autoSpaceDN w:val="0"/>
        <w:adjustRightInd w:val="0"/>
        <w:spacing w:after="0" w:line="276" w:lineRule="auto"/>
        <w:jc w:val="both"/>
        <w:rPr>
          <w:rFonts w:ascii="Arial" w:hAnsi="Arial" w:cs="Arial"/>
          <w:b/>
          <w:bCs/>
          <w:color w:val="222222"/>
          <w:sz w:val="24"/>
          <w:szCs w:val="24"/>
          <w:shd w:val="clear" w:color="auto" w:fill="FFFFFF"/>
          <w:lang w:val="en-US"/>
        </w:rPr>
      </w:pPr>
    </w:p>
    <w:p w14:paraId="62A5920F" w14:textId="653D9C95" w:rsidR="00916731" w:rsidRPr="00900F67" w:rsidRDefault="00DD13E1" w:rsidP="008367EC">
      <w:pPr>
        <w:autoSpaceDE w:val="0"/>
        <w:autoSpaceDN w:val="0"/>
        <w:adjustRightInd w:val="0"/>
        <w:spacing w:after="0" w:line="276" w:lineRule="auto"/>
        <w:jc w:val="both"/>
        <w:rPr>
          <w:rFonts w:ascii="Times New Roman" w:hAnsi="Times New Roman" w:cs="Times New Roman"/>
          <w:color w:val="0070C0"/>
          <w:sz w:val="28"/>
          <w:szCs w:val="28"/>
        </w:rPr>
      </w:pPr>
      <w:proofErr w:type="spellStart"/>
      <w:r w:rsidRPr="00900F67">
        <w:rPr>
          <w:rFonts w:ascii="Arial" w:hAnsi="Arial" w:cs="Arial"/>
          <w:color w:val="0070C0"/>
          <w:sz w:val="24"/>
          <w:szCs w:val="24"/>
          <w:shd w:val="clear" w:color="auto" w:fill="FFFFFF"/>
        </w:rPr>
        <w:t>к</w:t>
      </w:r>
      <w:r w:rsidR="00916731" w:rsidRPr="00900F67">
        <w:rPr>
          <w:rFonts w:ascii="Arial" w:hAnsi="Arial" w:cs="Arial"/>
          <w:color w:val="0070C0"/>
          <w:sz w:val="24"/>
          <w:szCs w:val="24"/>
          <w:shd w:val="clear" w:color="auto" w:fill="FFFFFF"/>
        </w:rPr>
        <w:t>мк</w:t>
      </w:r>
      <w:proofErr w:type="spellEnd"/>
      <w:r w:rsidR="00916731" w:rsidRPr="00900F67">
        <w:rPr>
          <w:rFonts w:ascii="Arial" w:hAnsi="Arial" w:cs="Arial"/>
          <w:color w:val="0070C0"/>
          <w:sz w:val="24"/>
          <w:szCs w:val="24"/>
          <w:shd w:val="clear" w:color="auto" w:fill="FFFFFF"/>
        </w:rPr>
        <w:t xml:space="preserve">, паразитемии «24.0%, 48.0% </w:t>
      </w:r>
      <w:proofErr w:type="spellStart"/>
      <w:r w:rsidR="00916731" w:rsidRPr="00900F67">
        <w:rPr>
          <w:rFonts w:ascii="Arial" w:hAnsi="Arial" w:cs="Arial"/>
          <w:color w:val="0070C0"/>
          <w:sz w:val="24"/>
          <w:szCs w:val="24"/>
          <w:shd w:val="clear" w:color="auto" w:fill="FFFFFF"/>
        </w:rPr>
        <w:t>and</w:t>
      </w:r>
      <w:proofErr w:type="spellEnd"/>
      <w:r w:rsidR="00916731" w:rsidRPr="00900F67">
        <w:rPr>
          <w:rFonts w:ascii="Arial" w:hAnsi="Arial" w:cs="Arial"/>
          <w:color w:val="0070C0"/>
          <w:sz w:val="24"/>
          <w:szCs w:val="24"/>
          <w:shd w:val="clear" w:color="auto" w:fill="FFFFFF"/>
        </w:rPr>
        <w:t xml:space="preserve"> 71.3%»</w:t>
      </w:r>
      <w:r w:rsidR="00AA2140" w:rsidRPr="00900F67">
        <w:rPr>
          <w:rFonts w:ascii="Arial" w:hAnsi="Arial" w:cs="Arial"/>
          <w:color w:val="0070C0"/>
          <w:sz w:val="24"/>
          <w:szCs w:val="24"/>
          <w:shd w:val="clear" w:color="auto" w:fill="FFFFFF"/>
        </w:rPr>
        <w:t>, помимо того, что это вообще-то значения паразитемии,</w:t>
      </w:r>
      <w:r w:rsidR="00916731" w:rsidRPr="00900F67">
        <w:rPr>
          <w:rFonts w:ascii="Arial" w:hAnsi="Arial" w:cs="Arial"/>
          <w:color w:val="0070C0"/>
          <w:sz w:val="24"/>
          <w:szCs w:val="24"/>
          <w:shd w:val="clear" w:color="auto" w:fill="FFFFFF"/>
        </w:rPr>
        <w:t xml:space="preserve"> это очень высокие значения.</w:t>
      </w:r>
      <w:r w:rsidR="003D768D" w:rsidRPr="00900F67">
        <w:rPr>
          <w:rFonts w:ascii="Arial" w:hAnsi="Arial" w:cs="Arial"/>
          <w:color w:val="0070C0"/>
          <w:sz w:val="24"/>
          <w:szCs w:val="24"/>
          <w:shd w:val="clear" w:color="auto" w:fill="FFFFFF"/>
        </w:rPr>
        <w:t xml:space="preserve"> Но можно и </w:t>
      </w:r>
      <w:r w:rsidR="00AA2140" w:rsidRPr="00900F67">
        <w:rPr>
          <w:rFonts w:ascii="Arial" w:hAnsi="Arial" w:cs="Arial"/>
          <w:color w:val="0070C0"/>
          <w:sz w:val="24"/>
          <w:szCs w:val="24"/>
          <w:shd w:val="clear" w:color="auto" w:fill="FFFFFF"/>
        </w:rPr>
        <w:t>убрать</w:t>
      </w:r>
      <w:r w:rsidR="00946E49">
        <w:rPr>
          <w:rFonts w:ascii="Arial" w:hAnsi="Arial" w:cs="Arial"/>
          <w:color w:val="0070C0"/>
          <w:sz w:val="24"/>
          <w:szCs w:val="24"/>
          <w:shd w:val="clear" w:color="auto" w:fill="FFFFFF"/>
        </w:rPr>
        <w:t xml:space="preserve"> </w:t>
      </w:r>
      <w:proofErr w:type="spellStart"/>
      <w:r w:rsidR="00946E49">
        <w:rPr>
          <w:rFonts w:ascii="Arial" w:hAnsi="Arial" w:cs="Arial"/>
          <w:color w:val="0070C0"/>
          <w:sz w:val="24"/>
          <w:szCs w:val="24"/>
          <w:shd w:val="clear" w:color="auto" w:fill="FFFFFF"/>
        </w:rPr>
        <w:t>Видевалль</w:t>
      </w:r>
      <w:proofErr w:type="spellEnd"/>
      <w:r w:rsidR="00AA2140" w:rsidRPr="00900F67">
        <w:rPr>
          <w:rFonts w:ascii="Arial" w:hAnsi="Arial" w:cs="Arial"/>
          <w:color w:val="0070C0"/>
          <w:sz w:val="24"/>
          <w:szCs w:val="24"/>
          <w:shd w:val="clear" w:color="auto" w:fill="FFFFFF"/>
        </w:rPr>
        <w:t>,</w:t>
      </w:r>
      <w:r w:rsidR="003D768D" w:rsidRPr="00900F67">
        <w:rPr>
          <w:rFonts w:ascii="Arial" w:hAnsi="Arial" w:cs="Arial"/>
          <w:color w:val="0070C0"/>
          <w:sz w:val="24"/>
          <w:szCs w:val="24"/>
          <w:shd w:val="clear" w:color="auto" w:fill="FFFFFF"/>
        </w:rPr>
        <w:t xml:space="preserve"> и оставить только </w:t>
      </w:r>
      <w:proofErr w:type="spellStart"/>
      <w:r w:rsidR="003D768D" w:rsidRPr="00900F67">
        <w:rPr>
          <w:rFonts w:ascii="Arial" w:hAnsi="Arial" w:cs="Arial"/>
          <w:color w:val="0070C0"/>
          <w:sz w:val="24"/>
          <w:szCs w:val="24"/>
          <w:shd w:val="clear" w:color="auto" w:fill="FFFFFF"/>
        </w:rPr>
        <w:t>Вайдаса</w:t>
      </w:r>
      <w:proofErr w:type="spellEnd"/>
      <w:r w:rsidR="003D768D" w:rsidRPr="00900F67">
        <w:rPr>
          <w:rFonts w:ascii="Arial" w:hAnsi="Arial" w:cs="Arial"/>
          <w:color w:val="0070C0"/>
          <w:sz w:val="24"/>
          <w:szCs w:val="24"/>
          <w:shd w:val="clear" w:color="auto" w:fill="FFFFFF"/>
        </w:rPr>
        <w:t>.</w:t>
      </w:r>
    </w:p>
    <w:p w14:paraId="4DF0CA16" w14:textId="657609C9" w:rsidR="00916731" w:rsidRPr="00916731" w:rsidRDefault="00916731" w:rsidP="008367EC">
      <w:pPr>
        <w:autoSpaceDE w:val="0"/>
        <w:autoSpaceDN w:val="0"/>
        <w:adjustRightInd w:val="0"/>
        <w:spacing w:after="0" w:line="276" w:lineRule="auto"/>
        <w:jc w:val="both"/>
        <w:rPr>
          <w:rFonts w:ascii="Times New Roman" w:hAnsi="Times New Roman" w:cs="Times New Roman"/>
          <w:sz w:val="28"/>
          <w:szCs w:val="28"/>
        </w:rPr>
      </w:pPr>
    </w:p>
    <w:p w14:paraId="6EA73B9D" w14:textId="42422414" w:rsidR="002127A0" w:rsidRPr="00BC0C14" w:rsidRDefault="00F912B2" w:rsidP="008367EC">
      <w:pPr>
        <w:pStyle w:val="a5"/>
        <w:numPr>
          <w:ilvl w:val="0"/>
          <w:numId w:val="3"/>
        </w:numPr>
        <w:spacing w:line="276" w:lineRule="auto"/>
        <w:rPr>
          <w:rFonts w:ascii="Arial" w:hAnsi="Arial" w:cs="Arial"/>
          <w:color w:val="222222"/>
          <w:sz w:val="24"/>
          <w:szCs w:val="24"/>
          <w:shd w:val="clear" w:color="auto" w:fill="FFFFFF"/>
          <w:lang w:val="en-US"/>
        </w:rPr>
      </w:pPr>
      <w:r w:rsidRPr="00BC0C14">
        <w:rPr>
          <w:rFonts w:ascii="Arial" w:hAnsi="Arial" w:cs="Arial"/>
          <w:color w:val="222222"/>
          <w:sz w:val="24"/>
          <w:szCs w:val="24"/>
          <w:shd w:val="clear" w:color="auto" w:fill="FFFFFF"/>
          <w:lang w:val="en-US"/>
        </w:rPr>
        <w:t>and Videvall 2015 used ‘decreasing parasitemia’ at 31dpi as end point but not chronic infection stage). The reference list needs an update.</w:t>
      </w:r>
    </w:p>
    <w:p w14:paraId="162ACED4" w14:textId="0FDEF1FD" w:rsidR="004F66FF" w:rsidRPr="00900F67" w:rsidRDefault="004F66FF" w:rsidP="008367EC">
      <w:pPr>
        <w:spacing w:line="276" w:lineRule="auto"/>
        <w:jc w:val="both"/>
        <w:rPr>
          <w:rFonts w:ascii="Arial" w:hAnsi="Arial" w:cs="Arial"/>
          <w:b/>
          <w:bCs/>
          <w:color w:val="0070C0"/>
          <w:sz w:val="24"/>
          <w:szCs w:val="24"/>
          <w:shd w:val="clear" w:color="auto" w:fill="FFFFFF"/>
        </w:rPr>
      </w:pPr>
      <w:r w:rsidRPr="00900F67">
        <w:rPr>
          <w:rFonts w:ascii="Arial" w:hAnsi="Arial" w:cs="Arial"/>
          <w:b/>
          <w:bCs/>
          <w:color w:val="0070C0"/>
          <w:sz w:val="24"/>
          <w:szCs w:val="24"/>
          <w:shd w:val="clear" w:color="auto" w:fill="FFFFFF"/>
        </w:rPr>
        <w:t>МЕ:</w:t>
      </w:r>
      <w:r w:rsidR="00B025D7" w:rsidRPr="00900F67">
        <w:rPr>
          <w:rFonts w:ascii="Arial" w:hAnsi="Arial" w:cs="Arial"/>
          <w:b/>
          <w:bCs/>
          <w:color w:val="0070C0"/>
          <w:sz w:val="24"/>
          <w:szCs w:val="24"/>
          <w:shd w:val="clear" w:color="auto" w:fill="FFFFFF"/>
        </w:rPr>
        <w:t xml:space="preserve"> </w:t>
      </w:r>
      <w:r w:rsidR="00B025D7" w:rsidRPr="00900F67">
        <w:rPr>
          <w:rFonts w:ascii="Arial" w:hAnsi="Arial" w:cs="Arial"/>
          <w:color w:val="0070C0"/>
          <w:sz w:val="24"/>
          <w:szCs w:val="24"/>
          <w:shd w:val="clear" w:color="auto" w:fill="FFFFFF"/>
        </w:rPr>
        <w:t>таки я</w:t>
      </w:r>
      <w:r w:rsidRPr="00900F67">
        <w:rPr>
          <w:rFonts w:ascii="Arial" w:hAnsi="Arial" w:cs="Arial"/>
          <w:color w:val="0070C0"/>
          <w:sz w:val="24"/>
          <w:szCs w:val="24"/>
          <w:shd w:val="clear" w:color="auto" w:fill="FFFFFF"/>
        </w:rPr>
        <w:t xml:space="preserve"> и не пишу нигде про хроническую стадию в эксперимент</w:t>
      </w:r>
      <w:r w:rsidR="00364BFE" w:rsidRPr="00900F67">
        <w:rPr>
          <w:rFonts w:ascii="Arial" w:hAnsi="Arial" w:cs="Arial"/>
          <w:color w:val="0070C0"/>
          <w:sz w:val="24"/>
          <w:szCs w:val="24"/>
          <w:shd w:val="clear" w:color="auto" w:fill="FFFFFF"/>
        </w:rPr>
        <w:t>е</w:t>
      </w:r>
      <w:r w:rsidRPr="00900F67">
        <w:rPr>
          <w:rFonts w:ascii="Arial" w:hAnsi="Arial" w:cs="Arial"/>
          <w:color w:val="0070C0"/>
          <w:sz w:val="24"/>
          <w:szCs w:val="24"/>
          <w:shd w:val="clear" w:color="auto" w:fill="FFFFFF"/>
        </w:rPr>
        <w:t xml:space="preserve"> </w:t>
      </w:r>
      <w:proofErr w:type="spellStart"/>
      <w:r w:rsidRPr="00900F67">
        <w:rPr>
          <w:rFonts w:ascii="Arial" w:hAnsi="Arial" w:cs="Arial"/>
          <w:color w:val="0070C0"/>
          <w:sz w:val="24"/>
          <w:szCs w:val="24"/>
          <w:shd w:val="clear" w:color="auto" w:fill="FFFFFF"/>
        </w:rPr>
        <w:t>Видевалль</w:t>
      </w:r>
      <w:proofErr w:type="spellEnd"/>
      <w:r w:rsidR="00EF7847" w:rsidRPr="00900F67">
        <w:rPr>
          <w:rFonts w:ascii="Arial" w:hAnsi="Arial" w:cs="Arial"/>
          <w:color w:val="0070C0"/>
          <w:sz w:val="24"/>
          <w:szCs w:val="24"/>
          <w:shd w:val="clear" w:color="auto" w:fill="FFFFFF"/>
        </w:rPr>
        <w:t xml:space="preserve"> 2015</w:t>
      </w:r>
      <w:r w:rsidR="00946E49">
        <w:rPr>
          <w:rFonts w:ascii="Arial" w:hAnsi="Arial" w:cs="Arial"/>
          <w:color w:val="0070C0"/>
          <w:sz w:val="24"/>
          <w:szCs w:val="24"/>
          <w:shd w:val="clear" w:color="auto" w:fill="FFFFFF"/>
        </w:rPr>
        <w:t>!</w:t>
      </w:r>
      <w:r w:rsidR="00364BFE" w:rsidRPr="00900F67">
        <w:rPr>
          <w:rFonts w:ascii="Arial" w:hAnsi="Arial" w:cs="Arial"/>
          <w:color w:val="0070C0"/>
          <w:sz w:val="24"/>
          <w:szCs w:val="24"/>
          <w:shd w:val="clear" w:color="auto" w:fill="FFFFFF"/>
        </w:rPr>
        <w:t xml:space="preserve"> Но да, возможно, есть смысл в том, что 31 </w:t>
      </w:r>
      <w:proofErr w:type="spellStart"/>
      <w:r w:rsidR="00364BFE" w:rsidRPr="00900F67">
        <w:rPr>
          <w:rFonts w:ascii="Arial" w:hAnsi="Arial" w:cs="Arial"/>
          <w:color w:val="0070C0"/>
          <w:sz w:val="24"/>
          <w:szCs w:val="24"/>
          <w:shd w:val="clear" w:color="auto" w:fill="FFFFFF"/>
        </w:rPr>
        <w:t>дпи</w:t>
      </w:r>
      <w:proofErr w:type="spellEnd"/>
      <w:r w:rsidR="00364BFE" w:rsidRPr="00900F67">
        <w:rPr>
          <w:rFonts w:ascii="Arial" w:hAnsi="Arial" w:cs="Arial"/>
          <w:color w:val="0070C0"/>
          <w:sz w:val="24"/>
          <w:szCs w:val="24"/>
          <w:shd w:val="clear" w:color="auto" w:fill="FFFFFF"/>
        </w:rPr>
        <w:t xml:space="preserve"> это </w:t>
      </w:r>
      <w:r w:rsidR="00EF7847" w:rsidRPr="00900F67">
        <w:rPr>
          <w:rFonts w:ascii="Arial" w:hAnsi="Arial" w:cs="Arial"/>
          <w:color w:val="0070C0"/>
          <w:sz w:val="24"/>
          <w:szCs w:val="24"/>
          <w:shd w:val="clear" w:color="auto" w:fill="FFFFFF"/>
        </w:rPr>
        <w:t>все-таки</w:t>
      </w:r>
      <w:r w:rsidR="00364BFE" w:rsidRPr="00900F67">
        <w:rPr>
          <w:rFonts w:ascii="Arial" w:hAnsi="Arial" w:cs="Arial"/>
          <w:color w:val="0070C0"/>
          <w:sz w:val="24"/>
          <w:szCs w:val="24"/>
          <w:shd w:val="clear" w:color="auto" w:fill="FFFFFF"/>
        </w:rPr>
        <w:t xml:space="preserve"> </w:t>
      </w:r>
      <w:r w:rsidR="00B025D7" w:rsidRPr="00900F67">
        <w:rPr>
          <w:rFonts w:ascii="Arial" w:hAnsi="Arial" w:cs="Arial"/>
          <w:color w:val="0070C0"/>
          <w:sz w:val="24"/>
          <w:szCs w:val="24"/>
          <w:shd w:val="clear" w:color="auto" w:fill="FFFFFF"/>
        </w:rPr>
        <w:t xml:space="preserve">«снижающаяся паразитемия», в то время как у нас 54 </w:t>
      </w:r>
      <w:proofErr w:type="spellStart"/>
      <w:r w:rsidR="00B025D7" w:rsidRPr="00900F67">
        <w:rPr>
          <w:rFonts w:ascii="Arial" w:hAnsi="Arial" w:cs="Arial"/>
          <w:color w:val="0070C0"/>
          <w:sz w:val="24"/>
          <w:szCs w:val="24"/>
          <w:shd w:val="clear" w:color="auto" w:fill="FFFFFF"/>
        </w:rPr>
        <w:t>дпи</w:t>
      </w:r>
      <w:proofErr w:type="spellEnd"/>
      <w:r w:rsidR="00B025D7" w:rsidRPr="00900F67">
        <w:rPr>
          <w:rFonts w:ascii="Arial" w:hAnsi="Arial" w:cs="Arial"/>
          <w:color w:val="0070C0"/>
          <w:sz w:val="24"/>
          <w:szCs w:val="24"/>
          <w:shd w:val="clear" w:color="auto" w:fill="FFFFFF"/>
        </w:rPr>
        <w:t xml:space="preserve"> конец эксперимента и в нашем случае это действительно хроническая стадия малярии.</w:t>
      </w:r>
      <w:r w:rsidR="00EF7847" w:rsidRPr="00900F67">
        <w:rPr>
          <w:rFonts w:ascii="Arial" w:hAnsi="Arial" w:cs="Arial"/>
          <w:color w:val="0070C0"/>
          <w:sz w:val="24"/>
          <w:szCs w:val="24"/>
          <w:shd w:val="clear" w:color="auto" w:fill="FFFFFF"/>
        </w:rPr>
        <w:t xml:space="preserve"> Тут получается можно сделать акцент, так как я не нашла</w:t>
      </w:r>
      <w:r w:rsidR="00C7449A" w:rsidRPr="00900F67">
        <w:rPr>
          <w:rFonts w:ascii="Arial" w:hAnsi="Arial" w:cs="Arial"/>
          <w:color w:val="0070C0"/>
          <w:sz w:val="24"/>
          <w:szCs w:val="24"/>
          <w:shd w:val="clear" w:color="auto" w:fill="FFFFFF"/>
          <w:lang w:val="en-US"/>
        </w:rPr>
        <w:t xml:space="preserve"> </w:t>
      </w:r>
      <w:r w:rsidR="00C7449A" w:rsidRPr="00900F67">
        <w:rPr>
          <w:rFonts w:ascii="Arial" w:hAnsi="Arial" w:cs="Arial"/>
          <w:color w:val="0070C0"/>
          <w:sz w:val="24"/>
          <w:szCs w:val="24"/>
          <w:shd w:val="clear" w:color="auto" w:fill="FFFFFF"/>
        </w:rPr>
        <w:t>никого,</w:t>
      </w:r>
      <w:r w:rsidR="00EF7847" w:rsidRPr="00900F67">
        <w:rPr>
          <w:rFonts w:ascii="Arial" w:hAnsi="Arial" w:cs="Arial"/>
          <w:color w:val="0070C0"/>
          <w:sz w:val="24"/>
          <w:szCs w:val="24"/>
          <w:shd w:val="clear" w:color="auto" w:fill="FFFFFF"/>
        </w:rPr>
        <w:t xml:space="preserve"> кто бы так долго держал птиц с </w:t>
      </w:r>
      <w:r w:rsidR="00C7449A" w:rsidRPr="00900F67">
        <w:rPr>
          <w:rFonts w:ascii="Arial" w:hAnsi="Arial" w:cs="Arial"/>
          <w:i/>
          <w:iCs/>
          <w:color w:val="0070C0"/>
          <w:sz w:val="24"/>
          <w:szCs w:val="24"/>
          <w:shd w:val="clear" w:color="auto" w:fill="FFFFFF"/>
          <w:lang w:val="en-US"/>
        </w:rPr>
        <w:t>P. ashfordi</w:t>
      </w:r>
      <w:r w:rsidR="00EF7847" w:rsidRPr="00900F67">
        <w:rPr>
          <w:rFonts w:ascii="Arial" w:hAnsi="Arial" w:cs="Arial"/>
          <w:color w:val="0070C0"/>
          <w:sz w:val="24"/>
          <w:szCs w:val="24"/>
          <w:shd w:val="clear" w:color="auto" w:fill="FFFFFF"/>
        </w:rPr>
        <w:t>, кроме одно</w:t>
      </w:r>
      <w:r w:rsidR="00BC0C14" w:rsidRPr="00900F67">
        <w:rPr>
          <w:rFonts w:ascii="Arial" w:hAnsi="Arial" w:cs="Arial"/>
          <w:color w:val="0070C0"/>
          <w:sz w:val="24"/>
          <w:szCs w:val="24"/>
          <w:shd w:val="clear" w:color="auto" w:fill="FFFFFF"/>
        </w:rPr>
        <w:t xml:space="preserve">й работы </w:t>
      </w:r>
      <w:commentRangeStart w:id="2"/>
      <w:proofErr w:type="spellStart"/>
      <w:r w:rsidR="00EF7847" w:rsidRPr="00946E49">
        <w:rPr>
          <w:rFonts w:ascii="Arial" w:hAnsi="Arial" w:cs="Arial"/>
          <w:color w:val="0070C0"/>
          <w:sz w:val="24"/>
          <w:szCs w:val="24"/>
          <w:highlight w:val="yellow"/>
          <w:shd w:val="clear" w:color="auto" w:fill="FFFFFF"/>
          <w:lang w:val="en-US"/>
        </w:rPr>
        <w:t>Ashgar</w:t>
      </w:r>
      <w:proofErr w:type="spellEnd"/>
      <w:r w:rsidR="00EF7847" w:rsidRPr="00946E49">
        <w:rPr>
          <w:rFonts w:ascii="Arial" w:hAnsi="Arial" w:cs="Arial"/>
          <w:color w:val="0070C0"/>
          <w:sz w:val="24"/>
          <w:szCs w:val="24"/>
          <w:highlight w:val="yellow"/>
          <w:shd w:val="clear" w:color="auto" w:fill="FFFFFF"/>
        </w:rPr>
        <w:t>, 201</w:t>
      </w:r>
      <w:r w:rsidR="00570E9F" w:rsidRPr="00946E49">
        <w:rPr>
          <w:rFonts w:ascii="Arial" w:hAnsi="Arial" w:cs="Arial"/>
          <w:color w:val="0070C0"/>
          <w:sz w:val="24"/>
          <w:szCs w:val="24"/>
          <w:highlight w:val="yellow"/>
          <w:shd w:val="clear" w:color="auto" w:fill="FFFFFF"/>
        </w:rPr>
        <w:t>2</w:t>
      </w:r>
      <w:r w:rsidR="00BC0C14" w:rsidRPr="00946E49">
        <w:rPr>
          <w:rFonts w:ascii="Arial" w:hAnsi="Arial" w:cs="Arial"/>
          <w:color w:val="0070C0"/>
          <w:sz w:val="24"/>
          <w:szCs w:val="24"/>
          <w:highlight w:val="yellow"/>
          <w:shd w:val="clear" w:color="auto" w:fill="FFFFFF"/>
        </w:rPr>
        <w:t>, но там были</w:t>
      </w:r>
      <w:r w:rsidR="00EF7847" w:rsidRPr="00946E49">
        <w:rPr>
          <w:rFonts w:ascii="Arial" w:hAnsi="Arial" w:cs="Arial"/>
          <w:color w:val="0070C0"/>
          <w:sz w:val="24"/>
          <w:szCs w:val="24"/>
          <w:highlight w:val="yellow"/>
          <w:shd w:val="clear" w:color="auto" w:fill="FFFFFF"/>
        </w:rPr>
        <w:t xml:space="preserve"> камышевк</w:t>
      </w:r>
      <w:r w:rsidR="00BC0C14" w:rsidRPr="00946E49">
        <w:rPr>
          <w:rFonts w:ascii="Arial" w:hAnsi="Arial" w:cs="Arial"/>
          <w:color w:val="0070C0"/>
          <w:sz w:val="24"/>
          <w:szCs w:val="24"/>
          <w:highlight w:val="yellow"/>
          <w:shd w:val="clear" w:color="auto" w:fill="FFFFFF"/>
        </w:rPr>
        <w:t>и, они этим паразитом болеют в природе, в отличие от чижей</w:t>
      </w:r>
      <w:commentRangeEnd w:id="2"/>
      <w:r w:rsidR="00946E49">
        <w:rPr>
          <w:rStyle w:val="a6"/>
        </w:rPr>
        <w:commentReference w:id="2"/>
      </w:r>
      <w:r w:rsidR="00BC0C14" w:rsidRPr="00946E49">
        <w:rPr>
          <w:rFonts w:ascii="Arial" w:hAnsi="Arial" w:cs="Arial"/>
          <w:color w:val="0070C0"/>
          <w:sz w:val="24"/>
          <w:szCs w:val="24"/>
          <w:highlight w:val="yellow"/>
          <w:shd w:val="clear" w:color="auto" w:fill="FFFFFF"/>
        </w:rPr>
        <w:t>.</w:t>
      </w:r>
    </w:p>
    <w:p w14:paraId="62771379" w14:textId="1A644941" w:rsidR="00916731" w:rsidRDefault="004F66FF" w:rsidP="008367EC">
      <w:pPr>
        <w:spacing w:line="276" w:lineRule="auto"/>
        <w:jc w:val="both"/>
        <w:rPr>
          <w:rFonts w:ascii="Times New Roman" w:hAnsi="Times New Roman" w:cs="Times New Roman"/>
          <w:color w:val="222222"/>
          <w:sz w:val="28"/>
          <w:szCs w:val="28"/>
          <w:shd w:val="clear" w:color="auto" w:fill="FFFFFF"/>
          <w:lang w:val="en-US"/>
        </w:rPr>
      </w:pPr>
      <w:r w:rsidRPr="00364BFE">
        <w:rPr>
          <w:rFonts w:ascii="Arial" w:hAnsi="Arial" w:cs="Arial"/>
          <w:color w:val="222222"/>
          <w:sz w:val="28"/>
          <w:szCs w:val="28"/>
          <w:shd w:val="clear" w:color="auto" w:fill="FFFFFF"/>
          <w:lang w:val="en-US"/>
        </w:rPr>
        <w:t>«</w:t>
      </w:r>
      <w:r w:rsidR="00916731" w:rsidRPr="00364BFE">
        <w:rPr>
          <w:rFonts w:ascii="Times New Roman" w:hAnsi="Times New Roman" w:cs="Times New Roman"/>
          <w:color w:val="222222"/>
          <w:sz w:val="28"/>
          <w:szCs w:val="28"/>
          <w:shd w:val="clear" w:color="auto" w:fill="FFFFFF"/>
          <w:lang w:val="en-US"/>
        </w:rPr>
        <w:t xml:space="preserve">Apart from the longer hidden stage in this group, high levels of parasitemia remained until the end of </w:t>
      </w:r>
      <w:r w:rsidRPr="00364BFE">
        <w:rPr>
          <w:rFonts w:ascii="Times New Roman" w:hAnsi="Times New Roman" w:cs="Times New Roman"/>
          <w:color w:val="FF0066"/>
          <w:sz w:val="28"/>
          <w:szCs w:val="28"/>
          <w:shd w:val="clear" w:color="auto" w:fill="FFFFFF"/>
          <w:lang w:val="en-US"/>
        </w:rPr>
        <w:t>our</w:t>
      </w:r>
      <w:r w:rsidR="00916731" w:rsidRPr="00364BFE">
        <w:rPr>
          <w:rFonts w:ascii="Times New Roman" w:hAnsi="Times New Roman" w:cs="Times New Roman"/>
          <w:color w:val="FF0066"/>
          <w:sz w:val="28"/>
          <w:szCs w:val="28"/>
          <w:shd w:val="clear" w:color="auto" w:fill="FFFFFF"/>
          <w:lang w:val="en-US"/>
        </w:rPr>
        <w:t xml:space="preserve"> </w:t>
      </w:r>
      <w:r w:rsidR="00916731" w:rsidRPr="00364BFE">
        <w:rPr>
          <w:rFonts w:ascii="Times New Roman" w:hAnsi="Times New Roman" w:cs="Times New Roman"/>
          <w:color w:val="222222"/>
          <w:sz w:val="28"/>
          <w:szCs w:val="28"/>
          <w:shd w:val="clear" w:color="auto" w:fill="FFFFFF"/>
          <w:lang w:val="en-US"/>
        </w:rPr>
        <w:t>experiment. Similar results for the same host-parasite species were observed in another study during the late stages of decreasing parasitemia</w:t>
      </w:r>
      <w:r w:rsidRPr="00364BFE">
        <w:rPr>
          <w:rFonts w:ascii="Times New Roman" w:hAnsi="Times New Roman" w:cs="Times New Roman"/>
          <w:color w:val="222222"/>
          <w:sz w:val="28"/>
          <w:szCs w:val="28"/>
          <w:shd w:val="clear" w:color="auto" w:fill="FFFFFF"/>
          <w:lang w:val="en-US"/>
        </w:rPr>
        <w:t xml:space="preserve">, </w:t>
      </w:r>
      <w:r w:rsidRPr="00364BFE">
        <w:rPr>
          <w:rFonts w:ascii="Times New Roman" w:hAnsi="Times New Roman" w:cs="Times New Roman"/>
          <w:color w:val="FF0066"/>
          <w:sz w:val="28"/>
          <w:szCs w:val="28"/>
          <w:shd w:val="clear" w:color="auto" w:fill="FFFFFF"/>
          <w:lang w:val="en-US"/>
        </w:rPr>
        <w:t xml:space="preserve">though it was the 31 DPI in comparison to </w:t>
      </w:r>
      <w:r w:rsidR="00B025D7" w:rsidRPr="00364BFE">
        <w:rPr>
          <w:rFonts w:ascii="Times New Roman" w:hAnsi="Times New Roman" w:cs="Times New Roman"/>
          <w:color w:val="FF0066"/>
          <w:sz w:val="28"/>
          <w:szCs w:val="28"/>
          <w:shd w:val="clear" w:color="auto" w:fill="FFFFFF"/>
          <w:lang w:val="en-US"/>
        </w:rPr>
        <w:t>later</w:t>
      </w:r>
      <w:r w:rsidR="00364BFE" w:rsidRPr="00364BFE">
        <w:rPr>
          <w:rFonts w:ascii="Times New Roman" w:hAnsi="Times New Roman" w:cs="Times New Roman"/>
          <w:color w:val="FF0066"/>
          <w:sz w:val="28"/>
          <w:szCs w:val="28"/>
          <w:shd w:val="clear" w:color="auto" w:fill="FFFFFF"/>
          <w:lang w:val="en-US"/>
        </w:rPr>
        <w:t xml:space="preserve"> 54 DPI in our experiment</w:t>
      </w:r>
      <w:r w:rsidR="00916731" w:rsidRPr="00364BFE">
        <w:rPr>
          <w:rFonts w:ascii="Times New Roman" w:hAnsi="Times New Roman" w:cs="Times New Roman"/>
          <w:color w:val="222222"/>
          <w:sz w:val="28"/>
          <w:szCs w:val="28"/>
          <w:shd w:val="clear" w:color="auto" w:fill="FFFFFF"/>
          <w:lang w:val="en-US"/>
        </w:rPr>
        <w:t xml:space="preserve">. However, whether this was due to host-parasite interactions or the peculiarities of parasite species remain unclear (Videvall et al., </w:t>
      </w:r>
      <w:r w:rsidR="00BC0C14" w:rsidRPr="00364BFE">
        <w:rPr>
          <w:rFonts w:ascii="Times New Roman" w:hAnsi="Times New Roman" w:cs="Times New Roman"/>
          <w:color w:val="222222"/>
          <w:sz w:val="28"/>
          <w:szCs w:val="28"/>
          <w:shd w:val="clear" w:color="auto" w:fill="FFFFFF"/>
          <w:lang w:val="en-US"/>
        </w:rPr>
        <w:t>2017) »</w:t>
      </w:r>
    </w:p>
    <w:p w14:paraId="4D5328B5" w14:textId="029BC8AD" w:rsidR="00570E9F" w:rsidRPr="00900F67" w:rsidRDefault="00570E9F" w:rsidP="008367EC">
      <w:pPr>
        <w:spacing w:line="276" w:lineRule="auto"/>
        <w:jc w:val="both"/>
        <w:rPr>
          <w:rFonts w:ascii="Arial" w:hAnsi="Arial" w:cs="Arial"/>
          <w:b/>
          <w:bCs/>
          <w:color w:val="0070C0"/>
          <w:sz w:val="24"/>
          <w:szCs w:val="24"/>
          <w:shd w:val="clear" w:color="auto" w:fill="FFFFFF"/>
          <w:lang w:val="en-US"/>
        </w:rPr>
      </w:pPr>
      <w:r w:rsidRPr="00900F67">
        <w:rPr>
          <w:rFonts w:ascii="Arial" w:hAnsi="Arial" w:cs="Arial"/>
          <w:b/>
          <w:bCs/>
          <w:color w:val="0070C0"/>
          <w:sz w:val="24"/>
          <w:szCs w:val="24"/>
          <w:shd w:val="clear" w:color="auto" w:fill="FFFFFF"/>
        </w:rPr>
        <w:t>МЕ</w:t>
      </w:r>
      <w:r w:rsidRPr="00900F67">
        <w:rPr>
          <w:rFonts w:ascii="Arial" w:hAnsi="Arial" w:cs="Arial"/>
          <w:b/>
          <w:bCs/>
          <w:color w:val="0070C0"/>
          <w:sz w:val="24"/>
          <w:szCs w:val="24"/>
          <w:shd w:val="clear" w:color="auto" w:fill="FFFFFF"/>
          <w:lang w:val="en-US"/>
        </w:rPr>
        <w:t xml:space="preserve">: </w:t>
      </w:r>
      <w:r w:rsidRPr="00900F67">
        <w:rPr>
          <w:rFonts w:ascii="Arial" w:hAnsi="Arial" w:cs="Arial"/>
          <w:color w:val="0070C0"/>
          <w:sz w:val="24"/>
          <w:szCs w:val="24"/>
          <w:shd w:val="clear" w:color="auto" w:fill="FFFFFF"/>
        </w:rPr>
        <w:t>или</w:t>
      </w:r>
      <w:r w:rsidRPr="00900F67">
        <w:rPr>
          <w:rFonts w:ascii="Arial" w:hAnsi="Arial" w:cs="Arial"/>
          <w:color w:val="0070C0"/>
          <w:sz w:val="24"/>
          <w:szCs w:val="24"/>
          <w:shd w:val="clear" w:color="auto" w:fill="FFFFFF"/>
          <w:lang w:val="en-US"/>
        </w:rPr>
        <w:t xml:space="preserve"> </w:t>
      </w:r>
      <w:r w:rsidRPr="00900F67">
        <w:rPr>
          <w:rFonts w:ascii="Arial" w:hAnsi="Arial" w:cs="Arial"/>
          <w:color w:val="0070C0"/>
          <w:sz w:val="24"/>
          <w:szCs w:val="24"/>
          <w:shd w:val="clear" w:color="auto" w:fill="FFFFFF"/>
        </w:rPr>
        <w:t>по-другому</w:t>
      </w:r>
      <w:r w:rsidR="007620A6" w:rsidRPr="00900F67">
        <w:rPr>
          <w:rFonts w:ascii="Arial" w:hAnsi="Arial" w:cs="Arial"/>
          <w:color w:val="0070C0"/>
          <w:sz w:val="24"/>
          <w:szCs w:val="24"/>
          <w:shd w:val="clear" w:color="auto" w:fill="FFFFFF"/>
        </w:rPr>
        <w:t>, более подробно</w:t>
      </w:r>
      <w:r w:rsidR="00B66CDC">
        <w:rPr>
          <w:rFonts w:ascii="Arial" w:hAnsi="Arial" w:cs="Arial"/>
          <w:color w:val="0070C0"/>
          <w:sz w:val="24"/>
          <w:szCs w:val="24"/>
          <w:shd w:val="clear" w:color="auto" w:fill="FFFFFF"/>
        </w:rPr>
        <w:t xml:space="preserve"> (это внесла в текст)</w:t>
      </w:r>
    </w:p>
    <w:p w14:paraId="48FB9640" w14:textId="454796DF" w:rsidR="00570E9F" w:rsidRPr="00364BFE" w:rsidRDefault="001D4176" w:rsidP="008367EC">
      <w:pPr>
        <w:spacing w:line="276" w:lineRule="auto"/>
        <w:jc w:val="both"/>
        <w:rPr>
          <w:rFonts w:ascii="Times New Roman" w:hAnsi="Times New Roman" w:cs="Times New Roman"/>
          <w:color w:val="222222"/>
          <w:sz w:val="28"/>
          <w:szCs w:val="28"/>
          <w:shd w:val="clear" w:color="auto" w:fill="FFFFFF"/>
          <w:lang w:val="en-US"/>
        </w:rPr>
      </w:pPr>
      <w:r w:rsidRPr="00364BFE">
        <w:rPr>
          <w:rFonts w:ascii="Arial" w:hAnsi="Arial" w:cs="Arial"/>
          <w:color w:val="222222"/>
          <w:sz w:val="28"/>
          <w:szCs w:val="28"/>
          <w:shd w:val="clear" w:color="auto" w:fill="FFFFFF"/>
          <w:lang w:val="en-US"/>
        </w:rPr>
        <w:t>«</w:t>
      </w:r>
      <w:bookmarkStart w:id="3" w:name="_Hlk158118980"/>
      <w:r w:rsidR="00B56E87">
        <w:rPr>
          <w:rFonts w:ascii="Times New Roman" w:hAnsi="Times New Roman"/>
          <w:sz w:val="28"/>
          <w:szCs w:val="28"/>
          <w:lang w:val="en-US"/>
        </w:rPr>
        <w:t xml:space="preserve">The long prepatent period of </w:t>
      </w:r>
      <w:r w:rsidR="00B56E87">
        <w:rPr>
          <w:rFonts w:ascii="Times New Roman" w:hAnsi="Times New Roman"/>
          <w:i/>
          <w:iCs/>
          <w:sz w:val="28"/>
          <w:szCs w:val="28"/>
          <w:lang w:val="en-US"/>
        </w:rPr>
        <w:t>P. ashfordi</w:t>
      </w:r>
      <w:r w:rsidR="00B56E87">
        <w:rPr>
          <w:rFonts w:ascii="Times New Roman" w:hAnsi="Times New Roman"/>
          <w:sz w:val="28"/>
          <w:szCs w:val="28"/>
          <w:lang w:val="en-US"/>
        </w:rPr>
        <w:t xml:space="preserve"> in our </w:t>
      </w:r>
      <w:r w:rsidR="00B56E87">
        <w:rPr>
          <w:rFonts w:ascii="Times New Roman" w:hAnsi="Times New Roman"/>
          <w:color w:val="FF0066"/>
          <w:sz w:val="28"/>
          <w:szCs w:val="28"/>
          <w:lang w:val="en-US"/>
        </w:rPr>
        <w:t>experiment</w:t>
      </w:r>
      <w:r w:rsidR="00B56E87">
        <w:rPr>
          <w:rFonts w:ascii="Times New Roman" w:hAnsi="Times New Roman"/>
          <w:sz w:val="28"/>
          <w:szCs w:val="28"/>
          <w:lang w:val="en-US"/>
        </w:rPr>
        <w:t xml:space="preserve"> corresponds </w:t>
      </w:r>
      <w:r w:rsidR="00B56E87">
        <w:rPr>
          <w:rFonts w:ascii="Times New Roman" w:hAnsi="Times New Roman"/>
          <w:color w:val="FF0066"/>
          <w:sz w:val="28"/>
          <w:szCs w:val="28"/>
          <w:lang w:val="en-US"/>
        </w:rPr>
        <w:t xml:space="preserve">with </w:t>
      </w:r>
      <w:r w:rsidR="00570E9F">
        <w:rPr>
          <w:rFonts w:ascii="Times New Roman" w:hAnsi="Times New Roman"/>
          <w:color w:val="FF0066"/>
          <w:sz w:val="28"/>
          <w:szCs w:val="28"/>
          <w:lang w:val="en-US"/>
        </w:rPr>
        <w:t xml:space="preserve">the </w:t>
      </w:r>
      <w:r w:rsidR="00B56E87">
        <w:rPr>
          <w:rFonts w:ascii="Times New Roman" w:hAnsi="Times New Roman"/>
          <w:color w:val="FF0066"/>
          <w:sz w:val="28"/>
          <w:szCs w:val="28"/>
          <w:lang w:val="en-US"/>
        </w:rPr>
        <w:t>observations in other studies</w:t>
      </w:r>
      <w:r w:rsidR="00570E9F">
        <w:rPr>
          <w:rFonts w:ascii="Times New Roman" w:hAnsi="Times New Roman"/>
          <w:color w:val="FF0066"/>
          <w:sz w:val="28"/>
          <w:szCs w:val="28"/>
          <w:lang w:val="en-US"/>
        </w:rPr>
        <w:t xml:space="preserve"> and is in </w:t>
      </w:r>
      <w:r w:rsidR="00AA2140">
        <w:rPr>
          <w:rFonts w:ascii="Times New Roman" w:hAnsi="Times New Roman"/>
          <w:color w:val="FF0066"/>
          <w:sz w:val="28"/>
          <w:szCs w:val="28"/>
          <w:lang w:val="en-US"/>
        </w:rPr>
        <w:t>consistent</w:t>
      </w:r>
      <w:r w:rsidR="00570E9F">
        <w:rPr>
          <w:rFonts w:ascii="Times New Roman" w:hAnsi="Times New Roman"/>
          <w:color w:val="FF0066"/>
          <w:sz w:val="28"/>
          <w:szCs w:val="28"/>
          <w:lang w:val="en-US"/>
        </w:rPr>
        <w:t xml:space="preserve"> with </w:t>
      </w:r>
      <w:r w:rsidR="00B56E87">
        <w:rPr>
          <w:rFonts w:ascii="Times New Roman" w:hAnsi="Times New Roman"/>
          <w:sz w:val="28"/>
          <w:szCs w:val="28"/>
          <w:lang w:val="en-US"/>
        </w:rPr>
        <w:t xml:space="preserve">the idea of a more extended prepatent period for most parasites of </w:t>
      </w:r>
      <w:proofErr w:type="spellStart"/>
      <w:r w:rsidR="00B56E87">
        <w:rPr>
          <w:rFonts w:ascii="Times New Roman" w:hAnsi="Times New Roman"/>
          <w:i/>
          <w:iCs/>
          <w:sz w:val="28"/>
          <w:szCs w:val="28"/>
          <w:lang w:val="en-US"/>
        </w:rPr>
        <w:t>Novyella</w:t>
      </w:r>
      <w:proofErr w:type="spellEnd"/>
      <w:r w:rsidR="00B56E87">
        <w:rPr>
          <w:rFonts w:ascii="Times New Roman" w:hAnsi="Times New Roman"/>
          <w:sz w:val="28"/>
          <w:szCs w:val="28"/>
          <w:lang w:val="en-US"/>
        </w:rPr>
        <w:t xml:space="preserve"> subgenus, to which </w:t>
      </w:r>
      <w:r w:rsidR="00B56E87">
        <w:rPr>
          <w:rFonts w:ascii="Times New Roman" w:hAnsi="Times New Roman"/>
          <w:i/>
          <w:iCs/>
          <w:sz w:val="28"/>
          <w:szCs w:val="28"/>
          <w:lang w:val="en-US"/>
        </w:rPr>
        <w:t xml:space="preserve">P. ashfordi </w:t>
      </w:r>
      <w:r w:rsidR="00B56E87">
        <w:rPr>
          <w:rFonts w:ascii="Times New Roman" w:hAnsi="Times New Roman"/>
          <w:sz w:val="28"/>
          <w:szCs w:val="28"/>
          <w:lang w:val="en-US"/>
        </w:rPr>
        <w:t xml:space="preserve">belongs </w:t>
      </w:r>
      <w:r w:rsidR="00B56E87">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B56E87">
        <w:rPr>
          <w:rFonts w:ascii="Times New Roman" w:hAnsi="Times New Roman"/>
          <w:sz w:val="28"/>
          <w:szCs w:val="28"/>
          <w:lang w:val="en-US"/>
        </w:rPr>
        <w:instrText xml:space="preserve"> ADDIN EN.CITE </w:instrText>
      </w:r>
      <w:r w:rsidR="00B56E87">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B56E87">
        <w:rPr>
          <w:rFonts w:ascii="Times New Roman" w:hAnsi="Times New Roman"/>
          <w:sz w:val="28"/>
          <w:szCs w:val="28"/>
          <w:lang w:val="en-US"/>
        </w:rPr>
        <w:instrText xml:space="preserve"> ADDIN EN.CITE.DATA </w:instrText>
      </w:r>
      <w:r w:rsidR="00B56E87">
        <w:rPr>
          <w:rFonts w:ascii="Times New Roman" w:hAnsi="Times New Roman"/>
          <w:sz w:val="28"/>
          <w:szCs w:val="28"/>
          <w:lang w:val="en-US"/>
        </w:rPr>
      </w:r>
      <w:r w:rsidR="00B56E87">
        <w:rPr>
          <w:rFonts w:ascii="Times New Roman" w:hAnsi="Times New Roman"/>
          <w:sz w:val="28"/>
          <w:szCs w:val="28"/>
          <w:lang w:val="en-US"/>
        </w:rPr>
        <w:fldChar w:fldCharType="end"/>
      </w:r>
      <w:r w:rsidR="00B56E87">
        <w:rPr>
          <w:rFonts w:ascii="Times New Roman" w:hAnsi="Times New Roman"/>
          <w:sz w:val="28"/>
          <w:szCs w:val="28"/>
          <w:lang w:val="en-US"/>
        </w:rPr>
      </w:r>
      <w:r w:rsidR="00B56E87">
        <w:rPr>
          <w:rFonts w:ascii="Times New Roman" w:hAnsi="Times New Roman"/>
          <w:sz w:val="28"/>
          <w:szCs w:val="28"/>
          <w:lang w:val="en-US"/>
        </w:rPr>
        <w:fldChar w:fldCharType="separate"/>
      </w:r>
      <w:r w:rsidR="00B56E87">
        <w:rPr>
          <w:rFonts w:ascii="Times New Roman" w:hAnsi="Times New Roman"/>
          <w:noProof/>
          <w:sz w:val="28"/>
          <w:szCs w:val="28"/>
          <w:lang w:val="en-US"/>
        </w:rPr>
        <w:t>(Garnham, 1966; Palinauskas et al., 2011; Valkiūnas, 2005)</w:t>
      </w:r>
      <w:r w:rsidR="00B56E87">
        <w:rPr>
          <w:rFonts w:ascii="Times New Roman" w:hAnsi="Times New Roman"/>
          <w:sz w:val="28"/>
          <w:szCs w:val="28"/>
          <w:lang w:val="en-US"/>
        </w:rPr>
        <w:fldChar w:fldCharType="end"/>
      </w:r>
      <w:r w:rsidR="00B56E87">
        <w:rPr>
          <w:rFonts w:ascii="Times New Roman" w:hAnsi="Times New Roman"/>
          <w:sz w:val="28"/>
          <w:szCs w:val="28"/>
          <w:lang w:val="en-US"/>
        </w:rPr>
        <w:t xml:space="preserve">. </w:t>
      </w:r>
      <w:r w:rsidRPr="00364BFE">
        <w:rPr>
          <w:rFonts w:ascii="Times New Roman" w:hAnsi="Times New Roman" w:cs="Times New Roman"/>
          <w:color w:val="222222"/>
          <w:sz w:val="28"/>
          <w:szCs w:val="28"/>
          <w:shd w:val="clear" w:color="auto" w:fill="FFFFFF"/>
          <w:lang w:val="en-US"/>
        </w:rPr>
        <w:t xml:space="preserve">Apart from the longer hidden stage in this group, high levels of parasitemia remained until the end of </w:t>
      </w:r>
      <w:r w:rsidRPr="00364BFE">
        <w:rPr>
          <w:rFonts w:ascii="Times New Roman" w:hAnsi="Times New Roman" w:cs="Times New Roman"/>
          <w:color w:val="FF0066"/>
          <w:sz w:val="28"/>
          <w:szCs w:val="28"/>
          <w:shd w:val="clear" w:color="auto" w:fill="FFFFFF"/>
          <w:lang w:val="en-US"/>
        </w:rPr>
        <w:t xml:space="preserve">our </w:t>
      </w:r>
      <w:r w:rsidRPr="00364BFE">
        <w:rPr>
          <w:rFonts w:ascii="Times New Roman" w:hAnsi="Times New Roman" w:cs="Times New Roman"/>
          <w:color w:val="222222"/>
          <w:sz w:val="28"/>
          <w:szCs w:val="28"/>
          <w:shd w:val="clear" w:color="auto" w:fill="FFFFFF"/>
          <w:lang w:val="en-US"/>
        </w:rPr>
        <w:t>experiment</w:t>
      </w:r>
      <w:r w:rsidR="00570E9F">
        <w:rPr>
          <w:rFonts w:ascii="Times New Roman" w:hAnsi="Times New Roman" w:cs="Times New Roman"/>
          <w:color w:val="222222"/>
          <w:sz w:val="28"/>
          <w:szCs w:val="28"/>
          <w:shd w:val="clear" w:color="auto" w:fill="FFFFFF"/>
          <w:lang w:val="en-US"/>
        </w:rPr>
        <w:t xml:space="preserve"> </w:t>
      </w:r>
      <w:r w:rsidR="00570E9F">
        <w:rPr>
          <w:rFonts w:ascii="Times New Roman" w:hAnsi="Times New Roman" w:cs="Times New Roman"/>
          <w:color w:val="FF0066"/>
          <w:sz w:val="28"/>
          <w:szCs w:val="28"/>
          <w:shd w:val="clear" w:color="auto" w:fill="FFFFFF"/>
          <w:lang w:val="en-US"/>
        </w:rPr>
        <w:t>on 54 DPI</w:t>
      </w:r>
      <w:r w:rsidRPr="00364BFE">
        <w:rPr>
          <w:rFonts w:ascii="Times New Roman" w:hAnsi="Times New Roman" w:cs="Times New Roman"/>
          <w:color w:val="222222"/>
          <w:sz w:val="28"/>
          <w:szCs w:val="28"/>
          <w:shd w:val="clear" w:color="auto" w:fill="FFFFFF"/>
          <w:lang w:val="en-US"/>
        </w:rPr>
        <w:t>.</w:t>
      </w:r>
      <w:r>
        <w:rPr>
          <w:rFonts w:ascii="Times New Roman" w:hAnsi="Times New Roman" w:cs="Times New Roman"/>
          <w:color w:val="222222"/>
          <w:sz w:val="28"/>
          <w:szCs w:val="28"/>
          <w:shd w:val="clear" w:color="auto" w:fill="FFFFFF"/>
          <w:lang w:val="en-US"/>
        </w:rPr>
        <w:t xml:space="preserve"> </w:t>
      </w:r>
      <w:r>
        <w:rPr>
          <w:rFonts w:ascii="Times New Roman" w:hAnsi="Times New Roman" w:cs="Times New Roman"/>
          <w:color w:val="FF0066"/>
          <w:sz w:val="28"/>
          <w:szCs w:val="28"/>
          <w:shd w:val="clear" w:color="auto" w:fill="FFFFFF"/>
          <w:lang w:val="en-US"/>
        </w:rPr>
        <w:t xml:space="preserve">In the other studies with siskins infected with </w:t>
      </w:r>
      <w:r w:rsidRPr="001D4176">
        <w:rPr>
          <w:rFonts w:ascii="Times New Roman" w:hAnsi="Times New Roman" w:cs="Times New Roman"/>
          <w:i/>
          <w:iCs/>
          <w:color w:val="FF0066"/>
          <w:sz w:val="28"/>
          <w:szCs w:val="28"/>
          <w:shd w:val="clear" w:color="auto" w:fill="FFFFFF"/>
          <w:lang w:val="en-US"/>
        </w:rPr>
        <w:t>P. ashfordi</w:t>
      </w:r>
      <w:r>
        <w:rPr>
          <w:rFonts w:ascii="Times New Roman" w:hAnsi="Times New Roman" w:cs="Times New Roman"/>
          <w:color w:val="FF0066"/>
          <w:sz w:val="28"/>
          <w:szCs w:val="28"/>
          <w:shd w:val="clear" w:color="auto" w:fill="FFFFFF"/>
          <w:lang w:val="en-US"/>
        </w:rPr>
        <w:t xml:space="preserve"> </w:t>
      </w:r>
      <w:r w:rsidR="003D6A34">
        <w:rPr>
          <w:rFonts w:ascii="Times New Roman" w:hAnsi="Times New Roman" w:cs="Times New Roman"/>
          <w:color w:val="FF0066"/>
          <w:sz w:val="28"/>
          <w:szCs w:val="28"/>
          <w:shd w:val="clear" w:color="auto" w:fill="FFFFFF"/>
          <w:lang w:val="en-US"/>
        </w:rPr>
        <w:t>the experiments typically ended on</w:t>
      </w:r>
      <w:r w:rsidR="003D6A34" w:rsidRPr="003D6A34">
        <w:rPr>
          <w:rFonts w:ascii="Times New Roman" w:hAnsi="Times New Roman" w:cs="Times New Roman"/>
          <w:color w:val="FF0066"/>
          <w:sz w:val="28"/>
          <w:szCs w:val="28"/>
          <w:shd w:val="clear" w:color="auto" w:fill="FFFFFF"/>
          <w:lang w:val="en-US"/>
        </w:rPr>
        <w:t xml:space="preserve"> 30-33 </w:t>
      </w:r>
      <w:r w:rsidR="003D6A34">
        <w:rPr>
          <w:rFonts w:ascii="Times New Roman" w:hAnsi="Times New Roman" w:cs="Times New Roman"/>
          <w:color w:val="FF0066"/>
          <w:sz w:val="28"/>
          <w:szCs w:val="28"/>
          <w:shd w:val="clear" w:color="auto" w:fill="FFFFFF"/>
          <w:lang w:val="en-US"/>
        </w:rPr>
        <w:t>DPI, and authors noted that though parasitemia of GRW2 were decreasing since it`s peaked, parasitemia levels</w:t>
      </w:r>
      <w:r w:rsidR="00EF7847" w:rsidRPr="00EF7847">
        <w:rPr>
          <w:rFonts w:ascii="Times New Roman" w:hAnsi="Times New Roman" w:cs="Times New Roman"/>
          <w:color w:val="FF0066"/>
          <w:sz w:val="28"/>
          <w:szCs w:val="28"/>
          <w:shd w:val="clear" w:color="auto" w:fill="FFFFFF"/>
          <w:lang w:val="en-US"/>
        </w:rPr>
        <w:t xml:space="preserve"> </w:t>
      </w:r>
      <w:r w:rsidR="00EF7847">
        <w:rPr>
          <w:rFonts w:ascii="Times New Roman" w:hAnsi="Times New Roman" w:cs="Times New Roman"/>
          <w:color w:val="FF0066"/>
          <w:sz w:val="28"/>
          <w:szCs w:val="28"/>
          <w:shd w:val="clear" w:color="auto" w:fill="FFFFFF"/>
          <w:lang w:val="en-US"/>
        </w:rPr>
        <w:t>still</w:t>
      </w:r>
      <w:r w:rsidR="003D6A34">
        <w:rPr>
          <w:rFonts w:ascii="Times New Roman" w:hAnsi="Times New Roman" w:cs="Times New Roman"/>
          <w:color w:val="FF0066"/>
          <w:sz w:val="28"/>
          <w:szCs w:val="28"/>
          <w:shd w:val="clear" w:color="auto" w:fill="FFFFFF"/>
          <w:lang w:val="en-US"/>
        </w:rPr>
        <w:t xml:space="preserve"> remained high</w:t>
      </w:r>
      <w:r w:rsidR="00513306">
        <w:rPr>
          <w:rFonts w:ascii="Times New Roman" w:hAnsi="Times New Roman" w:cs="Times New Roman"/>
          <w:color w:val="FF0066"/>
          <w:sz w:val="28"/>
          <w:szCs w:val="28"/>
          <w:shd w:val="clear" w:color="auto" w:fill="FFFFFF"/>
          <w:lang w:val="en-US"/>
        </w:rPr>
        <w:t>.</w:t>
      </w:r>
      <w:r w:rsidR="00570E9F">
        <w:rPr>
          <w:rFonts w:ascii="Times New Roman" w:hAnsi="Times New Roman" w:cs="Times New Roman"/>
          <w:color w:val="FF0066"/>
          <w:sz w:val="28"/>
          <w:szCs w:val="28"/>
          <w:shd w:val="clear" w:color="auto" w:fill="FFFFFF"/>
          <w:lang w:val="en-US"/>
        </w:rPr>
        <w:t xml:space="preserve"> </w:t>
      </w:r>
      <w:r w:rsidR="00570E9F" w:rsidRPr="00364BFE">
        <w:rPr>
          <w:rFonts w:ascii="Times New Roman" w:hAnsi="Times New Roman" w:cs="Times New Roman"/>
          <w:color w:val="222222"/>
          <w:sz w:val="28"/>
          <w:szCs w:val="28"/>
          <w:shd w:val="clear" w:color="auto" w:fill="FFFFFF"/>
          <w:lang w:val="en-US"/>
        </w:rPr>
        <w:t>However, whether this was due to host-parasite interactions or the peculiarities of parasite species</w:t>
      </w:r>
      <w:r w:rsidR="005B79FD">
        <w:rPr>
          <w:rFonts w:ascii="Times New Roman" w:hAnsi="Times New Roman" w:cs="Times New Roman"/>
          <w:color w:val="222222"/>
          <w:sz w:val="28"/>
          <w:szCs w:val="28"/>
          <w:shd w:val="clear" w:color="auto" w:fill="FFFFFF"/>
        </w:rPr>
        <w:t>,</w:t>
      </w:r>
      <w:r w:rsidR="005B79FD">
        <w:rPr>
          <w:rFonts w:ascii="Times New Roman" w:hAnsi="Times New Roman" w:cs="Times New Roman"/>
          <w:color w:val="FF0066"/>
          <w:sz w:val="28"/>
          <w:szCs w:val="28"/>
          <w:shd w:val="clear" w:color="auto" w:fill="FFFFFF"/>
        </w:rPr>
        <w:t xml:space="preserve"> </w:t>
      </w:r>
      <w:r w:rsidR="005B79FD">
        <w:rPr>
          <w:rFonts w:ascii="Times New Roman" w:hAnsi="Times New Roman" w:cs="Times New Roman"/>
          <w:color w:val="FF0066"/>
          <w:sz w:val="28"/>
          <w:szCs w:val="28"/>
          <w:shd w:val="clear" w:color="auto" w:fill="FFFFFF"/>
          <w:lang w:val="en-US"/>
        </w:rPr>
        <w:t>such as late parasitemia`s peak,</w:t>
      </w:r>
      <w:r w:rsidR="00570E9F" w:rsidRPr="00364BFE">
        <w:rPr>
          <w:rFonts w:ascii="Times New Roman" w:hAnsi="Times New Roman" w:cs="Times New Roman"/>
          <w:color w:val="222222"/>
          <w:sz w:val="28"/>
          <w:szCs w:val="28"/>
          <w:shd w:val="clear" w:color="auto" w:fill="FFFFFF"/>
          <w:lang w:val="en-US"/>
        </w:rPr>
        <w:t xml:space="preserve"> remain unclear (Videvall et al., 2017)</w:t>
      </w:r>
      <w:bookmarkEnd w:id="3"/>
      <w:r w:rsidR="00570E9F" w:rsidRPr="00364BFE">
        <w:rPr>
          <w:rFonts w:ascii="Times New Roman" w:hAnsi="Times New Roman" w:cs="Times New Roman"/>
          <w:color w:val="222222"/>
          <w:sz w:val="28"/>
          <w:szCs w:val="28"/>
          <w:shd w:val="clear" w:color="auto" w:fill="FFFFFF"/>
          <w:lang w:val="en-US"/>
        </w:rPr>
        <w:t xml:space="preserve"> »</w:t>
      </w:r>
    </w:p>
    <w:p w14:paraId="0BD1F68C" w14:textId="76BFEF03" w:rsidR="003065DE" w:rsidRPr="00513306" w:rsidRDefault="003065DE" w:rsidP="008367EC">
      <w:pPr>
        <w:spacing w:line="276" w:lineRule="auto"/>
        <w:jc w:val="both"/>
        <w:rPr>
          <w:rFonts w:ascii="Arial" w:hAnsi="Arial" w:cs="Arial"/>
          <w:color w:val="FF0066"/>
          <w:sz w:val="24"/>
          <w:szCs w:val="24"/>
          <w:shd w:val="clear" w:color="auto" w:fill="FFFFFF"/>
          <w:lang w:val="en-US"/>
        </w:rPr>
      </w:pPr>
    </w:p>
    <w:p w14:paraId="491562C3" w14:textId="443FB7D1" w:rsidR="003065DE" w:rsidRPr="00900F67" w:rsidRDefault="00613D5F" w:rsidP="00613D5F">
      <w:pPr>
        <w:spacing w:line="276" w:lineRule="auto"/>
        <w:jc w:val="both"/>
        <w:rPr>
          <w:rFonts w:ascii="Arial" w:hAnsi="Arial" w:cs="Arial"/>
          <w:b/>
          <w:bCs/>
          <w:color w:val="0070C0"/>
          <w:sz w:val="24"/>
          <w:szCs w:val="24"/>
          <w:shd w:val="clear" w:color="auto" w:fill="FFFFFF"/>
        </w:rPr>
      </w:pPr>
      <w:r w:rsidRPr="00900F67">
        <w:rPr>
          <w:rFonts w:ascii="Arial" w:hAnsi="Arial" w:cs="Arial"/>
          <w:b/>
          <w:bCs/>
          <w:color w:val="0070C0"/>
          <w:sz w:val="24"/>
          <w:szCs w:val="24"/>
          <w:shd w:val="clear" w:color="auto" w:fill="FFFFFF"/>
        </w:rPr>
        <w:t xml:space="preserve">МЕ: </w:t>
      </w:r>
      <w:r w:rsidRPr="00900F67">
        <w:rPr>
          <w:rFonts w:ascii="Arial" w:hAnsi="Arial" w:cs="Arial"/>
          <w:color w:val="0070C0"/>
          <w:sz w:val="24"/>
          <w:szCs w:val="24"/>
          <w:shd w:val="clear" w:color="auto" w:fill="FFFFFF"/>
        </w:rPr>
        <w:t xml:space="preserve">получается, все придирки этого рецензента по поводу ссылок на </w:t>
      </w:r>
      <w:proofErr w:type="spellStart"/>
      <w:r w:rsidRPr="00900F67">
        <w:rPr>
          <w:rFonts w:ascii="Arial" w:hAnsi="Arial" w:cs="Arial"/>
          <w:color w:val="0070C0"/>
          <w:sz w:val="24"/>
          <w:szCs w:val="24"/>
          <w:shd w:val="clear" w:color="auto" w:fill="FFFFFF"/>
        </w:rPr>
        <w:t>Видевалль</w:t>
      </w:r>
      <w:proofErr w:type="spellEnd"/>
      <w:r w:rsidRPr="00900F67">
        <w:rPr>
          <w:rFonts w:ascii="Arial" w:hAnsi="Arial" w:cs="Arial"/>
          <w:color w:val="0070C0"/>
          <w:sz w:val="24"/>
          <w:szCs w:val="24"/>
          <w:shd w:val="clear" w:color="auto" w:fill="FFFFFF"/>
        </w:rPr>
        <w:t xml:space="preserve"> оказались несостоятельными. Мне так и не понятно, что это вообще было такое, просто невнимательно прочитал он, так что ли?</w:t>
      </w:r>
      <w:r w:rsidRPr="00900F67">
        <w:rPr>
          <w:rFonts w:ascii="Arial" w:hAnsi="Arial" w:cs="Arial"/>
          <w:b/>
          <w:bCs/>
          <w:color w:val="0070C0"/>
          <w:sz w:val="24"/>
          <w:szCs w:val="24"/>
          <w:shd w:val="clear" w:color="auto" w:fill="FFFFFF"/>
        </w:rPr>
        <w:t xml:space="preserve"> </w:t>
      </w:r>
    </w:p>
    <w:p w14:paraId="18492487" w14:textId="490B0764" w:rsidR="00F912B2" w:rsidRPr="00B26534" w:rsidRDefault="00F912B2" w:rsidP="008367EC">
      <w:pPr>
        <w:spacing w:line="276" w:lineRule="auto"/>
        <w:rPr>
          <w:rFonts w:ascii="Arial" w:hAnsi="Arial" w:cs="Arial"/>
          <w:color w:val="222222"/>
          <w:sz w:val="24"/>
          <w:szCs w:val="24"/>
          <w:shd w:val="clear" w:color="auto" w:fill="FFFFFF"/>
          <w:lang w:val="en-US"/>
        </w:rPr>
      </w:pPr>
    </w:p>
    <w:p w14:paraId="1D9CDB39" w14:textId="77777777" w:rsidR="00BC0C14" w:rsidRDefault="00F912B2" w:rsidP="008367EC">
      <w:pPr>
        <w:spacing w:line="276" w:lineRule="auto"/>
        <w:rPr>
          <w:rFonts w:ascii="Arial" w:hAnsi="Arial" w:cs="Arial"/>
          <w:color w:val="222222"/>
          <w:sz w:val="24"/>
          <w:szCs w:val="24"/>
          <w:lang w:val="en-US"/>
        </w:rPr>
      </w:pPr>
      <w:r w:rsidRPr="00BC0C14">
        <w:rPr>
          <w:rFonts w:ascii="Arial" w:hAnsi="Arial" w:cs="Arial"/>
          <w:color w:val="222222"/>
          <w:sz w:val="24"/>
          <w:szCs w:val="24"/>
          <w:shd w:val="clear" w:color="auto" w:fill="FFFFFF"/>
          <w:lang w:val="en-US"/>
        </w:rPr>
        <w:t>Reviewer: 2</w:t>
      </w:r>
      <w:r w:rsidRPr="00BC0C14">
        <w:rPr>
          <w:rFonts w:ascii="Arial" w:hAnsi="Arial" w:cs="Arial"/>
          <w:color w:val="222222"/>
          <w:sz w:val="24"/>
          <w:szCs w:val="24"/>
          <w:lang w:val="en-US"/>
        </w:rPr>
        <w:br/>
      </w:r>
      <w:r w:rsidRPr="00BC0C14">
        <w:rPr>
          <w:rFonts w:ascii="Arial" w:hAnsi="Arial" w:cs="Arial"/>
          <w:color w:val="222222"/>
          <w:sz w:val="24"/>
          <w:szCs w:val="24"/>
          <w:lang w:val="en-US"/>
        </w:rPr>
        <w:br/>
      </w:r>
      <w:r w:rsidRPr="00BC0C14">
        <w:rPr>
          <w:rFonts w:ascii="Arial" w:hAnsi="Arial" w:cs="Arial"/>
          <w:color w:val="222222"/>
          <w:sz w:val="24"/>
          <w:szCs w:val="24"/>
          <w:shd w:val="clear" w:color="auto" w:fill="FFFFFF"/>
          <w:lang w:val="en-US"/>
        </w:rPr>
        <w:t>Comments to the Author</w:t>
      </w:r>
      <w:r w:rsidRPr="00BC0C14">
        <w:rPr>
          <w:rFonts w:ascii="Arial" w:hAnsi="Arial" w:cs="Arial"/>
          <w:color w:val="222222"/>
          <w:sz w:val="24"/>
          <w:szCs w:val="24"/>
          <w:lang w:val="en-US"/>
        </w:rPr>
        <w:br/>
      </w:r>
      <w:r w:rsidRPr="00BC0C14">
        <w:rPr>
          <w:rFonts w:ascii="Arial" w:hAnsi="Arial" w:cs="Arial"/>
          <w:color w:val="222222"/>
          <w:sz w:val="24"/>
          <w:szCs w:val="24"/>
          <w:shd w:val="clear" w:color="auto" w:fill="FFFFFF"/>
          <w:lang w:val="en-US"/>
        </w:rPr>
        <w:t>Summary:</w:t>
      </w:r>
      <w:r w:rsidRPr="00BC0C14">
        <w:rPr>
          <w:rFonts w:ascii="Arial" w:hAnsi="Arial" w:cs="Arial"/>
          <w:color w:val="222222"/>
          <w:sz w:val="24"/>
          <w:szCs w:val="24"/>
          <w:lang w:val="en-US"/>
        </w:rPr>
        <w:br/>
      </w:r>
      <w:r w:rsidRPr="00BC0C14">
        <w:rPr>
          <w:rFonts w:ascii="Arial" w:hAnsi="Arial" w:cs="Arial"/>
          <w:color w:val="222222"/>
          <w:sz w:val="24"/>
          <w:szCs w:val="24"/>
          <w:shd w:val="clear" w:color="auto" w:fill="FFFFFF"/>
          <w:lang w:val="en-US"/>
        </w:rPr>
        <w:t xml:space="preserve">The authors sought out to test for energetic costs associated with experimental Plasmodium infection, interpreted through resting metabolic rate. The authors further inquired whether this (a) differed among Plasmodium lineages that differ in coevolutionary history, (b) if RMR explained by </w:t>
      </w:r>
      <w:proofErr w:type="spellStart"/>
      <w:r w:rsidRPr="00BC0C14">
        <w:rPr>
          <w:rFonts w:ascii="Arial" w:hAnsi="Arial" w:cs="Arial"/>
          <w:color w:val="222222"/>
          <w:sz w:val="24"/>
          <w:szCs w:val="24"/>
          <w:shd w:val="clear" w:color="auto" w:fill="FFFFFF"/>
          <w:lang w:val="en-US"/>
        </w:rPr>
        <w:t>parasitaemia</w:t>
      </w:r>
      <w:proofErr w:type="spellEnd"/>
      <w:r w:rsidRPr="00BC0C14">
        <w:rPr>
          <w:rFonts w:ascii="Arial" w:hAnsi="Arial" w:cs="Arial"/>
          <w:color w:val="222222"/>
          <w:sz w:val="24"/>
          <w:szCs w:val="24"/>
          <w:shd w:val="clear" w:color="auto" w:fill="FFFFFF"/>
          <w:lang w:val="en-US"/>
        </w:rPr>
        <w:t xml:space="preserve"> during infection, and (c) if RMR is explained by immune function during infection. Although these are very informative questions to answer to understand how wild birds respond to Plasmodium infection, I have significant/major concerns with the methods and interpretation of their statistics that impede with the interpretation of the data. I do not have experience conducting </w:t>
      </w:r>
      <w:r w:rsidRPr="00BC0C14">
        <w:rPr>
          <w:rFonts w:ascii="Arial" w:hAnsi="Arial" w:cs="Arial"/>
          <w:color w:val="222222"/>
          <w:sz w:val="24"/>
          <w:szCs w:val="24"/>
          <w:shd w:val="clear" w:color="auto" w:fill="FFFFFF"/>
          <w:lang w:val="en-US"/>
        </w:rPr>
        <w:lastRenderedPageBreak/>
        <w:t>respirometry experiments, so I hope the other reviewer can speak to this aspect of the methodological design.</w:t>
      </w:r>
    </w:p>
    <w:p w14:paraId="646713A0" w14:textId="094B60C0" w:rsidR="006C5993" w:rsidRPr="00BC0C14" w:rsidRDefault="00F912B2" w:rsidP="008367EC">
      <w:pPr>
        <w:pStyle w:val="a5"/>
        <w:numPr>
          <w:ilvl w:val="0"/>
          <w:numId w:val="3"/>
        </w:numPr>
        <w:spacing w:line="276" w:lineRule="auto"/>
        <w:rPr>
          <w:rFonts w:ascii="Arial" w:hAnsi="Arial" w:cs="Arial"/>
          <w:color w:val="222222"/>
          <w:sz w:val="24"/>
          <w:szCs w:val="24"/>
          <w:shd w:val="clear" w:color="auto" w:fill="FFFFFF"/>
          <w:lang w:val="en-US"/>
        </w:rPr>
      </w:pPr>
      <w:r w:rsidRPr="00BC0C14">
        <w:rPr>
          <w:rFonts w:ascii="Arial" w:hAnsi="Arial" w:cs="Arial"/>
          <w:color w:val="222222"/>
          <w:sz w:val="24"/>
          <w:szCs w:val="24"/>
          <w:shd w:val="clear" w:color="auto" w:fill="FFFFFF"/>
          <w:lang w:val="en-US"/>
        </w:rPr>
        <w:t>The use of IL-6.</w:t>
      </w:r>
      <w:r w:rsidRPr="00BC0C14">
        <w:rPr>
          <w:rFonts w:ascii="Arial" w:hAnsi="Arial" w:cs="Arial"/>
          <w:color w:val="222222"/>
          <w:sz w:val="24"/>
          <w:szCs w:val="24"/>
          <w:lang w:val="en-US"/>
        </w:rPr>
        <w:br/>
      </w:r>
      <w:r w:rsidRPr="00BC0C14">
        <w:rPr>
          <w:rFonts w:ascii="Arial" w:hAnsi="Arial" w:cs="Arial"/>
          <w:color w:val="222222"/>
          <w:sz w:val="24"/>
          <w:szCs w:val="24"/>
          <w:shd w:val="clear" w:color="auto" w:fill="FFFFFF"/>
          <w:lang w:val="en-US"/>
        </w:rPr>
        <w:t>a.</w:t>
      </w:r>
      <w:r w:rsidR="00C54758" w:rsidRPr="00BC0C14">
        <w:rPr>
          <w:rFonts w:ascii="Arial" w:hAnsi="Arial" w:cs="Arial"/>
          <w:color w:val="222222"/>
          <w:sz w:val="24"/>
          <w:szCs w:val="24"/>
          <w:shd w:val="clear" w:color="auto" w:fill="FFFFFF"/>
          <w:lang w:val="en-US"/>
        </w:rPr>
        <w:t xml:space="preserve"> </w:t>
      </w:r>
      <w:r w:rsidRPr="00BC0C14">
        <w:rPr>
          <w:rFonts w:ascii="Arial" w:hAnsi="Arial" w:cs="Arial"/>
          <w:color w:val="222222"/>
          <w:sz w:val="24"/>
          <w:szCs w:val="24"/>
          <w:shd w:val="clear" w:color="auto" w:fill="FFFFFF"/>
          <w:lang w:val="en-US"/>
        </w:rPr>
        <w:t xml:space="preserve">Authors “assume” (line 138) that IL-6 is a marker of immune response. </w:t>
      </w:r>
      <w:bookmarkStart w:id="4" w:name="_Hlk158123066"/>
      <w:r w:rsidRPr="00BC0C14">
        <w:rPr>
          <w:rFonts w:ascii="Arial" w:hAnsi="Arial" w:cs="Arial"/>
          <w:color w:val="222222"/>
          <w:sz w:val="24"/>
          <w:szCs w:val="24"/>
          <w:highlight w:val="yellow"/>
          <w:shd w:val="clear" w:color="auto" w:fill="FFFFFF"/>
          <w:lang w:val="en-US"/>
        </w:rPr>
        <w:t>Please specify which immune response is assumed here</w:t>
      </w:r>
      <w:r w:rsidRPr="00BC0C14">
        <w:rPr>
          <w:rFonts w:ascii="Arial" w:hAnsi="Arial" w:cs="Arial"/>
          <w:color w:val="222222"/>
          <w:sz w:val="24"/>
          <w:szCs w:val="24"/>
          <w:shd w:val="clear" w:color="auto" w:fill="FFFFFF"/>
          <w:lang w:val="en-US"/>
        </w:rPr>
        <w:t>.</w:t>
      </w:r>
      <w:bookmarkEnd w:id="4"/>
      <w:r w:rsidRPr="00BC0C14">
        <w:rPr>
          <w:rFonts w:ascii="Arial" w:hAnsi="Arial" w:cs="Arial"/>
          <w:color w:val="222222"/>
          <w:sz w:val="24"/>
          <w:szCs w:val="24"/>
          <w:shd w:val="clear" w:color="auto" w:fill="FFFFFF"/>
          <w:lang w:val="en-US"/>
        </w:rPr>
        <w:t xml:space="preserve"> The use of </w:t>
      </w:r>
      <w:r w:rsidRPr="00BC0C14">
        <w:rPr>
          <w:rFonts w:ascii="Arial" w:hAnsi="Arial" w:cs="Arial"/>
          <w:color w:val="222222"/>
          <w:sz w:val="24"/>
          <w:szCs w:val="24"/>
          <w:highlight w:val="yellow"/>
          <w:shd w:val="clear" w:color="auto" w:fill="FFFFFF"/>
          <w:lang w:val="en-US"/>
        </w:rPr>
        <w:t>IL-6 as a marker of immune investment needs to be rationalized/validated because IL-6 also stimulates the process to produce red blood cells (</w:t>
      </w:r>
      <w:proofErr w:type="spellStart"/>
      <w:r w:rsidRPr="00BC0C14">
        <w:rPr>
          <w:rFonts w:ascii="Arial" w:hAnsi="Arial" w:cs="Arial"/>
          <w:color w:val="222222"/>
          <w:sz w:val="24"/>
          <w:szCs w:val="24"/>
          <w:highlight w:val="yellow"/>
          <w:shd w:val="clear" w:color="auto" w:fill="FFFFFF"/>
          <w:lang w:val="en-US"/>
        </w:rPr>
        <w:t>haematopoiesis</w:t>
      </w:r>
      <w:proofErr w:type="spellEnd"/>
      <w:r w:rsidRPr="00BC0C14">
        <w:rPr>
          <w:rFonts w:ascii="Arial" w:hAnsi="Arial" w:cs="Arial"/>
          <w:color w:val="222222"/>
          <w:sz w:val="24"/>
          <w:szCs w:val="24"/>
          <w:highlight w:val="yellow"/>
          <w:shd w:val="clear" w:color="auto" w:fill="FFFFFF"/>
          <w:lang w:val="en-US"/>
        </w:rPr>
        <w:t>)</w:t>
      </w:r>
      <w:r w:rsidRPr="00BC0C14">
        <w:rPr>
          <w:rFonts w:ascii="Arial" w:hAnsi="Arial" w:cs="Arial"/>
          <w:color w:val="222222"/>
          <w:sz w:val="24"/>
          <w:szCs w:val="24"/>
          <w:shd w:val="clear" w:color="auto" w:fill="FFFFFF"/>
          <w:lang w:val="en-US"/>
        </w:rPr>
        <w:t xml:space="preserve">. In a disease that targets and destroys RBCs, IL-6 concentrations could be interpreted as an </w:t>
      </w:r>
      <w:commentRangeStart w:id="5"/>
      <w:r w:rsidRPr="00BC0C14">
        <w:rPr>
          <w:rFonts w:ascii="Arial" w:hAnsi="Arial" w:cs="Arial"/>
          <w:color w:val="222222"/>
          <w:sz w:val="24"/>
          <w:szCs w:val="24"/>
          <w:highlight w:val="yellow"/>
          <w:shd w:val="clear" w:color="auto" w:fill="FFFFFF"/>
          <w:lang w:val="en-US"/>
        </w:rPr>
        <w:t xml:space="preserve">index of </w:t>
      </w:r>
      <w:proofErr w:type="spellStart"/>
      <w:r w:rsidRPr="00BC0C14">
        <w:rPr>
          <w:rFonts w:ascii="Arial" w:hAnsi="Arial" w:cs="Arial"/>
          <w:color w:val="222222"/>
          <w:sz w:val="24"/>
          <w:szCs w:val="24"/>
          <w:highlight w:val="yellow"/>
          <w:shd w:val="clear" w:color="auto" w:fill="FFFFFF"/>
          <w:lang w:val="en-US"/>
        </w:rPr>
        <w:t>haematopoiesis</w:t>
      </w:r>
      <w:proofErr w:type="spellEnd"/>
      <w:r w:rsidRPr="00BC0C14">
        <w:rPr>
          <w:rFonts w:ascii="Arial" w:hAnsi="Arial" w:cs="Arial"/>
          <w:color w:val="222222"/>
          <w:sz w:val="24"/>
          <w:szCs w:val="24"/>
          <w:shd w:val="clear" w:color="auto" w:fill="FFFFFF"/>
          <w:lang w:val="en-US"/>
        </w:rPr>
        <w:t xml:space="preserve"> </w:t>
      </w:r>
      <w:commentRangeEnd w:id="5"/>
      <w:r w:rsidR="00A4083D">
        <w:rPr>
          <w:rStyle w:val="a6"/>
        </w:rPr>
        <w:commentReference w:id="5"/>
      </w:r>
      <w:r w:rsidRPr="00BC0C14">
        <w:rPr>
          <w:rFonts w:ascii="Arial" w:hAnsi="Arial" w:cs="Arial"/>
          <w:color w:val="222222"/>
          <w:sz w:val="24"/>
          <w:szCs w:val="24"/>
          <w:shd w:val="clear" w:color="auto" w:fill="FFFFFF"/>
          <w:lang w:val="en-US"/>
        </w:rPr>
        <w:t xml:space="preserve">just as well as immunity. How will the authors disentangle these possibly correlated interpretations of IL-6 concentrations (immune function nor </w:t>
      </w:r>
      <w:proofErr w:type="spellStart"/>
      <w:r w:rsidRPr="00BC0C14">
        <w:rPr>
          <w:rFonts w:ascii="Arial" w:hAnsi="Arial" w:cs="Arial"/>
          <w:color w:val="222222"/>
          <w:sz w:val="24"/>
          <w:szCs w:val="24"/>
          <w:shd w:val="clear" w:color="auto" w:fill="FFFFFF"/>
          <w:lang w:val="en-US"/>
        </w:rPr>
        <w:t>haematocrit</w:t>
      </w:r>
      <w:proofErr w:type="spellEnd"/>
      <w:r w:rsidRPr="00BC0C14">
        <w:rPr>
          <w:rFonts w:ascii="Arial" w:hAnsi="Arial" w:cs="Arial"/>
          <w:color w:val="222222"/>
          <w:sz w:val="24"/>
          <w:szCs w:val="24"/>
          <w:shd w:val="clear" w:color="auto" w:fill="FFFFFF"/>
          <w:lang w:val="en-US"/>
        </w:rPr>
        <w:t xml:space="preserve"> were quantified).</w:t>
      </w:r>
    </w:p>
    <w:p w14:paraId="05BB6DF1" w14:textId="77777777" w:rsidR="00AB4929" w:rsidRPr="00900F67" w:rsidRDefault="006C5993" w:rsidP="008367EC">
      <w:pPr>
        <w:spacing w:line="276" w:lineRule="auto"/>
        <w:jc w:val="both"/>
        <w:rPr>
          <w:rStyle w:val="a4"/>
          <w:rFonts w:ascii="Arial" w:hAnsi="Arial" w:cs="Arial"/>
          <w:color w:val="0070C0"/>
          <w:sz w:val="24"/>
          <w:szCs w:val="24"/>
          <w:shd w:val="clear" w:color="auto" w:fill="FFFFFF"/>
        </w:rPr>
      </w:pPr>
      <w:r w:rsidRPr="00900F67">
        <w:rPr>
          <w:rFonts w:ascii="Arial" w:hAnsi="Arial" w:cs="Arial"/>
          <w:b/>
          <w:bCs/>
          <w:color w:val="0070C0"/>
          <w:sz w:val="24"/>
          <w:szCs w:val="24"/>
          <w:shd w:val="clear" w:color="auto" w:fill="FFFFFF"/>
        </w:rPr>
        <w:t xml:space="preserve">АБ: </w:t>
      </w:r>
      <w:r w:rsidRPr="00900F67">
        <w:rPr>
          <w:rStyle w:val="a4"/>
          <w:rFonts w:ascii="Arial" w:hAnsi="Arial" w:cs="Arial"/>
          <w:b w:val="0"/>
          <w:bCs w:val="0"/>
          <w:color w:val="0070C0"/>
          <w:sz w:val="24"/>
          <w:szCs w:val="24"/>
          <w:shd w:val="clear" w:color="auto" w:fill="FFFFFF"/>
        </w:rPr>
        <w:t>не знал про это. Если это так, конечно, нужно будет об этом упомянуть и изменить обсуждение.</w:t>
      </w:r>
    </w:p>
    <w:p w14:paraId="3C483629" w14:textId="69B0AA70" w:rsidR="00D92C44" w:rsidRPr="00900F67" w:rsidRDefault="00AB4929" w:rsidP="008367EC">
      <w:pPr>
        <w:spacing w:line="276" w:lineRule="auto"/>
        <w:jc w:val="both"/>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t xml:space="preserve">ВМ: </w:t>
      </w:r>
      <w:r w:rsidR="006817CB" w:rsidRPr="00900F67">
        <w:rPr>
          <w:rStyle w:val="a4"/>
          <w:rFonts w:ascii="Arial" w:hAnsi="Arial" w:cs="Arial"/>
          <w:b w:val="0"/>
          <w:bCs w:val="0"/>
          <w:color w:val="0070C0"/>
          <w:sz w:val="24"/>
          <w:szCs w:val="24"/>
          <w:shd w:val="clear" w:color="auto" w:fill="FFFFFF"/>
        </w:rPr>
        <w:t>а</w:t>
      </w:r>
      <w:r w:rsidRPr="00900F67">
        <w:rPr>
          <w:rStyle w:val="a4"/>
          <w:rFonts w:ascii="Arial" w:hAnsi="Arial" w:cs="Arial"/>
          <w:b w:val="0"/>
          <w:bCs w:val="0"/>
          <w:color w:val="0070C0"/>
          <w:sz w:val="24"/>
          <w:szCs w:val="24"/>
          <w:shd w:val="clear" w:color="auto" w:fill="FFFFFF"/>
        </w:rPr>
        <w:t xml:space="preserve"> что вообще известно про ИЛ у птиц? Он как у человека? Или тут что-то другое.</w:t>
      </w:r>
    </w:p>
    <w:p w14:paraId="24BF6C68" w14:textId="5B446427" w:rsidR="006B611B" w:rsidRPr="00A01438" w:rsidRDefault="00D92C44" w:rsidP="008367EC">
      <w:pPr>
        <w:spacing w:line="276" w:lineRule="auto"/>
        <w:jc w:val="both"/>
        <w:rPr>
          <w:rStyle w:val="a4"/>
          <w:rFonts w:ascii="Arial" w:hAnsi="Arial" w:cs="Arial"/>
          <w:color w:val="0070C0"/>
          <w:sz w:val="24"/>
          <w:szCs w:val="24"/>
          <w:shd w:val="clear" w:color="auto" w:fill="FFFFFF"/>
        </w:rPr>
      </w:pPr>
      <w:r w:rsidRPr="00900F67">
        <w:rPr>
          <w:rStyle w:val="a4"/>
          <w:rFonts w:ascii="Arial" w:hAnsi="Arial" w:cs="Arial"/>
          <w:color w:val="0070C0"/>
          <w:sz w:val="24"/>
          <w:szCs w:val="24"/>
          <w:shd w:val="clear" w:color="auto" w:fill="FFFFFF"/>
        </w:rPr>
        <w:t xml:space="preserve">МЕ: </w:t>
      </w:r>
      <w:r w:rsidR="006817CB" w:rsidRPr="00900F67">
        <w:rPr>
          <w:rStyle w:val="a4"/>
          <w:rFonts w:ascii="Arial" w:hAnsi="Arial" w:cs="Arial"/>
          <w:b w:val="0"/>
          <w:bCs w:val="0"/>
          <w:color w:val="0070C0"/>
          <w:sz w:val="24"/>
          <w:szCs w:val="24"/>
          <w:shd w:val="clear" w:color="auto" w:fill="FFFFFF"/>
        </w:rPr>
        <w:t>я встречала упоминание о роли ИЛ</w:t>
      </w:r>
      <w:r w:rsidR="00393A77" w:rsidRPr="00900F67">
        <w:rPr>
          <w:rStyle w:val="a4"/>
          <w:rFonts w:ascii="Arial" w:hAnsi="Arial" w:cs="Arial"/>
          <w:b w:val="0"/>
          <w:bCs w:val="0"/>
          <w:color w:val="0070C0"/>
          <w:sz w:val="24"/>
          <w:szCs w:val="24"/>
          <w:shd w:val="clear" w:color="auto" w:fill="FFFFFF"/>
        </w:rPr>
        <w:t>-</w:t>
      </w:r>
      <w:r w:rsidR="006817CB" w:rsidRPr="00900F67">
        <w:rPr>
          <w:rStyle w:val="a4"/>
          <w:rFonts w:ascii="Arial" w:hAnsi="Arial" w:cs="Arial"/>
          <w:b w:val="0"/>
          <w:bCs w:val="0"/>
          <w:color w:val="0070C0"/>
          <w:sz w:val="24"/>
          <w:szCs w:val="24"/>
          <w:shd w:val="clear" w:color="auto" w:fill="FFFFFF"/>
        </w:rPr>
        <w:t>6 в гемопоэзе. Пожалуй, действительно стоило упомянуть и про это, однако в</w:t>
      </w:r>
      <w:r w:rsidR="006A48EC" w:rsidRPr="00900F67">
        <w:rPr>
          <w:rStyle w:val="a4"/>
          <w:rFonts w:ascii="Arial" w:hAnsi="Arial" w:cs="Arial"/>
          <w:b w:val="0"/>
          <w:bCs w:val="0"/>
          <w:color w:val="0070C0"/>
          <w:sz w:val="24"/>
          <w:szCs w:val="24"/>
          <w:shd w:val="clear" w:color="auto" w:fill="FFFFFF"/>
        </w:rPr>
        <w:t xml:space="preserve">о многих </w:t>
      </w:r>
      <w:r w:rsidR="004D3C90" w:rsidRPr="00900F67">
        <w:rPr>
          <w:rStyle w:val="a4"/>
          <w:rFonts w:ascii="Arial" w:hAnsi="Arial" w:cs="Arial"/>
          <w:b w:val="0"/>
          <w:bCs w:val="0"/>
          <w:color w:val="0070C0"/>
          <w:sz w:val="24"/>
          <w:szCs w:val="24"/>
          <w:shd w:val="clear" w:color="auto" w:fill="FFFFFF"/>
        </w:rPr>
        <w:t>статьях</w:t>
      </w:r>
      <w:r w:rsidR="006817CB" w:rsidRPr="00900F67">
        <w:rPr>
          <w:rStyle w:val="a4"/>
          <w:rFonts w:ascii="Arial" w:hAnsi="Arial" w:cs="Arial"/>
          <w:b w:val="0"/>
          <w:bCs w:val="0"/>
          <w:color w:val="0070C0"/>
          <w:sz w:val="24"/>
          <w:szCs w:val="24"/>
          <w:shd w:val="clear" w:color="auto" w:fill="FFFFFF"/>
        </w:rPr>
        <w:t xml:space="preserve"> по ИЛ</w:t>
      </w:r>
      <w:r w:rsidR="006A48EC" w:rsidRPr="00900F67">
        <w:rPr>
          <w:rStyle w:val="a4"/>
          <w:rFonts w:ascii="Arial" w:hAnsi="Arial" w:cs="Arial"/>
          <w:b w:val="0"/>
          <w:bCs w:val="0"/>
          <w:color w:val="0070C0"/>
          <w:sz w:val="24"/>
          <w:szCs w:val="24"/>
          <w:shd w:val="clear" w:color="auto" w:fill="FFFFFF"/>
        </w:rPr>
        <w:t>-</w:t>
      </w:r>
      <w:r w:rsidR="006817CB" w:rsidRPr="00900F67">
        <w:rPr>
          <w:rStyle w:val="a4"/>
          <w:rFonts w:ascii="Arial" w:hAnsi="Arial" w:cs="Arial"/>
          <w:b w:val="0"/>
          <w:bCs w:val="0"/>
          <w:color w:val="0070C0"/>
          <w:sz w:val="24"/>
          <w:szCs w:val="24"/>
          <w:shd w:val="clear" w:color="auto" w:fill="FFFFFF"/>
        </w:rPr>
        <w:t>6 про это</w:t>
      </w:r>
      <w:r w:rsidR="00B6213B" w:rsidRPr="00900F67">
        <w:rPr>
          <w:rStyle w:val="a4"/>
          <w:rFonts w:ascii="Arial" w:hAnsi="Arial" w:cs="Arial"/>
          <w:b w:val="0"/>
          <w:bCs w:val="0"/>
          <w:color w:val="0070C0"/>
          <w:sz w:val="24"/>
          <w:szCs w:val="24"/>
          <w:shd w:val="clear" w:color="auto" w:fill="FFFFFF"/>
        </w:rPr>
        <w:t xml:space="preserve"> вообще</w:t>
      </w:r>
      <w:r w:rsidR="006817CB" w:rsidRPr="00900F67">
        <w:rPr>
          <w:rStyle w:val="a4"/>
          <w:rFonts w:ascii="Arial" w:hAnsi="Arial" w:cs="Arial"/>
          <w:b w:val="0"/>
          <w:bCs w:val="0"/>
          <w:color w:val="0070C0"/>
          <w:sz w:val="24"/>
          <w:szCs w:val="24"/>
          <w:shd w:val="clear" w:color="auto" w:fill="FFFFFF"/>
        </w:rPr>
        <w:t xml:space="preserve"> не </w:t>
      </w:r>
      <w:r w:rsidR="004D55E3" w:rsidRPr="00900F67">
        <w:rPr>
          <w:rStyle w:val="a4"/>
          <w:rFonts w:ascii="Arial" w:hAnsi="Arial" w:cs="Arial"/>
          <w:b w:val="0"/>
          <w:bCs w:val="0"/>
          <w:color w:val="0070C0"/>
          <w:sz w:val="24"/>
          <w:szCs w:val="24"/>
          <w:shd w:val="clear" w:color="auto" w:fill="FFFFFF"/>
        </w:rPr>
        <w:t>говорится</w:t>
      </w:r>
      <w:r w:rsidR="007620A6" w:rsidRPr="00900F67">
        <w:rPr>
          <w:rStyle w:val="a4"/>
          <w:rFonts w:ascii="Arial" w:hAnsi="Arial" w:cs="Arial"/>
          <w:b w:val="0"/>
          <w:bCs w:val="0"/>
          <w:color w:val="0070C0"/>
          <w:sz w:val="24"/>
          <w:szCs w:val="24"/>
          <w:shd w:val="clear" w:color="auto" w:fill="FFFFFF"/>
        </w:rPr>
        <w:t xml:space="preserve">, только про его </w:t>
      </w:r>
      <w:r w:rsidR="0001458D" w:rsidRPr="00900F67">
        <w:rPr>
          <w:rStyle w:val="a4"/>
          <w:rFonts w:ascii="Arial" w:hAnsi="Arial" w:cs="Arial"/>
          <w:b w:val="0"/>
          <w:bCs w:val="0"/>
          <w:color w:val="0070C0"/>
          <w:sz w:val="24"/>
          <w:szCs w:val="24"/>
          <w:shd w:val="clear" w:color="auto" w:fill="FFFFFF"/>
        </w:rPr>
        <w:t>про</w:t>
      </w:r>
      <w:r w:rsidR="0001458D">
        <w:rPr>
          <w:rStyle w:val="a4"/>
          <w:rFonts w:ascii="Arial" w:hAnsi="Arial" w:cs="Arial"/>
          <w:b w:val="0"/>
          <w:bCs w:val="0"/>
          <w:color w:val="0070C0"/>
          <w:sz w:val="24"/>
          <w:szCs w:val="24"/>
          <w:shd w:val="clear" w:color="auto" w:fill="FFFFFF"/>
          <w:lang w:val="en-US"/>
        </w:rPr>
        <w:t>-</w:t>
      </w:r>
      <w:r w:rsidR="0001458D" w:rsidRPr="00900F67">
        <w:rPr>
          <w:rStyle w:val="a4"/>
          <w:rFonts w:ascii="Arial" w:hAnsi="Arial" w:cs="Arial"/>
          <w:b w:val="0"/>
          <w:bCs w:val="0"/>
          <w:color w:val="0070C0"/>
          <w:sz w:val="24"/>
          <w:szCs w:val="24"/>
          <w:shd w:val="clear" w:color="auto" w:fill="FFFFFF"/>
        </w:rPr>
        <w:t>воспалительные</w:t>
      </w:r>
      <w:r w:rsidR="007620A6" w:rsidRPr="00900F67">
        <w:rPr>
          <w:rStyle w:val="a4"/>
          <w:rFonts w:ascii="Arial" w:hAnsi="Arial" w:cs="Arial"/>
          <w:b w:val="0"/>
          <w:bCs w:val="0"/>
          <w:color w:val="0070C0"/>
          <w:sz w:val="24"/>
          <w:szCs w:val="24"/>
          <w:shd w:val="clear" w:color="auto" w:fill="FFFFFF"/>
        </w:rPr>
        <w:t xml:space="preserve"> свойства</w:t>
      </w:r>
      <w:r w:rsidR="006B611B" w:rsidRPr="00900F67">
        <w:rPr>
          <w:rStyle w:val="a4"/>
          <w:rFonts w:ascii="Arial" w:hAnsi="Arial" w:cs="Arial"/>
          <w:b w:val="0"/>
          <w:bCs w:val="0"/>
          <w:color w:val="0070C0"/>
          <w:sz w:val="24"/>
          <w:szCs w:val="24"/>
          <w:shd w:val="clear" w:color="auto" w:fill="FFFFFF"/>
          <w:lang w:val="en-US"/>
        </w:rPr>
        <w:t>.</w:t>
      </w:r>
      <w:r w:rsidR="002442B6" w:rsidRPr="00900F67">
        <w:rPr>
          <w:rStyle w:val="a4"/>
          <w:rFonts w:ascii="Arial" w:hAnsi="Arial" w:cs="Arial"/>
          <w:color w:val="0070C0"/>
          <w:sz w:val="24"/>
          <w:szCs w:val="24"/>
          <w:shd w:val="clear" w:color="auto" w:fill="FFFFFF"/>
        </w:rPr>
        <w:t xml:space="preserve"> </w:t>
      </w:r>
      <w:r w:rsidR="006F6682" w:rsidRPr="006F6682">
        <w:rPr>
          <w:rStyle w:val="a4"/>
          <w:rFonts w:ascii="Arial" w:hAnsi="Arial" w:cs="Arial"/>
          <w:b w:val="0"/>
          <w:bCs w:val="0"/>
          <w:color w:val="0070C0"/>
          <w:sz w:val="24"/>
          <w:szCs w:val="24"/>
          <w:shd w:val="clear" w:color="auto" w:fill="FFFFFF"/>
        </w:rPr>
        <w:t xml:space="preserve">Ну а то, что это может быть </w:t>
      </w:r>
      <w:r w:rsidR="006F6682" w:rsidRPr="006F6682">
        <w:rPr>
          <w:rStyle w:val="a4"/>
          <w:rFonts w:ascii="Arial" w:hAnsi="Arial" w:cs="Arial"/>
          <w:b w:val="0"/>
          <w:bCs w:val="0"/>
          <w:color w:val="0070C0"/>
          <w:sz w:val="24"/>
          <w:szCs w:val="24"/>
          <w:shd w:val="clear" w:color="auto" w:fill="FFFFFF"/>
          <w:lang w:val="en-US"/>
        </w:rPr>
        <w:t xml:space="preserve">index of </w:t>
      </w:r>
      <w:r w:rsidR="00D65117" w:rsidRPr="006F6682">
        <w:rPr>
          <w:rStyle w:val="a4"/>
          <w:rFonts w:ascii="Arial" w:hAnsi="Arial" w:cs="Arial"/>
          <w:b w:val="0"/>
          <w:bCs w:val="0"/>
          <w:color w:val="0070C0"/>
          <w:sz w:val="24"/>
          <w:szCs w:val="24"/>
          <w:shd w:val="clear" w:color="auto" w:fill="FFFFFF"/>
          <w:lang w:val="en-US"/>
        </w:rPr>
        <w:t>hematopoiesis</w:t>
      </w:r>
      <w:r w:rsidR="006F6682">
        <w:rPr>
          <w:rStyle w:val="a4"/>
          <w:rFonts w:ascii="Arial" w:hAnsi="Arial" w:cs="Arial"/>
          <w:b w:val="0"/>
          <w:bCs w:val="0"/>
          <w:color w:val="0070C0"/>
          <w:sz w:val="24"/>
          <w:szCs w:val="24"/>
          <w:shd w:val="clear" w:color="auto" w:fill="FFFFFF"/>
        </w:rPr>
        <w:t xml:space="preserve"> я вообще</w:t>
      </w:r>
      <w:r w:rsidR="00A01438">
        <w:rPr>
          <w:rStyle w:val="a4"/>
          <w:rFonts w:ascii="Arial" w:hAnsi="Arial" w:cs="Arial"/>
          <w:b w:val="0"/>
          <w:bCs w:val="0"/>
          <w:color w:val="0070C0"/>
          <w:sz w:val="24"/>
          <w:szCs w:val="24"/>
          <w:shd w:val="clear" w:color="auto" w:fill="FFFFFF"/>
        </w:rPr>
        <w:t xml:space="preserve"> пока</w:t>
      </w:r>
      <w:r w:rsidR="006F6682">
        <w:rPr>
          <w:rStyle w:val="a4"/>
          <w:rFonts w:ascii="Arial" w:hAnsi="Arial" w:cs="Arial"/>
          <w:b w:val="0"/>
          <w:bCs w:val="0"/>
          <w:color w:val="0070C0"/>
          <w:sz w:val="24"/>
          <w:szCs w:val="24"/>
          <w:shd w:val="clear" w:color="auto" w:fill="FFFFFF"/>
        </w:rPr>
        <w:t xml:space="preserve"> ничего не нашла</w:t>
      </w:r>
      <w:r w:rsidR="00A01438">
        <w:rPr>
          <w:rStyle w:val="a4"/>
          <w:rFonts w:ascii="Arial" w:hAnsi="Arial" w:cs="Arial"/>
          <w:b w:val="0"/>
          <w:bCs w:val="0"/>
          <w:color w:val="0070C0"/>
          <w:sz w:val="24"/>
          <w:szCs w:val="24"/>
          <w:shd w:val="clear" w:color="auto" w:fill="FFFFFF"/>
          <w:lang w:val="en-US"/>
        </w:rPr>
        <w:t>.</w:t>
      </w:r>
    </w:p>
    <w:p w14:paraId="536F77B5" w14:textId="77777777" w:rsidR="00FF1F2F" w:rsidRPr="00900F67" w:rsidRDefault="00FF1F2F" w:rsidP="008367EC">
      <w:pPr>
        <w:spacing w:line="276" w:lineRule="auto"/>
        <w:jc w:val="both"/>
        <w:rPr>
          <w:rStyle w:val="a4"/>
          <w:rFonts w:ascii="Arial" w:hAnsi="Arial" w:cs="Arial"/>
          <w:color w:val="0070C0"/>
          <w:sz w:val="24"/>
          <w:szCs w:val="24"/>
          <w:shd w:val="clear" w:color="auto" w:fill="FFFFFF"/>
        </w:rPr>
      </w:pPr>
    </w:p>
    <w:p w14:paraId="038AFE48" w14:textId="40576824" w:rsidR="00FC3C11" w:rsidRDefault="00F62DA7" w:rsidP="008367EC">
      <w:pPr>
        <w:spacing w:line="276" w:lineRule="auto"/>
        <w:jc w:val="both"/>
        <w:rPr>
          <w:rStyle w:val="a4"/>
          <w:rFonts w:ascii="Times New Roman" w:hAnsi="Times New Roman" w:cs="Times New Roman"/>
          <w:b w:val="0"/>
          <w:bCs w:val="0"/>
          <w:color w:val="222222"/>
          <w:sz w:val="28"/>
          <w:szCs w:val="28"/>
          <w:shd w:val="clear" w:color="auto" w:fill="FFFFFF"/>
        </w:rPr>
      </w:pPr>
      <w:hyperlink r:id="rId9" w:history="1">
        <w:r w:rsidR="0020497D" w:rsidRPr="0020497D">
          <w:rPr>
            <w:rStyle w:val="a3"/>
            <w:rFonts w:ascii="Times New Roman" w:hAnsi="Times New Roman" w:cs="Times New Roman"/>
            <w:i/>
            <w:iCs/>
            <w:sz w:val="28"/>
            <w:szCs w:val="28"/>
            <w:shd w:val="clear" w:color="auto" w:fill="FFFFFF"/>
          </w:rPr>
          <w:t xml:space="preserve">Interleukin-6: </w:t>
        </w:r>
        <w:proofErr w:type="spellStart"/>
        <w:r w:rsidR="0020497D" w:rsidRPr="0020497D">
          <w:rPr>
            <w:rStyle w:val="a3"/>
            <w:rFonts w:ascii="Times New Roman" w:hAnsi="Times New Roman" w:cs="Times New Roman"/>
            <w:i/>
            <w:iCs/>
            <w:sz w:val="28"/>
            <w:szCs w:val="28"/>
            <w:shd w:val="clear" w:color="auto" w:fill="FFFFFF"/>
          </w:rPr>
          <w:t>An</w:t>
        </w:r>
        <w:proofErr w:type="spellEnd"/>
        <w:r w:rsidR="0020497D" w:rsidRPr="0020497D">
          <w:rPr>
            <w:rStyle w:val="a3"/>
            <w:rFonts w:ascii="Times New Roman" w:hAnsi="Times New Roman" w:cs="Times New Roman"/>
            <w:i/>
            <w:iCs/>
            <w:sz w:val="28"/>
            <w:szCs w:val="28"/>
            <w:shd w:val="clear" w:color="auto" w:fill="FFFFFF"/>
          </w:rPr>
          <w:t xml:space="preserve"> </w:t>
        </w:r>
        <w:proofErr w:type="spellStart"/>
        <w:r w:rsidR="0020497D" w:rsidRPr="0020497D">
          <w:rPr>
            <w:rStyle w:val="a3"/>
            <w:rFonts w:ascii="Times New Roman" w:hAnsi="Times New Roman" w:cs="Times New Roman"/>
            <w:i/>
            <w:iCs/>
            <w:sz w:val="28"/>
            <w:szCs w:val="28"/>
            <w:shd w:val="clear" w:color="auto" w:fill="FFFFFF"/>
          </w:rPr>
          <w:t>Overview</w:t>
        </w:r>
        <w:proofErr w:type="spellEnd"/>
        <w:r w:rsidR="0020497D" w:rsidRPr="0020497D">
          <w:rPr>
            <w:rStyle w:val="a3"/>
            <w:rFonts w:ascii="Times New Roman" w:hAnsi="Times New Roman" w:cs="Times New Roman"/>
            <w:i/>
            <w:iCs/>
            <w:sz w:val="28"/>
            <w:szCs w:val="28"/>
            <w:shd w:val="clear" w:color="auto" w:fill="FFFFFF"/>
          </w:rPr>
          <w:t>, 1990</w:t>
        </w:r>
      </w:hyperlink>
      <w:r w:rsidR="0020497D" w:rsidRPr="0020497D">
        <w:rPr>
          <w:rStyle w:val="a4"/>
          <w:rFonts w:ascii="Times New Roman" w:hAnsi="Times New Roman" w:cs="Times New Roman"/>
          <w:b w:val="0"/>
          <w:bCs w:val="0"/>
          <w:i/>
          <w:iCs/>
          <w:color w:val="222222"/>
          <w:sz w:val="28"/>
          <w:szCs w:val="28"/>
          <w:u w:val="single"/>
          <w:shd w:val="clear" w:color="auto" w:fill="FFFFFF"/>
        </w:rPr>
        <w:t>:</w:t>
      </w:r>
      <w:r w:rsidR="0020497D">
        <w:rPr>
          <w:rStyle w:val="a4"/>
          <w:rFonts w:ascii="Times New Roman" w:hAnsi="Times New Roman" w:cs="Times New Roman"/>
          <w:b w:val="0"/>
          <w:bCs w:val="0"/>
          <w:color w:val="222222"/>
          <w:sz w:val="28"/>
          <w:szCs w:val="28"/>
          <w:shd w:val="clear" w:color="auto" w:fill="FFFFFF"/>
        </w:rPr>
        <w:t xml:space="preserve"> </w:t>
      </w:r>
      <w:r w:rsidR="0020497D" w:rsidRPr="00ED3295">
        <w:rPr>
          <w:rStyle w:val="a4"/>
          <w:rFonts w:ascii="Times New Roman" w:hAnsi="Times New Roman" w:cs="Times New Roman"/>
          <w:b w:val="0"/>
          <w:bCs w:val="0"/>
          <w:color w:val="222222"/>
          <w:sz w:val="24"/>
          <w:szCs w:val="24"/>
          <w:shd w:val="clear" w:color="auto" w:fill="FFFFFF"/>
        </w:rPr>
        <w:t>недавно</w:t>
      </w:r>
      <w:r w:rsidR="00FC3C11" w:rsidRPr="00ED3295">
        <w:rPr>
          <w:rStyle w:val="a4"/>
          <w:rFonts w:ascii="Times New Roman" w:hAnsi="Times New Roman" w:cs="Times New Roman"/>
          <w:b w:val="0"/>
          <w:bCs w:val="0"/>
          <w:color w:val="222222"/>
          <w:sz w:val="24"/>
          <w:szCs w:val="24"/>
          <w:shd w:val="clear" w:color="auto" w:fill="FFFFFF"/>
        </w:rPr>
        <w:t xml:space="preserve"> накопились данные, подтверждающие точку зрения, что IL-6 может быть одним из факторов, способных индуцировать вступление «примитивных» стволовых клеток в клеточный цикл. Было показано, что IL-6 синергически действует с IL-3, по-видимому, за счет уменьшения времени </w:t>
      </w:r>
      <w:r w:rsidR="005B0743" w:rsidRPr="00ED3295">
        <w:rPr>
          <w:rStyle w:val="a4"/>
          <w:rFonts w:ascii="Times New Roman" w:hAnsi="Times New Roman" w:cs="Times New Roman"/>
          <w:b w:val="0"/>
          <w:bCs w:val="0"/>
          <w:color w:val="222222"/>
          <w:sz w:val="24"/>
          <w:szCs w:val="24"/>
          <w:shd w:val="clear" w:color="auto" w:fill="FFFFFF"/>
        </w:rPr>
        <w:t>покоя (</w:t>
      </w:r>
      <w:r w:rsidR="005B0743" w:rsidRPr="00ED3295">
        <w:rPr>
          <w:rStyle w:val="a4"/>
          <w:rFonts w:ascii="Times New Roman" w:hAnsi="Times New Roman" w:cs="Times New Roman"/>
          <w:b w:val="0"/>
          <w:bCs w:val="0"/>
          <w:color w:val="222222"/>
          <w:sz w:val="24"/>
          <w:szCs w:val="24"/>
          <w:shd w:val="clear" w:color="auto" w:fill="FFFFFF"/>
          <w:lang w:val="en-US"/>
        </w:rPr>
        <w:t>G0</w:t>
      </w:r>
      <w:r w:rsidR="005B0743" w:rsidRPr="00ED3295">
        <w:rPr>
          <w:rStyle w:val="a4"/>
          <w:rFonts w:ascii="Times New Roman" w:hAnsi="Times New Roman" w:cs="Times New Roman"/>
          <w:b w:val="0"/>
          <w:bCs w:val="0"/>
          <w:color w:val="222222"/>
          <w:sz w:val="24"/>
          <w:szCs w:val="24"/>
          <w:shd w:val="clear" w:color="auto" w:fill="FFFFFF"/>
        </w:rPr>
        <w:t>)</w:t>
      </w:r>
      <w:r w:rsidR="00FC3C11" w:rsidRPr="00ED3295">
        <w:rPr>
          <w:rStyle w:val="a4"/>
          <w:rFonts w:ascii="Times New Roman" w:hAnsi="Times New Roman" w:cs="Times New Roman"/>
          <w:b w:val="0"/>
          <w:bCs w:val="0"/>
          <w:color w:val="222222"/>
          <w:sz w:val="24"/>
          <w:szCs w:val="24"/>
          <w:shd w:val="clear" w:color="auto" w:fill="FFFFFF"/>
        </w:rPr>
        <w:t xml:space="preserve"> гемопоэтических стволовых клеток (24, 132). Результаты, полученные на костном мозге мышей, получавших 5-фторурацил, подтвердили, что основной мишенью lL-6 являются примитивные </w:t>
      </w:r>
      <w:proofErr w:type="spellStart"/>
      <w:r w:rsidR="00AC0588" w:rsidRPr="00ED3295">
        <w:rPr>
          <w:rStyle w:val="a4"/>
          <w:rFonts w:ascii="Times New Roman" w:hAnsi="Times New Roman" w:cs="Times New Roman"/>
          <w:b w:val="0"/>
          <w:bCs w:val="0"/>
          <w:i/>
          <w:iCs/>
          <w:color w:val="222222"/>
          <w:sz w:val="24"/>
          <w:szCs w:val="24"/>
          <w:shd w:val="clear" w:color="auto" w:fill="FFFFFF"/>
        </w:rPr>
        <w:t>noncycling</w:t>
      </w:r>
      <w:proofErr w:type="spellEnd"/>
      <w:r w:rsidR="00AC0588" w:rsidRPr="00ED3295">
        <w:rPr>
          <w:rStyle w:val="a4"/>
          <w:rFonts w:ascii="Times New Roman" w:hAnsi="Times New Roman" w:cs="Times New Roman"/>
          <w:b w:val="0"/>
          <w:bCs w:val="0"/>
          <w:i/>
          <w:iCs/>
          <w:color w:val="222222"/>
          <w:sz w:val="24"/>
          <w:szCs w:val="24"/>
          <w:shd w:val="clear" w:color="auto" w:fill="FFFFFF"/>
          <w:lang w:val="en-US"/>
        </w:rPr>
        <w:t xml:space="preserve"> (</w:t>
      </w:r>
      <w:r w:rsidR="00AC0588" w:rsidRPr="00ED3295">
        <w:rPr>
          <w:rStyle w:val="a4"/>
          <w:rFonts w:ascii="Times New Roman" w:hAnsi="Times New Roman" w:cs="Times New Roman"/>
          <w:b w:val="0"/>
          <w:bCs w:val="0"/>
          <w:i/>
          <w:iCs/>
          <w:color w:val="222222"/>
          <w:sz w:val="24"/>
          <w:szCs w:val="24"/>
          <w:shd w:val="clear" w:color="auto" w:fill="FFFFFF"/>
        </w:rPr>
        <w:t>спящие?</w:t>
      </w:r>
      <w:r w:rsidR="00AC0588" w:rsidRPr="00ED3295">
        <w:rPr>
          <w:rStyle w:val="a4"/>
          <w:rFonts w:ascii="Times New Roman" w:hAnsi="Times New Roman" w:cs="Times New Roman"/>
          <w:b w:val="0"/>
          <w:bCs w:val="0"/>
          <w:i/>
          <w:iCs/>
          <w:color w:val="222222"/>
          <w:sz w:val="24"/>
          <w:szCs w:val="24"/>
          <w:shd w:val="clear" w:color="auto" w:fill="FFFFFF"/>
          <w:lang w:val="en-US"/>
        </w:rPr>
        <w:t>)</w:t>
      </w:r>
      <w:r w:rsidR="00AC0588" w:rsidRPr="00ED3295">
        <w:rPr>
          <w:rStyle w:val="a4"/>
          <w:rFonts w:ascii="Times New Roman" w:hAnsi="Times New Roman" w:cs="Times New Roman"/>
          <w:b w:val="0"/>
          <w:bCs w:val="0"/>
          <w:color w:val="222222"/>
          <w:sz w:val="24"/>
          <w:szCs w:val="24"/>
          <w:shd w:val="clear" w:color="auto" w:fill="FFFFFF"/>
          <w:lang w:val="en-US"/>
        </w:rPr>
        <w:t xml:space="preserve"> </w:t>
      </w:r>
      <w:r w:rsidR="00FC3C11" w:rsidRPr="00ED3295">
        <w:rPr>
          <w:rStyle w:val="a4"/>
          <w:rFonts w:ascii="Times New Roman" w:hAnsi="Times New Roman" w:cs="Times New Roman"/>
          <w:b w:val="0"/>
          <w:bCs w:val="0"/>
          <w:color w:val="222222"/>
          <w:sz w:val="24"/>
          <w:szCs w:val="24"/>
          <w:shd w:val="clear" w:color="auto" w:fill="FFFFFF"/>
        </w:rPr>
        <w:t>стволовые клетки.</w:t>
      </w:r>
    </w:p>
    <w:p w14:paraId="7442F4C8" w14:textId="77777777" w:rsidR="00F36409" w:rsidRDefault="00F36409" w:rsidP="008367EC">
      <w:pPr>
        <w:spacing w:line="276" w:lineRule="auto"/>
        <w:jc w:val="both"/>
        <w:rPr>
          <w:rStyle w:val="a4"/>
          <w:rFonts w:ascii="Times New Roman" w:hAnsi="Times New Roman" w:cs="Times New Roman"/>
          <w:b w:val="0"/>
          <w:bCs w:val="0"/>
          <w:color w:val="222222"/>
          <w:sz w:val="28"/>
          <w:szCs w:val="28"/>
          <w:shd w:val="clear" w:color="auto" w:fill="FFFFFF"/>
        </w:rPr>
      </w:pPr>
    </w:p>
    <w:p w14:paraId="5DDF16F5" w14:textId="50F6EBDA" w:rsidR="00F1257A" w:rsidRPr="0007281F" w:rsidRDefault="002442B6" w:rsidP="008367EC">
      <w:pPr>
        <w:spacing w:line="276" w:lineRule="auto"/>
        <w:jc w:val="both"/>
        <w:rPr>
          <w:rFonts w:ascii="Arial" w:hAnsi="Arial" w:cs="Arial"/>
          <w:b/>
          <w:bCs/>
          <w:color w:val="0070C0"/>
          <w:sz w:val="24"/>
          <w:szCs w:val="24"/>
          <w:shd w:val="clear" w:color="auto" w:fill="FFFFFF"/>
        </w:rPr>
      </w:pPr>
      <w:r w:rsidRPr="0007281F">
        <w:rPr>
          <w:rFonts w:ascii="Arial" w:hAnsi="Arial" w:cs="Arial"/>
          <w:b/>
          <w:bCs/>
          <w:color w:val="0070C0"/>
          <w:sz w:val="24"/>
          <w:szCs w:val="24"/>
          <w:shd w:val="clear" w:color="auto" w:fill="FFFFFF"/>
        </w:rPr>
        <w:t xml:space="preserve">МЕ: </w:t>
      </w:r>
      <w:r w:rsidRPr="0007281F">
        <w:rPr>
          <w:rFonts w:ascii="Arial" w:hAnsi="Arial" w:cs="Arial"/>
          <w:color w:val="0070C0"/>
          <w:sz w:val="24"/>
          <w:szCs w:val="24"/>
          <w:shd w:val="clear" w:color="auto" w:fill="FFFFFF"/>
        </w:rPr>
        <w:t xml:space="preserve">накидаю здесь вам и себе фрагменты </w:t>
      </w:r>
      <w:r w:rsidR="00A01438">
        <w:rPr>
          <w:rFonts w:ascii="Arial" w:hAnsi="Arial" w:cs="Arial"/>
          <w:color w:val="0070C0"/>
          <w:sz w:val="24"/>
          <w:szCs w:val="24"/>
          <w:shd w:val="clear" w:color="auto" w:fill="FFFFFF"/>
        </w:rPr>
        <w:t xml:space="preserve">некоторых </w:t>
      </w:r>
      <w:r w:rsidRPr="0007281F">
        <w:rPr>
          <w:rFonts w:ascii="Arial" w:hAnsi="Arial" w:cs="Arial"/>
          <w:color w:val="0070C0"/>
          <w:sz w:val="24"/>
          <w:szCs w:val="24"/>
          <w:shd w:val="clear" w:color="auto" w:fill="FFFFFF"/>
        </w:rPr>
        <w:t>работ по измерению ИЛ-6 во время малярии у людей и мышей.</w:t>
      </w:r>
    </w:p>
    <w:p w14:paraId="6D05105E" w14:textId="7651CB13" w:rsidR="002D28FF" w:rsidRDefault="002D28FF" w:rsidP="008367EC">
      <w:pPr>
        <w:spacing w:line="276" w:lineRule="auto"/>
        <w:jc w:val="both"/>
        <w:rPr>
          <w:rFonts w:ascii="Times New Roman" w:hAnsi="Times New Roman" w:cs="Times New Roman"/>
          <w:b/>
          <w:bCs/>
          <w:color w:val="222222"/>
          <w:sz w:val="28"/>
          <w:szCs w:val="28"/>
          <w:shd w:val="clear" w:color="auto" w:fill="FFFFFF"/>
        </w:rPr>
      </w:pPr>
    </w:p>
    <w:p w14:paraId="3AE88B84" w14:textId="6777629F" w:rsidR="002D28FF" w:rsidRPr="00ED3295" w:rsidRDefault="00F62DA7" w:rsidP="008367EC">
      <w:pPr>
        <w:spacing w:line="276" w:lineRule="auto"/>
        <w:jc w:val="both"/>
        <w:rPr>
          <w:rFonts w:ascii="Times New Roman" w:hAnsi="Times New Roman" w:cs="Times New Roman"/>
          <w:color w:val="222222"/>
          <w:sz w:val="24"/>
          <w:szCs w:val="24"/>
          <w:shd w:val="clear" w:color="auto" w:fill="FFFFFF"/>
        </w:rPr>
      </w:pPr>
      <w:hyperlink r:id="rId10" w:history="1">
        <w:proofErr w:type="spellStart"/>
        <w:r w:rsidR="003538C6" w:rsidRPr="00B43BBC">
          <w:rPr>
            <w:rStyle w:val="a3"/>
            <w:rFonts w:ascii="Times New Roman" w:hAnsi="Times New Roman" w:cs="Times New Roman"/>
            <w:i/>
            <w:iCs/>
            <w:sz w:val="28"/>
            <w:szCs w:val="28"/>
            <w:shd w:val="clear" w:color="auto" w:fill="FFFFFF"/>
          </w:rPr>
          <w:t>Severe</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Malarial</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Anemia</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Innate</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Immunity</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and</w:t>
        </w:r>
        <w:proofErr w:type="spellEnd"/>
        <w:r w:rsidR="003538C6" w:rsidRPr="00B43BBC">
          <w:rPr>
            <w:rStyle w:val="a3"/>
            <w:rFonts w:ascii="Times New Roman" w:hAnsi="Times New Roman" w:cs="Times New Roman"/>
            <w:i/>
            <w:iCs/>
            <w:sz w:val="28"/>
            <w:szCs w:val="28"/>
            <w:shd w:val="clear" w:color="auto" w:fill="FFFFFF"/>
          </w:rPr>
          <w:t xml:space="preserve"> </w:t>
        </w:r>
        <w:proofErr w:type="spellStart"/>
        <w:r w:rsidR="003538C6" w:rsidRPr="00B43BBC">
          <w:rPr>
            <w:rStyle w:val="a3"/>
            <w:rFonts w:ascii="Times New Roman" w:hAnsi="Times New Roman" w:cs="Times New Roman"/>
            <w:i/>
            <w:iCs/>
            <w:sz w:val="28"/>
            <w:szCs w:val="28"/>
            <w:shd w:val="clear" w:color="auto" w:fill="FFFFFF"/>
          </w:rPr>
          <w:t>Pathogenesis</w:t>
        </w:r>
        <w:proofErr w:type="spellEnd"/>
        <w:r w:rsidR="003538C6" w:rsidRPr="00B43BBC">
          <w:rPr>
            <w:rStyle w:val="a3"/>
            <w:rFonts w:ascii="Times New Roman" w:hAnsi="Times New Roman" w:cs="Times New Roman"/>
            <w:i/>
            <w:iCs/>
            <w:sz w:val="28"/>
            <w:szCs w:val="28"/>
            <w:shd w:val="clear" w:color="auto" w:fill="FFFFFF"/>
          </w:rPr>
          <w:t xml:space="preserve">, </w:t>
        </w:r>
        <w:r w:rsidR="00B43BBC" w:rsidRPr="00B43BBC">
          <w:rPr>
            <w:rStyle w:val="a3"/>
            <w:rFonts w:ascii="Times New Roman" w:hAnsi="Times New Roman" w:cs="Times New Roman"/>
            <w:i/>
            <w:iCs/>
            <w:sz w:val="28"/>
            <w:szCs w:val="28"/>
            <w:shd w:val="clear" w:color="auto" w:fill="FFFFFF"/>
          </w:rPr>
          <w:t>2011</w:t>
        </w:r>
      </w:hyperlink>
      <w:r w:rsidR="003538C6" w:rsidRPr="00B43BBC">
        <w:rPr>
          <w:rFonts w:ascii="Times New Roman" w:hAnsi="Times New Roman" w:cs="Times New Roman"/>
          <w:color w:val="222222"/>
          <w:sz w:val="28"/>
          <w:szCs w:val="28"/>
          <w:u w:val="single"/>
          <w:shd w:val="clear" w:color="auto" w:fill="FFFFFF"/>
        </w:rPr>
        <w:t>:</w:t>
      </w:r>
      <w:r w:rsidR="003538C6">
        <w:rPr>
          <w:rFonts w:ascii="Times New Roman" w:hAnsi="Times New Roman" w:cs="Times New Roman"/>
          <w:color w:val="222222"/>
          <w:sz w:val="28"/>
          <w:szCs w:val="28"/>
          <w:shd w:val="clear" w:color="auto" w:fill="FFFFFF"/>
        </w:rPr>
        <w:t xml:space="preserve"> </w:t>
      </w:r>
      <w:r w:rsidR="002D28FF" w:rsidRPr="00ED3295">
        <w:rPr>
          <w:rFonts w:ascii="Times New Roman" w:hAnsi="Times New Roman" w:cs="Times New Roman"/>
          <w:color w:val="222222"/>
          <w:sz w:val="24"/>
          <w:szCs w:val="24"/>
          <w:shd w:val="clear" w:color="auto" w:fill="FFFFFF"/>
        </w:rPr>
        <w:t xml:space="preserve">Два десятилетия назад был обнаружен повышенный уровень IL-6 в периферической крови больных тяжелой формой малярии, вызванной </w:t>
      </w:r>
      <w:r w:rsidR="002D28FF" w:rsidRPr="00ED3295">
        <w:rPr>
          <w:rFonts w:ascii="Times New Roman" w:hAnsi="Times New Roman" w:cs="Times New Roman"/>
          <w:i/>
          <w:iCs/>
          <w:color w:val="222222"/>
          <w:sz w:val="24"/>
          <w:szCs w:val="24"/>
          <w:shd w:val="clear" w:color="auto" w:fill="FFFFFF"/>
        </w:rPr>
        <w:t xml:space="preserve">P. </w:t>
      </w:r>
      <w:proofErr w:type="spellStart"/>
      <w:r w:rsidR="002D28FF" w:rsidRPr="00ED3295">
        <w:rPr>
          <w:rFonts w:ascii="Times New Roman" w:hAnsi="Times New Roman" w:cs="Times New Roman"/>
          <w:i/>
          <w:iCs/>
          <w:color w:val="222222"/>
          <w:sz w:val="24"/>
          <w:szCs w:val="24"/>
          <w:shd w:val="clear" w:color="auto" w:fill="FFFFFF"/>
        </w:rPr>
        <w:t>falciparum</w:t>
      </w:r>
      <w:proofErr w:type="spellEnd"/>
      <w:r w:rsidR="002D28FF" w:rsidRPr="00ED3295">
        <w:rPr>
          <w:rFonts w:ascii="Times New Roman" w:hAnsi="Times New Roman" w:cs="Times New Roman"/>
          <w:color w:val="222222"/>
          <w:sz w:val="24"/>
          <w:szCs w:val="24"/>
          <w:shd w:val="clear" w:color="auto" w:fill="FFFFFF"/>
        </w:rPr>
        <w:t xml:space="preserve">. С тех пор этот вывод был подтвержден рядом исследований, показавших повышенный уровень IL-6 у детей с тяжелой формой малярии. Исследование на габонских детях также показало, что </w:t>
      </w:r>
      <w:proofErr w:type="spellStart"/>
      <w:r w:rsidR="002D28FF" w:rsidRPr="00ED3295">
        <w:rPr>
          <w:rFonts w:ascii="Times New Roman" w:hAnsi="Times New Roman" w:cs="Times New Roman"/>
          <w:color w:val="222222"/>
          <w:sz w:val="24"/>
          <w:szCs w:val="24"/>
          <w:shd w:val="clear" w:color="auto" w:fill="FFFFFF"/>
        </w:rPr>
        <w:t>мононуклеарные</w:t>
      </w:r>
      <w:proofErr w:type="spellEnd"/>
      <w:r w:rsidR="002D28FF" w:rsidRPr="00ED3295">
        <w:rPr>
          <w:rFonts w:ascii="Times New Roman" w:hAnsi="Times New Roman" w:cs="Times New Roman"/>
          <w:color w:val="222222"/>
          <w:sz w:val="24"/>
          <w:szCs w:val="24"/>
          <w:shd w:val="clear" w:color="auto" w:fill="FFFFFF"/>
        </w:rPr>
        <w:t xml:space="preserve"> клетки периферической крови (РВМС) являются основным источником повышенного производства IL-6 во время острой малярии. Однако исследования на мышиных моделях показывают, что IL-6 опосредует защитный иммунитет против </w:t>
      </w:r>
      <w:proofErr w:type="spellStart"/>
      <w:r w:rsidR="002D28FF" w:rsidRPr="00ED3295">
        <w:rPr>
          <w:rFonts w:ascii="Times New Roman" w:hAnsi="Times New Roman" w:cs="Times New Roman"/>
          <w:color w:val="222222"/>
          <w:sz w:val="24"/>
          <w:szCs w:val="24"/>
          <w:shd w:val="clear" w:color="auto" w:fill="FFFFFF"/>
        </w:rPr>
        <w:t>преэритроцитарной</w:t>
      </w:r>
      <w:proofErr w:type="spellEnd"/>
      <w:r w:rsidR="002D28FF" w:rsidRPr="00ED3295">
        <w:rPr>
          <w:rFonts w:ascii="Times New Roman" w:hAnsi="Times New Roman" w:cs="Times New Roman"/>
          <w:color w:val="222222"/>
          <w:sz w:val="24"/>
          <w:szCs w:val="24"/>
          <w:shd w:val="clear" w:color="auto" w:fill="FFFFFF"/>
        </w:rPr>
        <w:t xml:space="preserve"> стадии малярии, индуцируя IL-1β и TNF-α, а также во время </w:t>
      </w:r>
      <w:proofErr w:type="spellStart"/>
      <w:r w:rsidR="002D28FF" w:rsidRPr="00ED3295">
        <w:rPr>
          <w:rFonts w:ascii="Times New Roman" w:hAnsi="Times New Roman" w:cs="Times New Roman"/>
          <w:color w:val="222222"/>
          <w:sz w:val="24"/>
          <w:szCs w:val="24"/>
          <w:shd w:val="clear" w:color="auto" w:fill="FFFFFF"/>
        </w:rPr>
        <w:t>эритроцитарной</w:t>
      </w:r>
      <w:proofErr w:type="spellEnd"/>
      <w:r w:rsidR="002D28FF" w:rsidRPr="00ED3295">
        <w:rPr>
          <w:rFonts w:ascii="Times New Roman" w:hAnsi="Times New Roman" w:cs="Times New Roman"/>
          <w:color w:val="222222"/>
          <w:sz w:val="24"/>
          <w:szCs w:val="24"/>
          <w:shd w:val="clear" w:color="auto" w:fill="FFFFFF"/>
        </w:rPr>
        <w:t xml:space="preserve"> стадии заболевания, контролируя паразитемию посредством повышения уровня специфического иммуноглобулина</w:t>
      </w:r>
      <w:r w:rsidR="00C735A3" w:rsidRPr="00ED3295">
        <w:rPr>
          <w:rFonts w:ascii="Times New Roman" w:hAnsi="Times New Roman" w:cs="Times New Roman"/>
          <w:color w:val="222222"/>
          <w:sz w:val="24"/>
          <w:szCs w:val="24"/>
          <w:shd w:val="clear" w:color="auto" w:fill="FFFFFF"/>
        </w:rPr>
        <w:t xml:space="preserve"> (</w:t>
      </w:r>
      <w:proofErr w:type="spellStart"/>
      <w:r w:rsidR="002D28FF" w:rsidRPr="00ED3295">
        <w:rPr>
          <w:rFonts w:ascii="Times New Roman" w:hAnsi="Times New Roman" w:cs="Times New Roman"/>
          <w:color w:val="222222"/>
          <w:sz w:val="24"/>
          <w:szCs w:val="24"/>
          <w:shd w:val="clear" w:color="auto" w:fill="FFFFFF"/>
        </w:rPr>
        <w:t>Ig</w:t>
      </w:r>
      <w:proofErr w:type="spellEnd"/>
      <w:r w:rsidR="002D28FF" w:rsidRPr="00ED3295">
        <w:rPr>
          <w:rFonts w:ascii="Times New Roman" w:hAnsi="Times New Roman" w:cs="Times New Roman"/>
          <w:color w:val="222222"/>
          <w:sz w:val="24"/>
          <w:szCs w:val="24"/>
          <w:shd w:val="clear" w:color="auto" w:fill="FFFFFF"/>
        </w:rPr>
        <w:t xml:space="preserve">) G-антитела [84]. </w:t>
      </w:r>
      <w:r w:rsidR="002D28FF" w:rsidRPr="00ED3295">
        <w:rPr>
          <w:rFonts w:ascii="Times New Roman" w:hAnsi="Times New Roman" w:cs="Times New Roman"/>
          <w:color w:val="222222"/>
          <w:sz w:val="24"/>
          <w:szCs w:val="24"/>
          <w:highlight w:val="yellow"/>
          <w:shd w:val="clear" w:color="auto" w:fill="FFFFFF"/>
        </w:rPr>
        <w:t xml:space="preserve">Экспериментальные инфекции </w:t>
      </w:r>
      <w:r w:rsidR="002D28FF" w:rsidRPr="00ED3295">
        <w:rPr>
          <w:rFonts w:ascii="Times New Roman" w:hAnsi="Times New Roman" w:cs="Times New Roman"/>
          <w:i/>
          <w:iCs/>
          <w:color w:val="222222"/>
          <w:sz w:val="24"/>
          <w:szCs w:val="24"/>
          <w:highlight w:val="yellow"/>
          <w:shd w:val="clear" w:color="auto" w:fill="FFFFFF"/>
        </w:rPr>
        <w:t xml:space="preserve">P. </w:t>
      </w:r>
      <w:proofErr w:type="spellStart"/>
      <w:r w:rsidR="002D28FF" w:rsidRPr="00ED3295">
        <w:rPr>
          <w:rFonts w:ascii="Times New Roman" w:hAnsi="Times New Roman" w:cs="Times New Roman"/>
          <w:i/>
          <w:iCs/>
          <w:color w:val="222222"/>
          <w:sz w:val="24"/>
          <w:szCs w:val="24"/>
          <w:highlight w:val="yellow"/>
          <w:shd w:val="clear" w:color="auto" w:fill="FFFFFF"/>
        </w:rPr>
        <w:t>falciparum</w:t>
      </w:r>
      <w:proofErr w:type="spellEnd"/>
      <w:r w:rsidR="002D28FF" w:rsidRPr="00ED3295">
        <w:rPr>
          <w:rFonts w:ascii="Times New Roman" w:hAnsi="Times New Roman" w:cs="Times New Roman"/>
          <w:color w:val="222222"/>
          <w:sz w:val="24"/>
          <w:szCs w:val="24"/>
          <w:highlight w:val="yellow"/>
          <w:shd w:val="clear" w:color="auto" w:fill="FFFFFF"/>
        </w:rPr>
        <w:t xml:space="preserve"> у людей подтверждают эти данные, поскольку раннее производство IL-6 связано с защитным эффектом</w:t>
      </w:r>
      <w:r w:rsidR="002D28FF" w:rsidRPr="00ED3295">
        <w:rPr>
          <w:rFonts w:ascii="Times New Roman" w:hAnsi="Times New Roman" w:cs="Times New Roman"/>
          <w:color w:val="222222"/>
          <w:sz w:val="24"/>
          <w:szCs w:val="24"/>
          <w:shd w:val="clear" w:color="auto" w:fill="FFFFFF"/>
        </w:rPr>
        <w:t xml:space="preserve">. В соответствии с защитным действием IL-6, </w:t>
      </w:r>
      <w:r w:rsidR="002D28FF" w:rsidRPr="00ED3295">
        <w:rPr>
          <w:rFonts w:ascii="Times New Roman" w:hAnsi="Times New Roman" w:cs="Times New Roman"/>
          <w:color w:val="222222"/>
          <w:sz w:val="24"/>
          <w:szCs w:val="24"/>
          <w:highlight w:val="yellow"/>
          <w:shd w:val="clear" w:color="auto" w:fill="FFFFFF"/>
        </w:rPr>
        <w:t xml:space="preserve">более низкие уровни IL-6 в крови связаны с </w:t>
      </w:r>
      <w:proofErr w:type="spellStart"/>
      <w:r w:rsidR="002D28FF" w:rsidRPr="00ED3295">
        <w:rPr>
          <w:rFonts w:ascii="Times New Roman" w:hAnsi="Times New Roman" w:cs="Times New Roman"/>
          <w:color w:val="222222"/>
          <w:sz w:val="24"/>
          <w:szCs w:val="24"/>
          <w:highlight w:val="yellow"/>
          <w:shd w:val="clear" w:color="auto" w:fill="FFFFFF"/>
        </w:rPr>
        <w:t>гиперпаразитемией</w:t>
      </w:r>
      <w:proofErr w:type="spellEnd"/>
      <w:r w:rsidR="002D28FF" w:rsidRPr="00ED3295">
        <w:rPr>
          <w:rFonts w:ascii="Times New Roman" w:hAnsi="Times New Roman" w:cs="Times New Roman"/>
          <w:color w:val="222222"/>
          <w:sz w:val="24"/>
          <w:szCs w:val="24"/>
          <w:highlight w:val="yellow"/>
          <w:shd w:val="clear" w:color="auto" w:fill="FFFFFF"/>
        </w:rPr>
        <w:t xml:space="preserve"> у малийских детей, больных малярией </w:t>
      </w:r>
      <w:r w:rsidR="00C735A3" w:rsidRPr="00ED3295">
        <w:rPr>
          <w:rFonts w:ascii="Times New Roman" w:hAnsi="Times New Roman" w:cs="Times New Roman"/>
          <w:i/>
          <w:iCs/>
          <w:color w:val="222222"/>
          <w:sz w:val="24"/>
          <w:szCs w:val="24"/>
          <w:highlight w:val="yellow"/>
          <w:shd w:val="clear" w:color="auto" w:fill="FFFFFF"/>
          <w:lang w:val="en-US"/>
        </w:rPr>
        <w:t xml:space="preserve">P. </w:t>
      </w:r>
      <w:proofErr w:type="spellStart"/>
      <w:r w:rsidR="002D28FF" w:rsidRPr="00ED3295">
        <w:rPr>
          <w:rFonts w:ascii="Times New Roman" w:hAnsi="Times New Roman" w:cs="Times New Roman"/>
          <w:i/>
          <w:iCs/>
          <w:color w:val="222222"/>
          <w:sz w:val="24"/>
          <w:szCs w:val="24"/>
          <w:highlight w:val="yellow"/>
          <w:shd w:val="clear" w:color="auto" w:fill="FFFFFF"/>
        </w:rPr>
        <w:t>falciparum</w:t>
      </w:r>
      <w:proofErr w:type="spellEnd"/>
      <w:r w:rsidR="002D28FF" w:rsidRPr="00ED3295">
        <w:rPr>
          <w:rFonts w:ascii="Times New Roman" w:hAnsi="Times New Roman" w:cs="Times New Roman"/>
          <w:color w:val="222222"/>
          <w:sz w:val="24"/>
          <w:szCs w:val="24"/>
          <w:shd w:val="clear" w:color="auto" w:fill="FFFFFF"/>
        </w:rPr>
        <w:t xml:space="preserve">. В совокупности эти исследования подтверждают защитную роль IL-6 на ранних стадиях заболевания путем контроля паразитемии. </w:t>
      </w:r>
      <w:r w:rsidR="002D28FF" w:rsidRPr="00ED3295">
        <w:rPr>
          <w:rFonts w:ascii="Times New Roman" w:hAnsi="Times New Roman" w:cs="Times New Roman"/>
          <w:color w:val="222222"/>
          <w:sz w:val="24"/>
          <w:szCs w:val="24"/>
          <w:highlight w:val="yellow"/>
          <w:shd w:val="clear" w:color="auto" w:fill="FFFFFF"/>
        </w:rPr>
        <w:t xml:space="preserve">Однако отсутствие контроля над </w:t>
      </w:r>
      <w:r w:rsidR="002D28FF" w:rsidRPr="00ED3295">
        <w:rPr>
          <w:rFonts w:ascii="Times New Roman" w:hAnsi="Times New Roman" w:cs="Times New Roman"/>
          <w:color w:val="222222"/>
          <w:sz w:val="24"/>
          <w:szCs w:val="24"/>
          <w:highlight w:val="yellow"/>
          <w:shd w:val="clear" w:color="auto" w:fill="FFFFFF"/>
        </w:rPr>
        <w:lastRenderedPageBreak/>
        <w:t>паразитемией и, как следствие, прогрессирование заболевания в сторону тяжелого заболевания могут объяснить связь между повышенными уровнями IL-6 и усиленной патофизиологией.</w:t>
      </w:r>
    </w:p>
    <w:p w14:paraId="6A0F6545" w14:textId="77777777" w:rsidR="00B43BBC" w:rsidRPr="002D28FF" w:rsidRDefault="00B43BBC" w:rsidP="008367EC">
      <w:pPr>
        <w:spacing w:line="276" w:lineRule="auto"/>
        <w:jc w:val="both"/>
        <w:rPr>
          <w:rFonts w:ascii="Times New Roman" w:hAnsi="Times New Roman" w:cs="Times New Roman"/>
          <w:color w:val="222222"/>
          <w:sz w:val="28"/>
          <w:szCs w:val="28"/>
          <w:shd w:val="clear" w:color="auto" w:fill="FFFFFF"/>
        </w:rPr>
      </w:pPr>
    </w:p>
    <w:p w14:paraId="7C03D22A" w14:textId="6D9E4A3D" w:rsidR="008D5F67" w:rsidRDefault="00F62DA7" w:rsidP="008D5F67">
      <w:pPr>
        <w:spacing w:line="276" w:lineRule="auto"/>
        <w:jc w:val="both"/>
        <w:rPr>
          <w:rFonts w:ascii="Times New Roman" w:hAnsi="Times New Roman" w:cs="Times New Roman"/>
          <w:color w:val="222222"/>
          <w:sz w:val="28"/>
          <w:szCs w:val="28"/>
          <w:shd w:val="clear" w:color="auto" w:fill="FFFFFF"/>
          <w:lang w:val="en-US"/>
        </w:rPr>
      </w:pPr>
      <w:hyperlink r:id="rId11" w:history="1">
        <w:proofErr w:type="spellStart"/>
        <w:r w:rsidR="008D5F67" w:rsidRPr="00B43BBC">
          <w:rPr>
            <w:rStyle w:val="a3"/>
            <w:rFonts w:ascii="Times New Roman" w:hAnsi="Times New Roman" w:cs="Times New Roman"/>
            <w:i/>
            <w:iCs/>
            <w:sz w:val="28"/>
            <w:szCs w:val="28"/>
            <w:shd w:val="clear" w:color="auto" w:fill="FFFFFF"/>
          </w:rPr>
          <w:t>Low</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antibodies</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against</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Plasmodium</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falciparum</w:t>
        </w:r>
        <w:proofErr w:type="spellEnd"/>
        <w:r w:rsidR="008D5F67" w:rsidRPr="00B43BBC">
          <w:rPr>
            <w:rStyle w:val="a3"/>
            <w:rFonts w:ascii="Times New Roman" w:hAnsi="Times New Roman" w:cs="Times New Roman"/>
            <w:i/>
            <w:iCs/>
            <w:sz w:val="28"/>
            <w:szCs w:val="28"/>
            <w:shd w:val="clear" w:color="auto" w:fill="FFFFFF"/>
            <w:lang w:val="en-US"/>
          </w:rPr>
          <w:t xml:space="preserve"> </w:t>
        </w:r>
        <w:proofErr w:type="spellStart"/>
        <w:r w:rsidR="008D5F67" w:rsidRPr="00B43BBC">
          <w:rPr>
            <w:rStyle w:val="a3"/>
            <w:rFonts w:ascii="Times New Roman" w:hAnsi="Times New Roman" w:cs="Times New Roman"/>
            <w:i/>
            <w:iCs/>
            <w:sz w:val="28"/>
            <w:szCs w:val="28"/>
            <w:shd w:val="clear" w:color="auto" w:fill="FFFFFF"/>
          </w:rPr>
          <w:t>and</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imbalanced</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pro-inflammatory</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cytokines</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are</w:t>
        </w:r>
        <w:proofErr w:type="spellEnd"/>
        <w:r w:rsidR="008D5F67" w:rsidRPr="00B43BBC">
          <w:rPr>
            <w:rStyle w:val="a3"/>
            <w:rFonts w:ascii="Times New Roman" w:hAnsi="Times New Roman" w:cs="Times New Roman"/>
            <w:i/>
            <w:iCs/>
            <w:sz w:val="28"/>
            <w:szCs w:val="28"/>
            <w:shd w:val="clear" w:color="auto" w:fill="FFFFFF"/>
            <w:lang w:val="en-US"/>
          </w:rPr>
          <w:t xml:space="preserve"> </w:t>
        </w:r>
        <w:proofErr w:type="spellStart"/>
        <w:r w:rsidR="008D5F67" w:rsidRPr="00B43BBC">
          <w:rPr>
            <w:rStyle w:val="a3"/>
            <w:rFonts w:ascii="Times New Roman" w:hAnsi="Times New Roman" w:cs="Times New Roman"/>
            <w:i/>
            <w:iCs/>
            <w:sz w:val="28"/>
            <w:szCs w:val="28"/>
            <w:shd w:val="clear" w:color="auto" w:fill="FFFFFF"/>
          </w:rPr>
          <w:t>associated</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with</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severe</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malaria</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in</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Mozambican</w:t>
        </w:r>
        <w:proofErr w:type="spellEnd"/>
        <w:r w:rsidR="008D5F67" w:rsidRPr="00B43BBC">
          <w:rPr>
            <w:rStyle w:val="a3"/>
            <w:rFonts w:ascii="Times New Roman" w:hAnsi="Times New Roman" w:cs="Times New Roman"/>
            <w:i/>
            <w:iCs/>
            <w:sz w:val="28"/>
            <w:szCs w:val="28"/>
            <w:shd w:val="clear" w:color="auto" w:fill="FFFFFF"/>
            <w:lang w:val="en-US"/>
          </w:rPr>
          <w:t xml:space="preserve"> </w:t>
        </w:r>
        <w:proofErr w:type="spellStart"/>
        <w:r w:rsidR="008D5F67" w:rsidRPr="00B43BBC">
          <w:rPr>
            <w:rStyle w:val="a3"/>
            <w:rFonts w:ascii="Times New Roman" w:hAnsi="Times New Roman" w:cs="Times New Roman"/>
            <w:i/>
            <w:iCs/>
            <w:sz w:val="28"/>
            <w:szCs w:val="28"/>
            <w:shd w:val="clear" w:color="auto" w:fill="FFFFFF"/>
          </w:rPr>
          <w:t>children</w:t>
        </w:r>
        <w:proofErr w:type="spellEnd"/>
        <w:r w:rsidR="008D5F67" w:rsidRPr="00B43BBC">
          <w:rPr>
            <w:rStyle w:val="a3"/>
            <w:rFonts w:ascii="Times New Roman" w:hAnsi="Times New Roman" w:cs="Times New Roman"/>
            <w:i/>
            <w:iCs/>
            <w:sz w:val="28"/>
            <w:szCs w:val="28"/>
            <w:shd w:val="clear" w:color="auto" w:fill="FFFFFF"/>
          </w:rPr>
          <w:t xml:space="preserve">: a </w:t>
        </w:r>
        <w:proofErr w:type="spellStart"/>
        <w:r w:rsidR="008D5F67" w:rsidRPr="00B43BBC">
          <w:rPr>
            <w:rStyle w:val="a3"/>
            <w:rFonts w:ascii="Times New Roman" w:hAnsi="Times New Roman" w:cs="Times New Roman"/>
            <w:i/>
            <w:iCs/>
            <w:sz w:val="28"/>
            <w:szCs w:val="28"/>
            <w:shd w:val="clear" w:color="auto" w:fill="FFFFFF"/>
          </w:rPr>
          <w:t>case</w:t>
        </w:r>
        <w:proofErr w:type="spellEnd"/>
        <w:r w:rsidR="008D5F67" w:rsidRPr="00B43BBC">
          <w:rPr>
            <w:rStyle w:val="a3"/>
            <w:rFonts w:ascii="Times New Roman" w:hAnsi="Times New Roman" w:cs="Times New Roman"/>
            <w:i/>
            <w:iCs/>
            <w:sz w:val="28"/>
            <w:szCs w:val="28"/>
            <w:shd w:val="clear" w:color="auto" w:fill="FFFFFF"/>
          </w:rPr>
          <w:t>–</w:t>
        </w:r>
        <w:proofErr w:type="spellStart"/>
        <w:r w:rsidR="008D5F67" w:rsidRPr="00B43BBC">
          <w:rPr>
            <w:rStyle w:val="a3"/>
            <w:rFonts w:ascii="Times New Roman" w:hAnsi="Times New Roman" w:cs="Times New Roman"/>
            <w:i/>
            <w:iCs/>
            <w:sz w:val="28"/>
            <w:szCs w:val="28"/>
            <w:shd w:val="clear" w:color="auto" w:fill="FFFFFF"/>
          </w:rPr>
          <w:t>control</w:t>
        </w:r>
        <w:proofErr w:type="spellEnd"/>
        <w:r w:rsidR="008D5F67" w:rsidRPr="00B43BBC">
          <w:rPr>
            <w:rStyle w:val="a3"/>
            <w:rFonts w:ascii="Times New Roman" w:hAnsi="Times New Roman" w:cs="Times New Roman"/>
            <w:i/>
            <w:iCs/>
            <w:sz w:val="28"/>
            <w:szCs w:val="28"/>
            <w:shd w:val="clear" w:color="auto" w:fill="FFFFFF"/>
          </w:rPr>
          <w:t xml:space="preserve"> </w:t>
        </w:r>
        <w:proofErr w:type="spellStart"/>
        <w:r w:rsidR="008D5F67" w:rsidRPr="00B43BBC">
          <w:rPr>
            <w:rStyle w:val="a3"/>
            <w:rFonts w:ascii="Times New Roman" w:hAnsi="Times New Roman" w:cs="Times New Roman"/>
            <w:i/>
            <w:iCs/>
            <w:sz w:val="28"/>
            <w:szCs w:val="28"/>
            <w:shd w:val="clear" w:color="auto" w:fill="FFFFFF"/>
          </w:rPr>
          <w:t>study</w:t>
        </w:r>
        <w:proofErr w:type="spellEnd"/>
        <w:r w:rsidR="00B43BBC" w:rsidRPr="00B43BBC">
          <w:rPr>
            <w:rStyle w:val="a3"/>
            <w:rFonts w:ascii="Times New Roman" w:hAnsi="Times New Roman" w:cs="Times New Roman"/>
            <w:i/>
            <w:iCs/>
            <w:sz w:val="28"/>
            <w:szCs w:val="28"/>
            <w:shd w:val="clear" w:color="auto" w:fill="FFFFFF"/>
          </w:rPr>
          <w:t>, 2012</w:t>
        </w:r>
        <w:r w:rsidR="008D5F67" w:rsidRPr="00B43BBC">
          <w:rPr>
            <w:rStyle w:val="a3"/>
            <w:rFonts w:ascii="Times New Roman" w:hAnsi="Times New Roman" w:cs="Times New Roman"/>
            <w:i/>
            <w:iCs/>
            <w:sz w:val="28"/>
            <w:szCs w:val="28"/>
            <w:shd w:val="clear" w:color="auto" w:fill="FFFFFF"/>
            <w:lang w:val="en-US"/>
          </w:rPr>
          <w:t>:</w:t>
        </w:r>
      </w:hyperlink>
      <w:r w:rsidR="008D5F67">
        <w:rPr>
          <w:rFonts w:ascii="Times New Roman" w:hAnsi="Times New Roman" w:cs="Times New Roman"/>
          <w:color w:val="222222"/>
          <w:sz w:val="28"/>
          <w:szCs w:val="28"/>
          <w:shd w:val="clear" w:color="auto" w:fill="FFFFFF"/>
          <w:lang w:val="en-US"/>
        </w:rPr>
        <w:t xml:space="preserve"> </w:t>
      </w:r>
    </w:p>
    <w:p w14:paraId="0D62969B" w14:textId="6C92FFFE" w:rsidR="002442B6" w:rsidRPr="00ED3295" w:rsidRDefault="008D5F67" w:rsidP="008D5F67">
      <w:pPr>
        <w:spacing w:line="276" w:lineRule="auto"/>
        <w:jc w:val="both"/>
        <w:rPr>
          <w:rFonts w:ascii="Times New Roman" w:hAnsi="Times New Roman" w:cs="Times New Roman"/>
          <w:color w:val="222222"/>
          <w:sz w:val="24"/>
          <w:szCs w:val="24"/>
          <w:shd w:val="clear" w:color="auto" w:fill="FFFFFF"/>
        </w:rPr>
      </w:pPr>
      <w:r w:rsidRPr="00ED3295">
        <w:rPr>
          <w:rFonts w:ascii="Times New Roman" w:hAnsi="Times New Roman" w:cs="Times New Roman"/>
          <w:color w:val="222222"/>
          <w:sz w:val="24"/>
          <w:szCs w:val="24"/>
          <w:shd w:val="clear" w:color="auto" w:fill="FFFFFF"/>
          <w:lang w:val="en-US"/>
        </w:rPr>
        <w:t xml:space="preserve">… </w:t>
      </w:r>
      <w:proofErr w:type="spellStart"/>
      <w:r w:rsidRPr="00ED3295">
        <w:rPr>
          <w:rFonts w:ascii="Times New Roman" w:hAnsi="Times New Roman" w:cs="Times New Roman"/>
          <w:color w:val="222222"/>
          <w:sz w:val="24"/>
          <w:szCs w:val="24"/>
          <w:shd w:val="clear" w:color="auto" w:fill="FFFFFF"/>
        </w:rPr>
        <w:t>severe</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malaria</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in</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Mozambican</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children</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under</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five</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years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of</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age</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is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associated</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with</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low</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IgM</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responses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to</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blood</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stage</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antigens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and</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low</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IgG</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responses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to</w:t>
      </w:r>
      <w:proofErr w:type="spellEnd"/>
      <w:r w:rsidRPr="00ED3295">
        <w:rPr>
          <w:rFonts w:ascii="Times New Roman" w:hAnsi="Times New Roman" w:cs="Times New Roman"/>
          <w:color w:val="222222"/>
          <w:sz w:val="24"/>
          <w:szCs w:val="24"/>
          <w:shd w:val="clear" w:color="auto" w:fill="FFFFFF"/>
        </w:rPr>
        <w:t xml:space="preserve"> a </w:t>
      </w:r>
      <w:proofErr w:type="spellStart"/>
      <w:r w:rsidRPr="00ED3295">
        <w:rPr>
          <w:rFonts w:ascii="Times New Roman" w:hAnsi="Times New Roman" w:cs="Times New Roman"/>
          <w:color w:val="222222"/>
          <w:sz w:val="24"/>
          <w:szCs w:val="24"/>
          <w:shd w:val="clear" w:color="auto" w:fill="FFFFFF"/>
        </w:rPr>
        <w:t>rosetting</w:t>
      </w:r>
      <w:proofErr w:type="spellEnd"/>
      <w:r w:rsidRPr="00ED3295">
        <w:rPr>
          <w:rFonts w:ascii="Times New Roman" w:hAnsi="Times New Roman" w:cs="Times New Roman"/>
          <w:color w:val="222222"/>
          <w:sz w:val="24"/>
          <w:szCs w:val="24"/>
          <w:shd w:val="clear" w:color="auto" w:fill="FFFFFF"/>
        </w:rPr>
        <w:t xml:space="preserve"> DBLα </w:t>
      </w:r>
      <w:proofErr w:type="spellStart"/>
      <w:r w:rsidRPr="00ED3295">
        <w:rPr>
          <w:rFonts w:ascii="Times New Roman" w:hAnsi="Times New Roman" w:cs="Times New Roman"/>
          <w:color w:val="222222"/>
          <w:sz w:val="24"/>
          <w:szCs w:val="24"/>
          <w:shd w:val="clear" w:color="auto" w:fill="FFFFFF"/>
        </w:rPr>
        <w:t>domain</w:t>
      </w:r>
      <w:proofErr w:type="spellEnd"/>
      <w:r w:rsidRPr="00ED3295">
        <w:rPr>
          <w:rFonts w:ascii="Times New Roman" w:hAnsi="Times New Roman" w:cs="Times New Roman"/>
          <w:color w:val="222222"/>
          <w:sz w:val="24"/>
          <w:szCs w:val="24"/>
          <w:shd w:val="clear" w:color="auto" w:fill="FFFFFF"/>
        </w:rPr>
        <w:t xml:space="preserve"> [33], </w:t>
      </w:r>
      <w:proofErr w:type="spellStart"/>
      <w:r w:rsidRPr="00ED3295">
        <w:rPr>
          <w:rFonts w:ascii="Times New Roman" w:hAnsi="Times New Roman" w:cs="Times New Roman"/>
          <w:color w:val="222222"/>
          <w:sz w:val="24"/>
          <w:szCs w:val="24"/>
          <w:shd w:val="clear" w:color="auto" w:fill="FFFFFF"/>
        </w:rPr>
        <w:t>as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well</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as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with</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high</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levels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of</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pro-inflammatory</w:t>
      </w:r>
      <w:proofErr w:type="spellEnd"/>
      <w:r w:rsidRPr="00ED3295">
        <w:rPr>
          <w:rFonts w:ascii="Times New Roman" w:hAnsi="Times New Roman" w:cs="Times New Roman"/>
          <w:color w:val="222222"/>
          <w:sz w:val="24"/>
          <w:szCs w:val="24"/>
          <w:shd w:val="clear" w:color="auto" w:fill="FFFFFF"/>
        </w:rPr>
        <w:t xml:space="preserve"> IL-6 </w:t>
      </w:r>
      <w:proofErr w:type="spellStart"/>
      <w:r w:rsidRPr="00ED3295">
        <w:rPr>
          <w:rFonts w:ascii="Times New Roman" w:hAnsi="Times New Roman" w:cs="Times New Roman"/>
          <w:color w:val="222222"/>
          <w:sz w:val="24"/>
          <w:szCs w:val="24"/>
          <w:shd w:val="clear" w:color="auto" w:fill="FFFFFF"/>
        </w:rPr>
        <w:t>and</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low</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levels</w:t>
      </w:r>
      <w:proofErr w:type="spellEnd"/>
      <w:r w:rsidRPr="00ED3295">
        <w:rPr>
          <w:rFonts w:ascii="Times New Roman" w:hAnsi="Times New Roman" w:cs="Times New Roman"/>
          <w:color w:val="222222"/>
          <w:sz w:val="24"/>
          <w:szCs w:val="24"/>
          <w:shd w:val="clear" w:color="auto" w:fill="FFFFFF"/>
        </w:rPr>
        <w:t xml:space="preserve"> </w:t>
      </w:r>
      <w:proofErr w:type="spellStart"/>
      <w:r w:rsidRPr="00ED3295">
        <w:rPr>
          <w:rFonts w:ascii="Times New Roman" w:hAnsi="Times New Roman" w:cs="Times New Roman"/>
          <w:color w:val="222222"/>
          <w:sz w:val="24"/>
          <w:szCs w:val="24"/>
          <w:shd w:val="clear" w:color="auto" w:fill="FFFFFF"/>
        </w:rPr>
        <w:t>of</w:t>
      </w:r>
      <w:proofErr w:type="spellEnd"/>
      <w:r w:rsidRPr="00ED3295">
        <w:rPr>
          <w:rFonts w:ascii="Times New Roman" w:hAnsi="Times New Roman" w:cs="Times New Roman"/>
          <w:color w:val="222222"/>
          <w:sz w:val="24"/>
          <w:szCs w:val="24"/>
          <w:shd w:val="clear" w:color="auto" w:fill="FFFFFF"/>
        </w:rPr>
        <w:t xml:space="preserve"> TGF-β1 </w:t>
      </w:r>
      <w:proofErr w:type="spellStart"/>
      <w:r w:rsidRPr="00ED3295">
        <w:rPr>
          <w:rFonts w:ascii="Times New Roman" w:hAnsi="Times New Roman" w:cs="Times New Roman"/>
          <w:color w:val="222222"/>
          <w:sz w:val="24"/>
          <w:szCs w:val="24"/>
          <w:shd w:val="clear" w:color="auto" w:fill="FFFFFF"/>
        </w:rPr>
        <w:t>and</w:t>
      </w:r>
      <w:proofErr w:type="spellEnd"/>
      <w:r w:rsidRPr="00ED3295">
        <w:rPr>
          <w:rFonts w:ascii="Times New Roman" w:hAnsi="Times New Roman" w:cs="Times New Roman"/>
          <w:color w:val="222222"/>
          <w:sz w:val="24"/>
          <w:szCs w:val="24"/>
          <w:shd w:val="clear" w:color="auto" w:fill="FFFFFF"/>
        </w:rPr>
        <w:t xml:space="preserve"> IL-12.</w:t>
      </w:r>
    </w:p>
    <w:p w14:paraId="5E739A99" w14:textId="13FECC02" w:rsidR="00B43BBC" w:rsidRDefault="00B43BBC" w:rsidP="008D5F67">
      <w:pPr>
        <w:spacing w:line="276" w:lineRule="auto"/>
        <w:jc w:val="both"/>
        <w:rPr>
          <w:rFonts w:ascii="Times New Roman" w:hAnsi="Times New Roman" w:cs="Times New Roman"/>
          <w:color w:val="222222"/>
          <w:sz w:val="28"/>
          <w:szCs w:val="28"/>
          <w:shd w:val="clear" w:color="auto" w:fill="FFFFFF"/>
        </w:rPr>
      </w:pPr>
    </w:p>
    <w:p w14:paraId="14890432" w14:textId="6E08D835" w:rsidR="00D13790" w:rsidRPr="00D13790" w:rsidRDefault="00F62DA7" w:rsidP="00D13790">
      <w:pPr>
        <w:spacing w:line="276" w:lineRule="auto"/>
        <w:jc w:val="both"/>
        <w:rPr>
          <w:rFonts w:ascii="Times New Roman" w:hAnsi="Times New Roman" w:cs="Times New Roman"/>
          <w:i/>
          <w:iCs/>
          <w:color w:val="222222"/>
          <w:sz w:val="28"/>
          <w:szCs w:val="28"/>
          <w:u w:val="single"/>
          <w:shd w:val="clear" w:color="auto" w:fill="FFFFFF"/>
          <w:lang w:val="en-US"/>
        </w:rPr>
      </w:pPr>
      <w:hyperlink r:id="rId12" w:history="1">
        <w:r w:rsidR="00D13790" w:rsidRPr="003B7FB8">
          <w:rPr>
            <w:rStyle w:val="a3"/>
            <w:rFonts w:ascii="Times New Roman" w:hAnsi="Times New Roman" w:cs="Times New Roman"/>
            <w:i/>
            <w:iCs/>
            <w:sz w:val="28"/>
            <w:szCs w:val="28"/>
            <w:shd w:val="clear" w:color="auto" w:fill="FFFFFF"/>
            <w:lang w:val="en-US"/>
          </w:rPr>
          <w:t>Serum Levels of the Proinflammatory Cytokines Interleukin-1 Beta (IL-1β), IL-6, IL-8, IL-10, Tumor Necrosis Factor Alpha, and IL-12(p70) in Malian Children with Severe Plasmodium falciparum Malaria and Matched Uncomplicated</w:t>
        </w:r>
        <w:r w:rsidR="003E6658" w:rsidRPr="003B7FB8">
          <w:rPr>
            <w:rStyle w:val="a3"/>
            <w:rFonts w:ascii="Times New Roman" w:hAnsi="Times New Roman" w:cs="Times New Roman"/>
            <w:i/>
            <w:iCs/>
            <w:sz w:val="28"/>
            <w:szCs w:val="28"/>
            <w:shd w:val="clear" w:color="auto" w:fill="FFFFFF"/>
            <w:lang w:val="en-US"/>
          </w:rPr>
          <w:t xml:space="preserve"> Malaria or Healthy Controls</w:t>
        </w:r>
        <w:r w:rsidR="00D13790" w:rsidRPr="003B7FB8">
          <w:rPr>
            <w:rStyle w:val="a3"/>
            <w:rFonts w:ascii="Times New Roman" w:hAnsi="Times New Roman" w:cs="Times New Roman"/>
            <w:i/>
            <w:iCs/>
            <w:sz w:val="28"/>
            <w:szCs w:val="28"/>
            <w:shd w:val="clear" w:color="auto" w:fill="FFFFFF"/>
            <w:lang w:val="en-US"/>
          </w:rPr>
          <w:t>:</w:t>
        </w:r>
      </w:hyperlink>
    </w:p>
    <w:p w14:paraId="7BE490CE" w14:textId="47B59657" w:rsidR="00CB69F4" w:rsidRPr="00ED3295" w:rsidRDefault="00CB69F4" w:rsidP="00D13790">
      <w:pPr>
        <w:spacing w:line="276" w:lineRule="auto"/>
        <w:jc w:val="both"/>
        <w:rPr>
          <w:rFonts w:ascii="Times New Roman" w:hAnsi="Times New Roman" w:cs="Times New Roman"/>
          <w:color w:val="222222"/>
          <w:sz w:val="24"/>
          <w:szCs w:val="24"/>
          <w:shd w:val="clear" w:color="auto" w:fill="FFFFFF"/>
          <w:lang w:val="en-US"/>
        </w:rPr>
      </w:pPr>
      <w:r w:rsidRPr="00ED3295">
        <w:rPr>
          <w:rFonts w:ascii="Times New Roman" w:hAnsi="Times New Roman" w:cs="Times New Roman"/>
          <w:color w:val="222222"/>
          <w:sz w:val="24"/>
          <w:szCs w:val="24"/>
          <w:shd w:val="clear" w:color="auto" w:fill="FFFFFF"/>
        </w:rPr>
        <w:t xml:space="preserve">У людей роль воспалительных цитокинов при малярии менее четко определена (в сравнении с </w:t>
      </w:r>
      <w:r w:rsidRPr="00ED3295">
        <w:rPr>
          <w:rFonts w:ascii="Times New Roman" w:hAnsi="Times New Roman" w:cs="Times New Roman"/>
          <w:color w:val="222222"/>
          <w:sz w:val="24"/>
          <w:szCs w:val="24"/>
          <w:shd w:val="clear" w:color="auto" w:fill="FFFFFF"/>
          <w:lang w:val="en-US"/>
        </w:rPr>
        <w:t>murine</w:t>
      </w:r>
      <w:r w:rsidRPr="00ED3295">
        <w:rPr>
          <w:rFonts w:ascii="Times New Roman" w:hAnsi="Times New Roman" w:cs="Times New Roman"/>
          <w:color w:val="222222"/>
          <w:sz w:val="24"/>
          <w:szCs w:val="24"/>
          <w:shd w:val="clear" w:color="auto" w:fill="FFFFFF"/>
        </w:rPr>
        <w:t xml:space="preserve">). Уровни эндогенных </w:t>
      </w:r>
      <w:proofErr w:type="spellStart"/>
      <w:r w:rsidRPr="00ED3295">
        <w:rPr>
          <w:rFonts w:ascii="Times New Roman" w:hAnsi="Times New Roman" w:cs="Times New Roman"/>
          <w:color w:val="222222"/>
          <w:sz w:val="24"/>
          <w:szCs w:val="24"/>
          <w:shd w:val="clear" w:color="auto" w:fill="FFFFFF"/>
        </w:rPr>
        <w:t>пирогенов</w:t>
      </w:r>
      <w:proofErr w:type="spellEnd"/>
      <w:r w:rsidRPr="00ED3295">
        <w:rPr>
          <w:rFonts w:ascii="Times New Roman" w:hAnsi="Times New Roman" w:cs="Times New Roman"/>
          <w:color w:val="222222"/>
          <w:sz w:val="24"/>
          <w:szCs w:val="24"/>
          <w:shd w:val="clear" w:color="auto" w:fill="FFFFFF"/>
        </w:rPr>
        <w:t>, таких как IL-6, IL-1 и IL-8, повышаются при малярии (13, 34) и коррелируют с тяжестью заболевания (8, 26, 28, 48, 50).</w:t>
      </w:r>
    </w:p>
    <w:p w14:paraId="12D4193D" w14:textId="0714E0DF" w:rsidR="00D13790" w:rsidRPr="00ED3295" w:rsidRDefault="00D13790" w:rsidP="00D13790">
      <w:pPr>
        <w:spacing w:line="276" w:lineRule="auto"/>
        <w:jc w:val="both"/>
        <w:rPr>
          <w:rFonts w:ascii="Times New Roman" w:hAnsi="Times New Roman" w:cs="Times New Roman"/>
          <w:color w:val="222222"/>
          <w:sz w:val="24"/>
          <w:szCs w:val="24"/>
          <w:shd w:val="clear" w:color="auto" w:fill="FFFFFF"/>
          <w:lang w:val="en-US"/>
        </w:rPr>
      </w:pPr>
      <w:r w:rsidRPr="00ED3295">
        <w:rPr>
          <w:rFonts w:ascii="Times New Roman" w:hAnsi="Times New Roman" w:cs="Times New Roman"/>
          <w:color w:val="222222"/>
          <w:sz w:val="24"/>
          <w:szCs w:val="24"/>
          <w:shd w:val="clear" w:color="auto" w:fill="FFFFFF"/>
        </w:rPr>
        <w:t xml:space="preserve">Мы обнаружили значительно повышенные уровни провоспалительных IL-6, IL-12(p70) и, в меньшей степени, TNF-α в сыворотке крови больных тяжелой малярией по сравнению со здоровыми детьми того же возраста. Кроме того, в группе больных тяжелой малярией был повышен противовоспалительный IL-10. </w:t>
      </w:r>
      <w:r w:rsidRPr="00ED3295">
        <w:rPr>
          <w:rFonts w:ascii="Times New Roman" w:hAnsi="Times New Roman" w:cs="Times New Roman"/>
          <w:color w:val="222222"/>
          <w:sz w:val="24"/>
          <w:szCs w:val="24"/>
          <w:highlight w:val="yellow"/>
          <w:shd w:val="clear" w:color="auto" w:fill="FFFFFF"/>
        </w:rPr>
        <w:t xml:space="preserve">IL-6 является важным </w:t>
      </w:r>
      <w:proofErr w:type="spellStart"/>
      <w:r w:rsidRPr="00ED3295">
        <w:rPr>
          <w:rFonts w:ascii="Times New Roman" w:hAnsi="Times New Roman" w:cs="Times New Roman"/>
          <w:color w:val="222222"/>
          <w:sz w:val="24"/>
          <w:szCs w:val="24"/>
          <w:highlight w:val="yellow"/>
          <w:shd w:val="clear" w:color="auto" w:fill="FFFFFF"/>
        </w:rPr>
        <w:t>провоспалительным</w:t>
      </w:r>
      <w:proofErr w:type="spellEnd"/>
      <w:r w:rsidRPr="00ED3295">
        <w:rPr>
          <w:rFonts w:ascii="Times New Roman" w:hAnsi="Times New Roman" w:cs="Times New Roman"/>
          <w:color w:val="222222"/>
          <w:sz w:val="24"/>
          <w:szCs w:val="24"/>
          <w:highlight w:val="yellow"/>
          <w:shd w:val="clear" w:color="auto" w:fill="FFFFFF"/>
        </w:rPr>
        <w:t xml:space="preserve"> цитокином, который активируется TNF-</w:t>
      </w:r>
      <w:r w:rsidRPr="00ED3295">
        <w:rPr>
          <w:rFonts w:ascii="Times New Roman" w:hAnsi="Times New Roman" w:cs="Times New Roman"/>
          <w:color w:val="222222"/>
          <w:sz w:val="24"/>
          <w:szCs w:val="24"/>
          <w:highlight w:val="yellow"/>
          <w:shd w:val="clear" w:color="auto" w:fill="FFFFFF"/>
          <w:lang w:val="en-US"/>
        </w:rPr>
        <w:t>α</w:t>
      </w:r>
      <w:r w:rsidRPr="00ED3295">
        <w:rPr>
          <w:rFonts w:ascii="Times New Roman" w:hAnsi="Times New Roman" w:cs="Times New Roman"/>
          <w:color w:val="222222"/>
          <w:sz w:val="24"/>
          <w:szCs w:val="24"/>
          <w:highlight w:val="yellow"/>
          <w:shd w:val="clear" w:color="auto" w:fill="FFFFFF"/>
        </w:rPr>
        <w:t xml:space="preserve"> и действует совместно с другими медиаторами воспаления, контролируя паразитемию </w:t>
      </w:r>
      <w:r w:rsidRPr="00ED3295">
        <w:rPr>
          <w:rFonts w:ascii="Times New Roman" w:hAnsi="Times New Roman" w:cs="Times New Roman"/>
          <w:color w:val="222222"/>
          <w:sz w:val="24"/>
          <w:szCs w:val="24"/>
          <w:highlight w:val="red"/>
          <w:shd w:val="clear" w:color="auto" w:fill="FFFFFF"/>
        </w:rPr>
        <w:t>(18, 48)</w:t>
      </w:r>
      <w:r w:rsidRPr="00ED3295">
        <w:rPr>
          <w:rFonts w:ascii="Times New Roman" w:hAnsi="Times New Roman" w:cs="Times New Roman"/>
          <w:color w:val="222222"/>
          <w:sz w:val="24"/>
          <w:szCs w:val="24"/>
          <w:highlight w:val="yellow"/>
          <w:shd w:val="clear" w:color="auto" w:fill="FFFFFF"/>
        </w:rPr>
        <w:t>.</w:t>
      </w:r>
      <w:r w:rsidRPr="00ED3295">
        <w:rPr>
          <w:rFonts w:ascii="Times New Roman" w:hAnsi="Times New Roman" w:cs="Times New Roman"/>
          <w:color w:val="222222"/>
          <w:sz w:val="24"/>
          <w:szCs w:val="24"/>
          <w:shd w:val="clear" w:color="auto" w:fill="FFFFFF"/>
        </w:rPr>
        <w:t xml:space="preserve"> IL-10 играет важную роль в </w:t>
      </w:r>
      <w:proofErr w:type="spellStart"/>
      <w:r w:rsidRPr="00ED3295">
        <w:rPr>
          <w:rFonts w:ascii="Times New Roman" w:hAnsi="Times New Roman" w:cs="Times New Roman"/>
          <w:color w:val="222222"/>
          <w:sz w:val="24"/>
          <w:szCs w:val="24"/>
          <w:shd w:val="clear" w:color="auto" w:fill="FFFFFF"/>
        </w:rPr>
        <w:t>иммунорегуляции</w:t>
      </w:r>
      <w:proofErr w:type="spellEnd"/>
      <w:r w:rsidRPr="00ED3295">
        <w:rPr>
          <w:rFonts w:ascii="Times New Roman" w:hAnsi="Times New Roman" w:cs="Times New Roman"/>
          <w:color w:val="222222"/>
          <w:sz w:val="24"/>
          <w:szCs w:val="24"/>
          <w:shd w:val="clear" w:color="auto" w:fill="FFFFFF"/>
        </w:rPr>
        <w:t xml:space="preserve">, подавляя выработку цитокинов (преимущественно TNF-α, IL-6 и IL-12), ингибируя функцию Th1 и стимулируя активность естественных клеток-киллеров (3, 7, 39). И IL-6, и IL-10, по-видимому, коррелируют с тяжестью заболевания, поскольку повышенные уровни были отмечены у пациентов с тяжелой малярией по сравнению с соответствующими случаями неосложненной малярии и, аналогичным образом, в неосложненных случаях малярии по сравнению со здоровыми людьми (таблица 3). </w:t>
      </w:r>
      <w:r w:rsidR="00E373BB" w:rsidRPr="00ED3295">
        <w:rPr>
          <w:rFonts w:ascii="Times New Roman" w:hAnsi="Times New Roman" w:cs="Times New Roman"/>
          <w:color w:val="222222"/>
          <w:sz w:val="24"/>
          <w:szCs w:val="24"/>
          <w:shd w:val="clear" w:color="auto" w:fill="FFFFFF"/>
        </w:rPr>
        <w:t xml:space="preserve">Повышение уровня IL-10 также, по-видимому, тесно связано с выработкой IL-6, что подтверждает гипотезу о том, что он действует </w:t>
      </w:r>
      <w:proofErr w:type="spellStart"/>
      <w:r w:rsidR="00E373BB" w:rsidRPr="00ED3295">
        <w:rPr>
          <w:rFonts w:ascii="Times New Roman" w:hAnsi="Times New Roman" w:cs="Times New Roman"/>
          <w:color w:val="222222"/>
          <w:sz w:val="24"/>
          <w:szCs w:val="24"/>
          <w:shd w:val="clear" w:color="auto" w:fill="FFFFFF"/>
        </w:rPr>
        <w:t>контррегуляторно</w:t>
      </w:r>
      <w:proofErr w:type="spellEnd"/>
      <w:r w:rsidR="00E373BB" w:rsidRPr="00ED3295">
        <w:rPr>
          <w:rFonts w:ascii="Times New Roman" w:hAnsi="Times New Roman" w:cs="Times New Roman"/>
          <w:color w:val="222222"/>
          <w:sz w:val="24"/>
          <w:szCs w:val="24"/>
          <w:shd w:val="clear" w:color="auto" w:fill="FFFFFF"/>
        </w:rPr>
        <w:t xml:space="preserve"> (9, 21). Предыдущие исследования, в которых проводились серийные измерения IL-6 и IL-10, выявили увеличение соотношения IL-6/IL-10 (из-за более низких уровней IL-10) в образцах, взятых перед смертью, по сравнению с выжившими (8). Аналогичным образом мы отметили относительный дефицит IL-10, хотя и не статистически значимый, у детей, умерших от тяжелой малярии, по сравнению с детьми, которые выжили, что указывает на потерю функции подавления регуляции. Однако мы не обнаружили существенных различий в соотношениях IL-6/IL-10 между этими группами в связи с тем, что, в отличие от предыдущих данных, мы не обнаружили значимого повышения уровня цитокина IL-6 у детей, умерших от тяжелой малярии, по сравнению с те</w:t>
      </w:r>
      <w:r w:rsidR="00F32746" w:rsidRPr="00ED3295">
        <w:rPr>
          <w:rFonts w:ascii="Times New Roman" w:hAnsi="Times New Roman" w:cs="Times New Roman"/>
          <w:color w:val="222222"/>
          <w:sz w:val="24"/>
          <w:szCs w:val="24"/>
          <w:shd w:val="clear" w:color="auto" w:fill="FFFFFF"/>
        </w:rPr>
        <w:t>ми</w:t>
      </w:r>
      <w:r w:rsidR="00E373BB" w:rsidRPr="00ED3295">
        <w:rPr>
          <w:rFonts w:ascii="Times New Roman" w:hAnsi="Times New Roman" w:cs="Times New Roman"/>
          <w:color w:val="222222"/>
          <w:sz w:val="24"/>
          <w:szCs w:val="24"/>
          <w:shd w:val="clear" w:color="auto" w:fill="FFFFFF"/>
        </w:rPr>
        <w:t>, кто выжил (данные не показаны), а также мы не обнаружили корреляции возраста с изменениями уровня цитокинов. Небольшое количество умерших детей могло помешать этим результатам достичь статистической значимости.</w:t>
      </w:r>
    </w:p>
    <w:p w14:paraId="4741285A" w14:textId="114EF15E" w:rsidR="007F13C2" w:rsidRPr="00ED3295" w:rsidRDefault="007F13C2" w:rsidP="00D13790">
      <w:pPr>
        <w:spacing w:line="276" w:lineRule="auto"/>
        <w:jc w:val="both"/>
        <w:rPr>
          <w:rFonts w:ascii="Times New Roman" w:hAnsi="Times New Roman" w:cs="Times New Roman"/>
          <w:b/>
          <w:bCs/>
          <w:color w:val="222222"/>
          <w:sz w:val="24"/>
          <w:szCs w:val="24"/>
          <w:shd w:val="clear" w:color="auto" w:fill="FFFFFF"/>
        </w:rPr>
      </w:pPr>
      <w:r w:rsidRPr="00ED3295">
        <w:rPr>
          <w:rFonts w:ascii="Times New Roman" w:hAnsi="Times New Roman" w:cs="Times New Roman"/>
          <w:color w:val="222222"/>
          <w:sz w:val="24"/>
          <w:szCs w:val="24"/>
          <w:shd w:val="clear" w:color="auto" w:fill="FFFFFF"/>
        </w:rPr>
        <w:t>Чтобы изучить связь провоспалительных цитокинов с симптомами тяжелой</w:t>
      </w:r>
      <w:r w:rsidRPr="00ED3295">
        <w:rPr>
          <w:rFonts w:ascii="Times New Roman" w:hAnsi="Times New Roman" w:cs="Times New Roman"/>
          <w:b/>
          <w:bCs/>
          <w:color w:val="222222"/>
          <w:sz w:val="24"/>
          <w:szCs w:val="24"/>
          <w:shd w:val="clear" w:color="auto" w:fill="FFFFFF"/>
        </w:rPr>
        <w:t xml:space="preserve"> </w:t>
      </w:r>
      <w:r w:rsidRPr="00ED3295">
        <w:rPr>
          <w:rFonts w:ascii="Times New Roman" w:hAnsi="Times New Roman" w:cs="Times New Roman"/>
          <w:color w:val="222222"/>
          <w:sz w:val="24"/>
          <w:szCs w:val="24"/>
          <w:shd w:val="clear" w:color="auto" w:fill="FFFFFF"/>
        </w:rPr>
        <w:t xml:space="preserve">малярии, детей разделили на детей с церебральной малярией (судороги, оглушение или кома), тяжелой анемией или </w:t>
      </w:r>
      <w:proofErr w:type="spellStart"/>
      <w:r w:rsidRPr="00ED3295">
        <w:rPr>
          <w:rFonts w:ascii="Times New Roman" w:hAnsi="Times New Roman" w:cs="Times New Roman"/>
          <w:color w:val="222222"/>
          <w:sz w:val="24"/>
          <w:szCs w:val="24"/>
          <w:shd w:val="clear" w:color="auto" w:fill="FFFFFF"/>
        </w:rPr>
        <w:t>гиперпаразитемией</w:t>
      </w:r>
      <w:proofErr w:type="spellEnd"/>
      <w:r w:rsidRPr="00ED3295">
        <w:rPr>
          <w:rFonts w:ascii="Times New Roman" w:hAnsi="Times New Roman" w:cs="Times New Roman"/>
          <w:color w:val="222222"/>
          <w:sz w:val="24"/>
          <w:szCs w:val="24"/>
          <w:shd w:val="clear" w:color="auto" w:fill="FFFFFF"/>
        </w:rPr>
        <w:t xml:space="preserve">. Хотя считается, что церебральная малярия находится на одном конце спектра тяжести, </w:t>
      </w:r>
      <w:proofErr w:type="spellStart"/>
      <w:r w:rsidRPr="00ED3295">
        <w:rPr>
          <w:rFonts w:ascii="Times New Roman" w:hAnsi="Times New Roman" w:cs="Times New Roman"/>
          <w:color w:val="222222"/>
          <w:sz w:val="24"/>
          <w:szCs w:val="24"/>
          <w:shd w:val="clear" w:color="auto" w:fill="FFFFFF"/>
        </w:rPr>
        <w:t>гиперпаразитемия</w:t>
      </w:r>
      <w:proofErr w:type="spellEnd"/>
      <w:r w:rsidRPr="00ED3295">
        <w:rPr>
          <w:rFonts w:ascii="Times New Roman" w:hAnsi="Times New Roman" w:cs="Times New Roman"/>
          <w:color w:val="222222"/>
          <w:sz w:val="24"/>
          <w:szCs w:val="24"/>
          <w:shd w:val="clear" w:color="auto" w:fill="FFFFFF"/>
        </w:rPr>
        <w:t xml:space="preserve"> в </w:t>
      </w:r>
      <w:r w:rsidR="00DF3993" w:rsidRPr="00ED3295">
        <w:rPr>
          <w:rFonts w:ascii="Times New Roman" w:hAnsi="Times New Roman" w:cs="Times New Roman"/>
          <w:color w:val="222222"/>
          <w:sz w:val="24"/>
          <w:szCs w:val="24"/>
          <w:shd w:val="clear" w:color="auto" w:fill="FFFFFF"/>
        </w:rPr>
        <w:t>месте нашего исследования (</w:t>
      </w:r>
      <w:proofErr w:type="spellStart"/>
      <w:r w:rsidR="00DF3993" w:rsidRPr="00ED3295">
        <w:rPr>
          <w:rFonts w:ascii="Times New Roman" w:hAnsi="Times New Roman" w:cs="Times New Roman"/>
          <w:color w:val="222222"/>
          <w:sz w:val="24"/>
          <w:szCs w:val="24"/>
          <w:shd w:val="clear" w:color="auto" w:fill="FFFFFF"/>
        </w:rPr>
        <w:t>Bandiagara</w:t>
      </w:r>
      <w:proofErr w:type="spellEnd"/>
      <w:r w:rsidR="00DF3993" w:rsidRPr="00ED3295">
        <w:rPr>
          <w:rFonts w:ascii="Times New Roman" w:hAnsi="Times New Roman" w:cs="Times New Roman"/>
          <w:color w:val="222222"/>
          <w:sz w:val="24"/>
          <w:szCs w:val="24"/>
          <w:shd w:val="clear" w:color="auto" w:fill="FFFFFF"/>
        </w:rPr>
        <w:t xml:space="preserve">, </w:t>
      </w:r>
      <w:proofErr w:type="spellStart"/>
      <w:r w:rsidR="00DF3993" w:rsidRPr="00ED3295">
        <w:rPr>
          <w:rFonts w:ascii="Times New Roman" w:hAnsi="Times New Roman" w:cs="Times New Roman"/>
          <w:color w:val="222222"/>
          <w:sz w:val="24"/>
          <w:szCs w:val="24"/>
          <w:shd w:val="clear" w:color="auto" w:fill="FFFFFF"/>
        </w:rPr>
        <w:t>Mali</w:t>
      </w:r>
      <w:proofErr w:type="spellEnd"/>
      <w:r w:rsidR="00DF3993" w:rsidRPr="00ED3295">
        <w:rPr>
          <w:rFonts w:ascii="Times New Roman" w:hAnsi="Times New Roman" w:cs="Times New Roman"/>
          <w:color w:val="222222"/>
          <w:sz w:val="24"/>
          <w:szCs w:val="24"/>
          <w:shd w:val="clear" w:color="auto" w:fill="FFFFFF"/>
        </w:rPr>
        <w:t>)</w:t>
      </w:r>
      <w:r w:rsidRPr="00ED3295">
        <w:rPr>
          <w:rFonts w:ascii="Times New Roman" w:hAnsi="Times New Roman" w:cs="Times New Roman"/>
          <w:color w:val="222222"/>
          <w:sz w:val="24"/>
          <w:szCs w:val="24"/>
          <w:shd w:val="clear" w:color="auto" w:fill="FFFFFF"/>
        </w:rPr>
        <w:t xml:space="preserve">, по-видимому, имеет меньшую остроту заболевания, находясь между неосложненной малярией и тяжелой формой </w:t>
      </w:r>
      <w:r w:rsidRPr="00ED3295">
        <w:rPr>
          <w:rFonts w:ascii="Times New Roman" w:hAnsi="Times New Roman" w:cs="Times New Roman"/>
          <w:color w:val="222222"/>
          <w:sz w:val="24"/>
          <w:szCs w:val="24"/>
          <w:shd w:val="clear" w:color="auto" w:fill="FFFFFF"/>
        </w:rPr>
        <w:lastRenderedPageBreak/>
        <w:t xml:space="preserve">заболевания. Было отмечено, что у детей с церебральной малярией наблюдаются повышенные уровни IL-6 и IL-10 по сравнению со случаями тяжелой малярии без церебральных проявлений. </w:t>
      </w:r>
      <w:r w:rsidRPr="00ED3295">
        <w:rPr>
          <w:rFonts w:ascii="Times New Roman" w:hAnsi="Times New Roman" w:cs="Times New Roman"/>
          <w:color w:val="222222"/>
          <w:sz w:val="24"/>
          <w:szCs w:val="24"/>
          <w:highlight w:val="yellow"/>
          <w:shd w:val="clear" w:color="auto" w:fill="FFFFFF"/>
        </w:rPr>
        <w:t xml:space="preserve">Кроме того, несмотря на опубликованные сообщения о </w:t>
      </w:r>
      <w:proofErr w:type="spellStart"/>
      <w:r w:rsidRPr="00ED3295">
        <w:rPr>
          <w:rFonts w:ascii="Times New Roman" w:hAnsi="Times New Roman" w:cs="Times New Roman"/>
          <w:color w:val="222222"/>
          <w:sz w:val="24"/>
          <w:szCs w:val="24"/>
          <w:highlight w:val="yellow"/>
          <w:shd w:val="clear" w:color="auto" w:fill="FFFFFF"/>
        </w:rPr>
        <w:t>гиперпаразитемии</w:t>
      </w:r>
      <w:proofErr w:type="spellEnd"/>
      <w:r w:rsidRPr="00ED3295">
        <w:rPr>
          <w:rFonts w:ascii="Times New Roman" w:hAnsi="Times New Roman" w:cs="Times New Roman"/>
          <w:color w:val="222222"/>
          <w:sz w:val="24"/>
          <w:szCs w:val="24"/>
          <w:highlight w:val="yellow"/>
          <w:shd w:val="clear" w:color="auto" w:fill="FFFFFF"/>
        </w:rPr>
        <w:t xml:space="preserve">, коррелирующей с повышенными уровнями IL-6 </w:t>
      </w:r>
      <w:r w:rsidRPr="00ED3295">
        <w:rPr>
          <w:rFonts w:ascii="Times New Roman" w:hAnsi="Times New Roman" w:cs="Times New Roman"/>
          <w:color w:val="222222"/>
          <w:sz w:val="24"/>
          <w:szCs w:val="24"/>
          <w:highlight w:val="red"/>
          <w:shd w:val="clear" w:color="auto" w:fill="FFFFFF"/>
        </w:rPr>
        <w:t>(8)</w:t>
      </w:r>
      <w:r w:rsidRPr="00ED3295">
        <w:rPr>
          <w:rFonts w:ascii="Times New Roman" w:hAnsi="Times New Roman" w:cs="Times New Roman"/>
          <w:color w:val="222222"/>
          <w:sz w:val="24"/>
          <w:szCs w:val="24"/>
          <w:highlight w:val="yellow"/>
          <w:shd w:val="clear" w:color="auto" w:fill="FFFFFF"/>
        </w:rPr>
        <w:t xml:space="preserve">, мы обнаружили значительно более низкие средние уровни IL-6, что подтверждает наши выводы о том, что это менее острая форма тяжелой малярии в нашем </w:t>
      </w:r>
      <w:r w:rsidR="00382400" w:rsidRPr="00ED3295">
        <w:rPr>
          <w:rFonts w:ascii="Times New Roman" w:hAnsi="Times New Roman" w:cs="Times New Roman"/>
          <w:color w:val="222222"/>
          <w:sz w:val="24"/>
          <w:szCs w:val="24"/>
          <w:highlight w:val="yellow"/>
          <w:shd w:val="clear" w:color="auto" w:fill="FFFFFF"/>
        </w:rPr>
        <w:t>месте исследования</w:t>
      </w:r>
      <w:r w:rsidRPr="00ED3295">
        <w:rPr>
          <w:rFonts w:ascii="Times New Roman" w:hAnsi="Times New Roman" w:cs="Times New Roman"/>
          <w:color w:val="222222"/>
          <w:sz w:val="24"/>
          <w:szCs w:val="24"/>
          <w:highlight w:val="yellow"/>
          <w:shd w:val="clear" w:color="auto" w:fill="FFFFFF"/>
        </w:rPr>
        <w:t>, и подтверждает наш</w:t>
      </w:r>
      <w:r w:rsidR="00382400" w:rsidRPr="00ED3295">
        <w:rPr>
          <w:rFonts w:ascii="Times New Roman" w:hAnsi="Times New Roman" w:cs="Times New Roman"/>
          <w:color w:val="222222"/>
          <w:sz w:val="24"/>
          <w:szCs w:val="24"/>
          <w:highlight w:val="yellow"/>
          <w:shd w:val="clear" w:color="auto" w:fill="FFFFFF"/>
        </w:rPr>
        <w:t>е</w:t>
      </w:r>
      <w:r w:rsidRPr="00ED3295">
        <w:rPr>
          <w:rFonts w:ascii="Times New Roman" w:hAnsi="Times New Roman" w:cs="Times New Roman"/>
          <w:color w:val="222222"/>
          <w:sz w:val="24"/>
          <w:szCs w:val="24"/>
          <w:highlight w:val="yellow"/>
          <w:shd w:val="clear" w:color="auto" w:fill="FFFFFF"/>
        </w:rPr>
        <w:t xml:space="preserve"> предположение, что IL-6 коррелирует с тяжестью заболевания.</w:t>
      </w:r>
    </w:p>
    <w:p w14:paraId="02356811" w14:textId="5EDD524B" w:rsidR="002442B6" w:rsidRPr="0007281F" w:rsidRDefault="002B2D1C" w:rsidP="00A9475E">
      <w:pPr>
        <w:spacing w:line="276" w:lineRule="auto"/>
        <w:rPr>
          <w:rFonts w:cstheme="minorHAnsi"/>
          <w:color w:val="0070C0"/>
          <w:shd w:val="clear" w:color="auto" w:fill="FFFFFF"/>
          <w:lang w:val="en-US"/>
        </w:rPr>
      </w:pPr>
      <w:proofErr w:type="spellStart"/>
      <w:r w:rsidRPr="0007281F">
        <w:rPr>
          <w:rFonts w:cstheme="minorHAnsi"/>
          <w:color w:val="0070C0"/>
          <w:shd w:val="clear" w:color="auto" w:fill="FFFFFF"/>
        </w:rPr>
        <w:t>Although</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human</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immunodeficiency</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virus</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prevalence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remains</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low</w:t>
      </w:r>
      <w:proofErr w:type="spellEnd"/>
      <w:r w:rsidRPr="0007281F">
        <w:rPr>
          <w:rFonts w:cstheme="minorHAnsi"/>
          <w:color w:val="0070C0"/>
          <w:shd w:val="clear" w:color="auto" w:fill="FFFFFF"/>
        </w:rPr>
        <w:t xml:space="preserve"> (</w:t>
      </w:r>
      <w:r w:rsidRPr="0007281F">
        <w:rPr>
          <w:rFonts w:cstheme="minorHAnsi"/>
          <w:color w:val="0070C0"/>
          <w:shd w:val="clear" w:color="auto" w:fill="FFFFFF"/>
          <w:lang w:val="en-US"/>
        </w:rPr>
        <w:t>&lt;</w:t>
      </w:r>
      <w:r w:rsidRPr="0007281F">
        <w:rPr>
          <w:rFonts w:cstheme="minorHAnsi"/>
          <w:color w:val="0070C0"/>
          <w:shd w:val="clear" w:color="auto" w:fill="FFFFFF"/>
        </w:rPr>
        <w:t xml:space="preserve">2%) </w:t>
      </w:r>
      <w:proofErr w:type="spellStart"/>
      <w:r w:rsidRPr="0007281F">
        <w:rPr>
          <w:rFonts w:cstheme="minorHAnsi"/>
          <w:color w:val="0070C0"/>
          <w:shd w:val="clear" w:color="auto" w:fill="FFFFFF"/>
        </w:rPr>
        <w:t>in</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this</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area</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we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were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unable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to</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rule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out</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or</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diagnose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concomitant</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bacterial</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infection</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potentially</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altering</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the</w:t>
      </w:r>
      <w:proofErr w:type="spellEnd"/>
      <w:r w:rsidRPr="0007281F">
        <w:rPr>
          <w:rFonts w:cstheme="minorHAnsi"/>
          <w:color w:val="0070C0"/>
          <w:shd w:val="clear" w:color="auto" w:fill="FFFFFF"/>
        </w:rPr>
        <w:t xml:space="preserve"> </w:t>
      </w:r>
      <w:proofErr w:type="spellStart"/>
      <w:r w:rsidRPr="0007281F">
        <w:rPr>
          <w:rFonts w:cstheme="minorHAnsi"/>
          <w:color w:val="0070C0"/>
          <w:shd w:val="clear" w:color="auto" w:fill="FFFFFF"/>
        </w:rPr>
        <w:t>results</w:t>
      </w:r>
      <w:proofErr w:type="spellEnd"/>
      <w:r w:rsidRPr="0007281F">
        <w:rPr>
          <w:rFonts w:cstheme="minorHAnsi"/>
          <w:color w:val="0070C0"/>
          <w:shd w:val="clear" w:color="auto" w:fill="FFFFFF"/>
        </w:rPr>
        <w:t>.</w:t>
      </w:r>
      <w:r w:rsidRPr="0007281F">
        <w:rPr>
          <w:rFonts w:cstheme="minorHAnsi"/>
          <w:color w:val="0070C0"/>
          <w:shd w:val="clear" w:color="auto" w:fill="FFFFFF"/>
          <w:lang w:val="en-US"/>
        </w:rPr>
        <w:t xml:space="preserve"> </w:t>
      </w:r>
    </w:p>
    <w:p w14:paraId="6BAAF5D7" w14:textId="0C922B70" w:rsidR="002B2D1C" w:rsidRPr="0007281F" w:rsidRDefault="002B2D1C" w:rsidP="00A9475E">
      <w:pPr>
        <w:spacing w:line="276" w:lineRule="auto"/>
        <w:rPr>
          <w:rFonts w:cstheme="minorHAnsi"/>
          <w:color w:val="0070C0"/>
          <w:shd w:val="clear" w:color="auto" w:fill="FFFFFF"/>
          <w:lang w:val="en-US"/>
        </w:rPr>
      </w:pPr>
      <w:r w:rsidRPr="0007281F">
        <w:rPr>
          <w:rFonts w:cstheme="minorHAnsi"/>
          <w:color w:val="0070C0"/>
          <w:shd w:val="clear" w:color="auto" w:fill="FFFFFF"/>
          <w:lang w:val="en-US"/>
        </w:rPr>
        <w:t>(</w:t>
      </w:r>
      <w:r w:rsidRPr="0007281F">
        <w:rPr>
          <w:rFonts w:cstheme="minorHAnsi"/>
          <w:color w:val="0070C0"/>
          <w:shd w:val="clear" w:color="auto" w:fill="FFFFFF"/>
        </w:rPr>
        <w:t>понравилась фраза, можно использовать похожее для оправдания смертности в контроле</w:t>
      </w:r>
      <w:r w:rsidRPr="0007281F">
        <w:rPr>
          <w:rFonts w:cstheme="minorHAnsi"/>
          <w:color w:val="0070C0"/>
          <w:shd w:val="clear" w:color="auto" w:fill="FFFFFF"/>
          <w:lang w:val="en-US"/>
        </w:rPr>
        <w:t>)</w:t>
      </w:r>
    </w:p>
    <w:p w14:paraId="33C19E50" w14:textId="25E327C6" w:rsidR="002B2D1C" w:rsidRDefault="002B2D1C" w:rsidP="008367EC">
      <w:pPr>
        <w:spacing w:line="276" w:lineRule="auto"/>
        <w:jc w:val="both"/>
        <w:rPr>
          <w:rFonts w:ascii="Times New Roman" w:hAnsi="Times New Roman" w:cs="Times New Roman"/>
          <w:color w:val="222222"/>
          <w:sz w:val="28"/>
          <w:szCs w:val="28"/>
          <w:shd w:val="clear" w:color="auto" w:fill="FFFFFF"/>
        </w:rPr>
      </w:pPr>
    </w:p>
    <w:p w14:paraId="1679A010" w14:textId="77777777" w:rsidR="002B2D1C" w:rsidRPr="002442B6" w:rsidRDefault="002B2D1C" w:rsidP="008367EC">
      <w:pPr>
        <w:spacing w:line="276" w:lineRule="auto"/>
        <w:jc w:val="both"/>
        <w:rPr>
          <w:rFonts w:ascii="Times New Roman" w:hAnsi="Times New Roman" w:cs="Times New Roman"/>
          <w:color w:val="222222"/>
          <w:sz w:val="28"/>
          <w:szCs w:val="28"/>
          <w:shd w:val="clear" w:color="auto" w:fill="FFFFFF"/>
        </w:rPr>
      </w:pPr>
    </w:p>
    <w:p w14:paraId="7259CBB0" w14:textId="77777777" w:rsidR="00C54758" w:rsidRPr="00BC0C14" w:rsidRDefault="00F912B2" w:rsidP="008367EC">
      <w:pPr>
        <w:spacing w:line="276" w:lineRule="auto"/>
        <w:rPr>
          <w:rFonts w:ascii="Arial" w:hAnsi="Arial" w:cs="Arial"/>
          <w:color w:val="222222"/>
          <w:sz w:val="24"/>
          <w:szCs w:val="24"/>
          <w:shd w:val="clear" w:color="auto" w:fill="FFFFFF"/>
          <w:lang w:val="en-US"/>
        </w:rPr>
      </w:pPr>
      <w:r w:rsidRPr="00BC0C14">
        <w:rPr>
          <w:rFonts w:ascii="Arial" w:hAnsi="Arial" w:cs="Arial"/>
          <w:color w:val="222222"/>
          <w:sz w:val="24"/>
          <w:szCs w:val="24"/>
          <w:shd w:val="clear" w:color="auto" w:fill="FFFFFF"/>
          <w:lang w:val="en-US"/>
        </w:rPr>
        <w:t>b.</w:t>
      </w:r>
      <w:r w:rsidR="00C54758" w:rsidRPr="00BC0C14">
        <w:rPr>
          <w:rFonts w:ascii="Arial" w:hAnsi="Arial" w:cs="Arial"/>
          <w:color w:val="222222"/>
          <w:sz w:val="24"/>
          <w:szCs w:val="24"/>
          <w:shd w:val="clear" w:color="auto" w:fill="FFFFFF"/>
          <w:lang w:val="en-US"/>
        </w:rPr>
        <w:t xml:space="preserve"> </w:t>
      </w:r>
      <w:r w:rsidRPr="00BC0C14">
        <w:rPr>
          <w:rFonts w:ascii="Arial" w:hAnsi="Arial" w:cs="Arial"/>
          <w:color w:val="222222"/>
          <w:sz w:val="24"/>
          <w:szCs w:val="24"/>
          <w:shd w:val="clear" w:color="auto" w:fill="FFFFFF"/>
          <w:lang w:val="en-US"/>
        </w:rPr>
        <w:t>Method of IL-6 ELISA with respect to blood sampling of siskins and validation.</w:t>
      </w:r>
      <w:r w:rsidRPr="00BC0C14">
        <w:rPr>
          <w:rFonts w:ascii="Arial" w:hAnsi="Arial" w:cs="Arial"/>
          <w:color w:val="222222"/>
          <w:sz w:val="24"/>
          <w:szCs w:val="24"/>
          <w:lang w:val="en-US"/>
        </w:rPr>
        <w:br/>
      </w:r>
    </w:p>
    <w:p w14:paraId="3DEE9A71" w14:textId="3001FDC3" w:rsidR="00C36F3F" w:rsidRPr="004F1949" w:rsidRDefault="00F912B2" w:rsidP="008367EC">
      <w:pPr>
        <w:pStyle w:val="a5"/>
        <w:numPr>
          <w:ilvl w:val="0"/>
          <w:numId w:val="3"/>
        </w:numPr>
        <w:spacing w:line="276" w:lineRule="auto"/>
        <w:rPr>
          <w:rFonts w:ascii="Arial" w:hAnsi="Arial" w:cs="Arial"/>
          <w:color w:val="222222"/>
          <w:sz w:val="24"/>
          <w:szCs w:val="24"/>
          <w:shd w:val="clear" w:color="auto" w:fill="FFFFFF"/>
          <w:lang w:val="en-US"/>
        </w:rPr>
      </w:pPr>
      <w:r w:rsidRPr="00BC0C14">
        <w:rPr>
          <w:rFonts w:ascii="Arial" w:hAnsi="Arial" w:cs="Arial"/>
          <w:color w:val="222222"/>
          <w:sz w:val="24"/>
          <w:szCs w:val="24"/>
          <w:shd w:val="clear" w:color="auto" w:fill="FFFFFF"/>
          <w:lang w:val="en-US"/>
        </w:rPr>
        <w:t>A validation for use of this assay in wild siskins is not provided. This is important because the structure of the IL-6 protein may differ in selectively bred domestic poultry vs wild birds that are under selection against pathogen, so sensitivity of the assay may differ in these species. Please provide a validation with evidence of parallelism.</w:t>
      </w:r>
    </w:p>
    <w:p w14:paraId="4596DCD3" w14:textId="3983A23F" w:rsidR="008B197F" w:rsidRPr="0007281F" w:rsidRDefault="008B197F" w:rsidP="008367EC">
      <w:pPr>
        <w:spacing w:line="276" w:lineRule="auto"/>
        <w:rPr>
          <w:rFonts w:ascii="Arial" w:hAnsi="Arial" w:cs="Arial"/>
          <w:b/>
          <w:bCs/>
          <w:color w:val="0070C0"/>
          <w:sz w:val="24"/>
          <w:szCs w:val="24"/>
          <w:shd w:val="clear" w:color="auto" w:fill="FFFFFF"/>
          <w:lang w:val="en-US"/>
        </w:rPr>
      </w:pPr>
      <w:r w:rsidRPr="0007281F">
        <w:rPr>
          <w:rFonts w:ascii="Arial" w:hAnsi="Arial" w:cs="Arial"/>
          <w:b/>
          <w:bCs/>
          <w:color w:val="0070C0"/>
          <w:sz w:val="24"/>
          <w:szCs w:val="24"/>
          <w:shd w:val="clear" w:color="auto" w:fill="FFFFFF"/>
        </w:rPr>
        <w:t>ВМ</w:t>
      </w:r>
      <w:r w:rsidRPr="0007281F">
        <w:rPr>
          <w:rFonts w:ascii="Arial" w:hAnsi="Arial" w:cs="Arial"/>
          <w:b/>
          <w:bCs/>
          <w:color w:val="0070C0"/>
          <w:sz w:val="24"/>
          <w:szCs w:val="24"/>
          <w:shd w:val="clear" w:color="auto" w:fill="FFFFFF"/>
          <w:lang w:val="en-US"/>
        </w:rPr>
        <w:t xml:space="preserve">: </w:t>
      </w:r>
      <w:r w:rsidR="00C36F3F" w:rsidRPr="0007281F">
        <w:rPr>
          <w:rFonts w:ascii="Arial" w:hAnsi="Arial" w:cs="Arial"/>
          <w:color w:val="0070C0"/>
          <w:sz w:val="24"/>
          <w:szCs w:val="24"/>
          <w:shd w:val="clear" w:color="auto" w:fill="FFFFFF"/>
        </w:rPr>
        <w:t>н</w:t>
      </w:r>
      <w:r w:rsidRPr="0007281F">
        <w:rPr>
          <w:rFonts w:ascii="Arial" w:hAnsi="Arial" w:cs="Arial"/>
          <w:color w:val="0070C0"/>
          <w:sz w:val="24"/>
          <w:szCs w:val="24"/>
          <w:shd w:val="clear" w:color="auto" w:fill="FFFFFF"/>
        </w:rPr>
        <w:t>ужен</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анализ</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литературы</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про</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ИЛ</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и</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прочий</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иммунитет</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у</w:t>
      </w:r>
      <w:r w:rsidRPr="0007281F">
        <w:rPr>
          <w:rFonts w:ascii="Arial" w:hAnsi="Arial" w:cs="Arial"/>
          <w:color w:val="0070C0"/>
          <w:sz w:val="24"/>
          <w:szCs w:val="24"/>
          <w:shd w:val="clear" w:color="auto" w:fill="FFFFFF"/>
          <w:lang w:val="en-US"/>
        </w:rPr>
        <w:t xml:space="preserve"> </w:t>
      </w:r>
      <w:r w:rsidRPr="0007281F">
        <w:rPr>
          <w:rFonts w:ascii="Arial" w:hAnsi="Arial" w:cs="Arial"/>
          <w:color w:val="0070C0"/>
          <w:sz w:val="24"/>
          <w:szCs w:val="24"/>
          <w:shd w:val="clear" w:color="auto" w:fill="FFFFFF"/>
        </w:rPr>
        <w:t>птиц</w:t>
      </w:r>
      <w:r w:rsidRPr="0007281F">
        <w:rPr>
          <w:rFonts w:ascii="Arial" w:hAnsi="Arial" w:cs="Arial"/>
          <w:color w:val="0070C0"/>
          <w:sz w:val="24"/>
          <w:szCs w:val="24"/>
          <w:shd w:val="clear" w:color="auto" w:fill="FFFFFF"/>
          <w:lang w:val="en-US"/>
        </w:rPr>
        <w:t>.</w:t>
      </w:r>
    </w:p>
    <w:p w14:paraId="43B35E4C" w14:textId="015BDD8D" w:rsidR="0061105C" w:rsidRPr="0007281F" w:rsidRDefault="00C36F3F" w:rsidP="008367EC">
      <w:pPr>
        <w:spacing w:line="276" w:lineRule="auto"/>
        <w:rPr>
          <w:rFonts w:ascii="Arial" w:hAnsi="Arial" w:cs="Arial"/>
          <w:b/>
          <w:bCs/>
          <w:color w:val="0070C0"/>
          <w:sz w:val="24"/>
          <w:szCs w:val="24"/>
          <w:shd w:val="clear" w:color="auto" w:fill="FFFFFF"/>
        </w:rPr>
      </w:pPr>
      <w:r w:rsidRPr="0007281F">
        <w:rPr>
          <w:rStyle w:val="a4"/>
          <w:rFonts w:ascii="Arial" w:hAnsi="Arial" w:cs="Arial"/>
          <w:color w:val="0070C0"/>
          <w:sz w:val="24"/>
          <w:szCs w:val="24"/>
          <w:shd w:val="clear" w:color="auto" w:fill="FFFFFF"/>
        </w:rPr>
        <w:t xml:space="preserve">МЕ: </w:t>
      </w:r>
      <w:r w:rsidRPr="0007281F">
        <w:rPr>
          <w:rStyle w:val="a4"/>
          <w:rFonts w:ascii="Arial" w:hAnsi="Arial" w:cs="Arial"/>
          <w:b w:val="0"/>
          <w:bCs w:val="0"/>
          <w:color w:val="0070C0"/>
          <w:sz w:val="24"/>
          <w:szCs w:val="24"/>
          <w:shd w:val="clear" w:color="auto" w:fill="FFFFFF"/>
        </w:rPr>
        <w:t>попробую здесь накидать куск</w:t>
      </w:r>
      <w:r w:rsidR="0061105C" w:rsidRPr="0007281F">
        <w:rPr>
          <w:rStyle w:val="a4"/>
          <w:rFonts w:ascii="Arial" w:hAnsi="Arial" w:cs="Arial"/>
          <w:b w:val="0"/>
          <w:bCs w:val="0"/>
          <w:color w:val="0070C0"/>
          <w:sz w:val="24"/>
          <w:szCs w:val="24"/>
          <w:shd w:val="clear" w:color="auto" w:fill="FFFFFF"/>
        </w:rPr>
        <w:t>ами</w:t>
      </w:r>
      <w:r w:rsidRPr="0007281F">
        <w:rPr>
          <w:rStyle w:val="a4"/>
          <w:rFonts w:ascii="Arial" w:hAnsi="Arial" w:cs="Arial"/>
          <w:b w:val="0"/>
          <w:bCs w:val="0"/>
          <w:color w:val="0070C0"/>
          <w:sz w:val="24"/>
          <w:szCs w:val="24"/>
          <w:shd w:val="clear" w:color="auto" w:fill="FFFFFF"/>
        </w:rPr>
        <w:t xml:space="preserve"> информаци</w:t>
      </w:r>
      <w:r w:rsidR="0061105C" w:rsidRPr="0007281F">
        <w:rPr>
          <w:rStyle w:val="a4"/>
          <w:rFonts w:ascii="Arial" w:hAnsi="Arial" w:cs="Arial"/>
          <w:b w:val="0"/>
          <w:bCs w:val="0"/>
          <w:color w:val="0070C0"/>
          <w:sz w:val="24"/>
          <w:szCs w:val="24"/>
          <w:shd w:val="clear" w:color="auto" w:fill="FFFFFF"/>
        </w:rPr>
        <w:t>ю</w:t>
      </w:r>
      <w:r w:rsidRPr="0007281F">
        <w:rPr>
          <w:rStyle w:val="a4"/>
          <w:rFonts w:ascii="Arial" w:hAnsi="Arial" w:cs="Arial"/>
          <w:b w:val="0"/>
          <w:bCs w:val="0"/>
          <w:color w:val="0070C0"/>
          <w:sz w:val="24"/>
          <w:szCs w:val="24"/>
          <w:shd w:val="clear" w:color="auto" w:fill="FFFFFF"/>
        </w:rPr>
        <w:t>, которую я смогла нарыть</w:t>
      </w:r>
    </w:p>
    <w:p w14:paraId="38938D46" w14:textId="49CF0074" w:rsidR="00C36F3F" w:rsidRPr="00ED3295" w:rsidRDefault="00F62DA7" w:rsidP="008367EC">
      <w:pPr>
        <w:spacing w:line="276" w:lineRule="auto"/>
        <w:jc w:val="both"/>
        <w:rPr>
          <w:rStyle w:val="a4"/>
          <w:rFonts w:ascii="Times New Roman" w:hAnsi="Times New Roman" w:cs="Times New Roman"/>
          <w:b w:val="0"/>
          <w:bCs w:val="0"/>
          <w:color w:val="222222"/>
          <w:sz w:val="24"/>
          <w:szCs w:val="24"/>
          <w:shd w:val="clear" w:color="auto" w:fill="FFFFFF"/>
        </w:rPr>
      </w:pPr>
      <w:hyperlink r:id="rId13" w:history="1">
        <w:proofErr w:type="spellStart"/>
        <w:r w:rsidR="00C36F3F" w:rsidRPr="000A64FE">
          <w:rPr>
            <w:rStyle w:val="a3"/>
            <w:rFonts w:ascii="Times New Roman" w:hAnsi="Times New Roman" w:cs="Times New Roman"/>
            <w:i/>
            <w:iCs/>
            <w:sz w:val="28"/>
            <w:szCs w:val="28"/>
            <w:shd w:val="clear" w:color="auto" w:fill="FFFFFF"/>
          </w:rPr>
          <w:t>Chicken</w:t>
        </w:r>
        <w:proofErr w:type="spellEnd"/>
        <w:r w:rsidR="00C36F3F" w:rsidRPr="000A64FE">
          <w:rPr>
            <w:rStyle w:val="a3"/>
            <w:rFonts w:ascii="Times New Roman" w:hAnsi="Times New Roman" w:cs="Times New Roman"/>
            <w:i/>
            <w:iCs/>
            <w:sz w:val="28"/>
            <w:szCs w:val="28"/>
            <w:shd w:val="clear" w:color="auto" w:fill="FFFFFF"/>
          </w:rPr>
          <w:t xml:space="preserve"> interleukin-6. </w:t>
        </w:r>
        <w:proofErr w:type="spellStart"/>
        <w:r w:rsidR="00C36F3F" w:rsidRPr="000A64FE">
          <w:rPr>
            <w:rStyle w:val="a3"/>
            <w:rFonts w:ascii="Times New Roman" w:hAnsi="Times New Roman" w:cs="Times New Roman"/>
            <w:i/>
            <w:iCs/>
            <w:sz w:val="28"/>
            <w:szCs w:val="28"/>
            <w:shd w:val="clear" w:color="auto" w:fill="FFFFFF"/>
          </w:rPr>
          <w:t>cDNA</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structure</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and</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biological</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properties</w:t>
        </w:r>
        <w:proofErr w:type="spellEnd"/>
        <w:r w:rsidR="00C36F3F" w:rsidRPr="000A64FE">
          <w:rPr>
            <w:rStyle w:val="a3"/>
            <w:rFonts w:ascii="Times New Roman" w:hAnsi="Times New Roman" w:cs="Times New Roman"/>
            <w:i/>
            <w:iCs/>
            <w:sz w:val="28"/>
            <w:szCs w:val="28"/>
            <w:shd w:val="clear" w:color="auto" w:fill="FFFFFF"/>
          </w:rPr>
          <w:t>, 2001</w:t>
        </w:r>
      </w:hyperlink>
      <w:r w:rsidR="00C36F3F" w:rsidRPr="0061105C">
        <w:rPr>
          <w:rStyle w:val="a4"/>
          <w:rFonts w:ascii="Times New Roman" w:hAnsi="Times New Roman" w:cs="Times New Roman"/>
          <w:i/>
          <w:iCs/>
          <w:color w:val="222222"/>
          <w:sz w:val="28"/>
          <w:szCs w:val="28"/>
          <w:u w:val="single"/>
          <w:shd w:val="clear" w:color="auto" w:fill="FFFFFF"/>
        </w:rPr>
        <w:t>:</w:t>
      </w:r>
      <w:r w:rsidR="00C36F3F">
        <w:rPr>
          <w:rStyle w:val="a4"/>
          <w:rFonts w:ascii="Times New Roman" w:hAnsi="Times New Roman" w:cs="Times New Roman"/>
          <w:b w:val="0"/>
          <w:bCs w:val="0"/>
          <w:color w:val="222222"/>
          <w:sz w:val="28"/>
          <w:szCs w:val="28"/>
          <w:shd w:val="clear" w:color="auto" w:fill="FFFFFF"/>
        </w:rPr>
        <w:t xml:space="preserve"> </w:t>
      </w:r>
      <w:r w:rsidR="00C36F3F" w:rsidRPr="00ED3295">
        <w:rPr>
          <w:rStyle w:val="a4"/>
          <w:rFonts w:ascii="Times New Roman" w:hAnsi="Times New Roman" w:cs="Times New Roman"/>
          <w:b w:val="0"/>
          <w:bCs w:val="0"/>
          <w:color w:val="222222"/>
          <w:sz w:val="24"/>
          <w:szCs w:val="24"/>
          <w:shd w:val="clear" w:color="auto" w:fill="FFFFFF"/>
        </w:rPr>
        <w:t xml:space="preserve">IL-6 является исключительным цитокином, поскольку он демонстрирует удивительно низкую видовую специфичность. Предыдущие эксперименты с сырыми </w:t>
      </w:r>
      <w:proofErr w:type="spellStart"/>
      <w:r w:rsidR="00C36F3F" w:rsidRPr="00ED3295">
        <w:rPr>
          <w:rStyle w:val="a4"/>
          <w:rFonts w:ascii="Times New Roman" w:hAnsi="Times New Roman" w:cs="Times New Roman"/>
          <w:b w:val="0"/>
          <w:bCs w:val="0"/>
          <w:color w:val="222222"/>
          <w:sz w:val="24"/>
          <w:szCs w:val="24"/>
          <w:shd w:val="clear" w:color="auto" w:fill="FFFFFF"/>
        </w:rPr>
        <w:t>супернатантами</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w:t>
      </w:r>
      <w:proofErr w:type="spellStart"/>
      <w:r w:rsidR="00C36F3F" w:rsidRPr="00ED3295">
        <w:rPr>
          <w:rStyle w:val="a4"/>
          <w:rFonts w:ascii="Times New Roman" w:hAnsi="Times New Roman" w:cs="Times New Roman"/>
          <w:b w:val="0"/>
          <w:bCs w:val="0"/>
          <w:color w:val="222222"/>
          <w:sz w:val="24"/>
          <w:szCs w:val="24"/>
          <w:shd w:val="clear" w:color="auto" w:fill="FFFFFF"/>
        </w:rPr>
        <w:t>crude</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w:t>
      </w:r>
      <w:proofErr w:type="spellStart"/>
      <w:r w:rsidR="00C36F3F" w:rsidRPr="00ED3295">
        <w:rPr>
          <w:rStyle w:val="a4"/>
          <w:rFonts w:ascii="Times New Roman" w:hAnsi="Times New Roman" w:cs="Times New Roman"/>
          <w:b w:val="0"/>
          <w:bCs w:val="0"/>
          <w:color w:val="222222"/>
          <w:sz w:val="24"/>
          <w:szCs w:val="24"/>
          <w:shd w:val="clear" w:color="auto" w:fill="FFFFFF"/>
        </w:rPr>
        <w:t>supernatants</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индуцированных соответствующим образом куриных клеток показали, что гомолог IL-6 цыплят может проявлять активность в отношении мышиных клеток. Наши эксперименты с очищенным </w:t>
      </w:r>
      <w:proofErr w:type="spellStart"/>
      <w:r w:rsidR="00C36F3F" w:rsidRPr="00ED3295">
        <w:rPr>
          <w:rStyle w:val="a4"/>
          <w:rFonts w:ascii="Times New Roman" w:hAnsi="Times New Roman" w:cs="Times New Roman"/>
          <w:b w:val="0"/>
          <w:bCs w:val="0"/>
          <w:color w:val="222222"/>
          <w:sz w:val="24"/>
          <w:szCs w:val="24"/>
          <w:shd w:val="clear" w:color="auto" w:fill="FFFFFF"/>
        </w:rPr>
        <w:t>бактериально</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экспрессируемым ChIL-6 и </w:t>
      </w:r>
      <w:proofErr w:type="spellStart"/>
      <w:r w:rsidR="00C36F3F" w:rsidRPr="00ED3295">
        <w:rPr>
          <w:rStyle w:val="a4"/>
          <w:rFonts w:ascii="Times New Roman" w:hAnsi="Times New Roman" w:cs="Times New Roman"/>
          <w:b w:val="0"/>
          <w:bCs w:val="0"/>
          <w:color w:val="222222"/>
          <w:sz w:val="24"/>
          <w:szCs w:val="24"/>
          <w:shd w:val="clear" w:color="auto" w:fill="FFFFFF"/>
        </w:rPr>
        <w:t>супернатантами</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клеток, </w:t>
      </w:r>
      <w:proofErr w:type="spellStart"/>
      <w:r w:rsidR="00C36F3F" w:rsidRPr="00ED3295">
        <w:rPr>
          <w:rStyle w:val="a4"/>
          <w:rFonts w:ascii="Times New Roman" w:hAnsi="Times New Roman" w:cs="Times New Roman"/>
          <w:b w:val="0"/>
          <w:bCs w:val="0"/>
          <w:color w:val="222222"/>
          <w:sz w:val="24"/>
          <w:szCs w:val="24"/>
          <w:shd w:val="clear" w:color="auto" w:fill="FFFFFF"/>
        </w:rPr>
        <w:t>трансфицированных</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экспрессирующей ChIL-6 конструкцией, подтвердили эти данные. Тем не менее, мы были удивлены, обнаружив, что куриный IL-6 отличается от человеческого IL-6 примерно в той же степени, что и крысиный IL-6. Все три </w:t>
      </w:r>
      <w:proofErr w:type="spellStart"/>
      <w:r w:rsidR="00C36F3F" w:rsidRPr="00ED3295">
        <w:rPr>
          <w:rStyle w:val="a4"/>
          <w:rFonts w:ascii="Times New Roman" w:hAnsi="Times New Roman" w:cs="Times New Roman"/>
          <w:b w:val="0"/>
          <w:bCs w:val="0"/>
          <w:color w:val="222222"/>
          <w:sz w:val="24"/>
          <w:szCs w:val="24"/>
          <w:shd w:val="clear" w:color="auto" w:fill="FFFFFF"/>
        </w:rPr>
        <w:t>цистеиновых</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остатка ChIL-6, единственный остаток триптофана и несколько мотивов последовательности в центральной части молекулы консервативны в IL-6 млекопитающих, что указывает на сходную третичную структуру.</w:t>
      </w:r>
    </w:p>
    <w:p w14:paraId="0F9F858F" w14:textId="53825DFA" w:rsidR="00C36F3F" w:rsidRPr="00ED3295" w:rsidRDefault="00F62DA7" w:rsidP="008367EC">
      <w:pPr>
        <w:spacing w:line="276" w:lineRule="auto"/>
        <w:jc w:val="both"/>
        <w:rPr>
          <w:rStyle w:val="a4"/>
          <w:rFonts w:ascii="Times New Roman" w:hAnsi="Times New Roman" w:cs="Times New Roman"/>
          <w:b w:val="0"/>
          <w:bCs w:val="0"/>
          <w:color w:val="222222"/>
          <w:sz w:val="24"/>
          <w:szCs w:val="24"/>
          <w:shd w:val="clear" w:color="auto" w:fill="FFFFFF"/>
        </w:rPr>
      </w:pPr>
      <w:hyperlink r:id="rId14" w:history="1">
        <w:r w:rsidR="00C36F3F" w:rsidRPr="000A64FE">
          <w:rPr>
            <w:rStyle w:val="a3"/>
            <w:rFonts w:ascii="Times New Roman" w:hAnsi="Times New Roman" w:cs="Times New Roman"/>
            <w:i/>
            <w:iCs/>
            <w:sz w:val="28"/>
            <w:szCs w:val="28"/>
            <w:shd w:val="clear" w:color="auto" w:fill="FFFFFF"/>
          </w:rPr>
          <w:t xml:space="preserve">Interleukin-6 </w:t>
        </w:r>
        <w:proofErr w:type="spellStart"/>
        <w:r w:rsidR="00C36F3F" w:rsidRPr="000A64FE">
          <w:rPr>
            <w:rStyle w:val="a3"/>
            <w:rFonts w:ascii="Times New Roman" w:hAnsi="Times New Roman" w:cs="Times New Roman"/>
            <w:i/>
            <w:iCs/>
            <w:sz w:val="28"/>
            <w:szCs w:val="28"/>
            <w:shd w:val="clear" w:color="auto" w:fill="FFFFFF"/>
          </w:rPr>
          <w:t>is</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produced</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during</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both</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murine</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and</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avian</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Eimeria</w:t>
        </w:r>
        <w:proofErr w:type="spellEnd"/>
        <w:r w:rsidR="00C36F3F" w:rsidRPr="000A64FE">
          <w:rPr>
            <w:rStyle w:val="a3"/>
            <w:rFonts w:ascii="Times New Roman" w:hAnsi="Times New Roman" w:cs="Times New Roman"/>
            <w:i/>
            <w:iCs/>
            <w:sz w:val="28"/>
            <w:szCs w:val="28"/>
            <w:shd w:val="clear" w:color="auto" w:fill="FFFFFF"/>
          </w:rPr>
          <w:t xml:space="preserve"> </w:t>
        </w:r>
        <w:proofErr w:type="spellStart"/>
        <w:r w:rsidR="00C36F3F" w:rsidRPr="000A64FE">
          <w:rPr>
            <w:rStyle w:val="a3"/>
            <w:rFonts w:ascii="Times New Roman" w:hAnsi="Times New Roman" w:cs="Times New Roman"/>
            <w:i/>
            <w:iCs/>
            <w:sz w:val="28"/>
            <w:szCs w:val="28"/>
            <w:shd w:val="clear" w:color="auto" w:fill="FFFFFF"/>
          </w:rPr>
          <w:t>infections</w:t>
        </w:r>
        <w:proofErr w:type="spellEnd"/>
        <w:r w:rsidR="00C36F3F" w:rsidRPr="000A64FE">
          <w:rPr>
            <w:rStyle w:val="a3"/>
            <w:rFonts w:ascii="Times New Roman" w:hAnsi="Times New Roman" w:cs="Times New Roman"/>
            <w:i/>
            <w:iCs/>
            <w:sz w:val="28"/>
            <w:szCs w:val="28"/>
            <w:shd w:val="clear" w:color="auto" w:fill="FFFFFF"/>
          </w:rPr>
          <w:t>, 2000</w:t>
        </w:r>
      </w:hyperlink>
      <w:r w:rsidR="00C36F3F" w:rsidRPr="0061105C">
        <w:rPr>
          <w:rStyle w:val="a4"/>
          <w:rFonts w:ascii="Times New Roman" w:hAnsi="Times New Roman" w:cs="Times New Roman"/>
          <w:i/>
          <w:iCs/>
          <w:color w:val="222222"/>
          <w:sz w:val="28"/>
          <w:szCs w:val="28"/>
          <w:u w:val="single"/>
          <w:shd w:val="clear" w:color="auto" w:fill="FFFFFF"/>
        </w:rPr>
        <w:t>:</w:t>
      </w:r>
      <w:r w:rsidR="00C36F3F">
        <w:rPr>
          <w:rStyle w:val="a4"/>
          <w:rFonts w:ascii="Times New Roman" w:hAnsi="Times New Roman" w:cs="Times New Roman"/>
          <w:b w:val="0"/>
          <w:bCs w:val="0"/>
          <w:color w:val="222222"/>
          <w:sz w:val="28"/>
          <w:szCs w:val="28"/>
          <w:shd w:val="clear" w:color="auto" w:fill="FFFFFF"/>
        </w:rPr>
        <w:t xml:space="preserve"> </w:t>
      </w:r>
      <w:r w:rsidR="00C36F3F" w:rsidRPr="00ED3295">
        <w:rPr>
          <w:rStyle w:val="a4"/>
          <w:rFonts w:ascii="Times New Roman" w:hAnsi="Times New Roman" w:cs="Times New Roman"/>
          <w:b w:val="0"/>
          <w:bCs w:val="0"/>
          <w:color w:val="222222"/>
          <w:sz w:val="24"/>
          <w:szCs w:val="24"/>
          <w:shd w:val="clear" w:color="auto" w:fill="FFFFFF"/>
        </w:rPr>
        <w:t xml:space="preserve">Выработку активности куриного IL-6-подобного фактора исследовали с использованием </w:t>
      </w:r>
      <w:r w:rsidR="00C36F3F" w:rsidRPr="00ED3295">
        <w:rPr>
          <w:rStyle w:val="a4"/>
          <w:rFonts w:ascii="Times New Roman" w:hAnsi="Times New Roman" w:cs="Times New Roman"/>
          <w:b w:val="0"/>
          <w:bCs w:val="0"/>
          <w:color w:val="222222"/>
          <w:sz w:val="24"/>
          <w:szCs w:val="24"/>
          <w:shd w:val="clear" w:color="auto" w:fill="FFFFFF"/>
          <w:lang w:val="en-US"/>
        </w:rPr>
        <w:t>“</w:t>
      </w:r>
      <w:proofErr w:type="spellStart"/>
      <w:r w:rsidR="00C36F3F" w:rsidRPr="00ED3295">
        <w:rPr>
          <w:rStyle w:val="a4"/>
          <w:rFonts w:ascii="Times New Roman" w:hAnsi="Times New Roman" w:cs="Times New Roman"/>
          <w:b w:val="0"/>
          <w:bCs w:val="0"/>
          <w:color w:val="222222"/>
          <w:sz w:val="24"/>
          <w:szCs w:val="24"/>
          <w:shd w:val="clear" w:color="auto" w:fill="FFFFFF"/>
        </w:rPr>
        <w:t>murine</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IL-6 7TD1 </w:t>
      </w:r>
      <w:proofErr w:type="spellStart"/>
      <w:r w:rsidR="00C36F3F" w:rsidRPr="00ED3295">
        <w:rPr>
          <w:rStyle w:val="a4"/>
          <w:rFonts w:ascii="Times New Roman" w:hAnsi="Times New Roman" w:cs="Times New Roman"/>
          <w:b w:val="0"/>
          <w:bCs w:val="0"/>
          <w:color w:val="222222"/>
          <w:sz w:val="24"/>
          <w:szCs w:val="24"/>
          <w:shd w:val="clear" w:color="auto" w:fill="FFFFFF"/>
        </w:rPr>
        <w:t>bioassay</w:t>
      </w:r>
      <w:proofErr w:type="spellEnd"/>
      <w:r w:rsidR="00C36F3F" w:rsidRPr="00ED3295">
        <w:rPr>
          <w:rStyle w:val="a4"/>
          <w:rFonts w:ascii="Times New Roman" w:hAnsi="Times New Roman" w:cs="Times New Roman"/>
          <w:b w:val="0"/>
          <w:bCs w:val="0"/>
          <w:color w:val="222222"/>
          <w:sz w:val="24"/>
          <w:szCs w:val="24"/>
          <w:shd w:val="clear" w:color="auto" w:fill="FFFFFF"/>
          <w:lang w:val="en-US"/>
        </w:rPr>
        <w:t>”</w:t>
      </w:r>
      <w:r w:rsidR="00C36F3F" w:rsidRPr="00ED3295">
        <w:rPr>
          <w:rStyle w:val="a4"/>
          <w:rFonts w:ascii="Times New Roman" w:hAnsi="Times New Roman" w:cs="Times New Roman"/>
          <w:b w:val="0"/>
          <w:bCs w:val="0"/>
          <w:color w:val="222222"/>
          <w:sz w:val="24"/>
          <w:szCs w:val="24"/>
          <w:shd w:val="clear" w:color="auto" w:fill="FFFFFF"/>
        </w:rPr>
        <w:t xml:space="preserve"> *. Присутствие значительных количеств IL-6-подобного фактора было обнаружено в сыворотке</w:t>
      </w:r>
      <w:r w:rsidR="00C36F3F" w:rsidRPr="00ED3295">
        <w:rPr>
          <w:rStyle w:val="a4"/>
          <w:rFonts w:ascii="Times New Roman" w:hAnsi="Times New Roman" w:cs="Times New Roman"/>
          <w:b w:val="0"/>
          <w:bCs w:val="0"/>
          <w:color w:val="222222"/>
          <w:sz w:val="24"/>
          <w:szCs w:val="24"/>
          <w:shd w:val="clear" w:color="auto" w:fill="FFFFFF"/>
          <w:lang w:val="en-US"/>
        </w:rPr>
        <w:t>,</w:t>
      </w:r>
      <w:r w:rsidR="00C36F3F" w:rsidRPr="00ED3295">
        <w:rPr>
          <w:rStyle w:val="a4"/>
          <w:rFonts w:ascii="Times New Roman" w:hAnsi="Times New Roman" w:cs="Times New Roman"/>
          <w:b w:val="0"/>
          <w:bCs w:val="0"/>
          <w:color w:val="222222"/>
          <w:sz w:val="24"/>
          <w:szCs w:val="24"/>
          <w:shd w:val="clear" w:color="auto" w:fill="FFFFFF"/>
        </w:rPr>
        <w:t xml:space="preserve"> взятой у некоторых цыплят, инфицированных </w:t>
      </w:r>
      <w:proofErr w:type="spellStart"/>
      <w:r w:rsidR="00C36F3F" w:rsidRPr="00ED3295">
        <w:rPr>
          <w:rStyle w:val="a4"/>
          <w:rFonts w:ascii="Times New Roman" w:hAnsi="Times New Roman" w:cs="Times New Roman"/>
          <w:b w:val="0"/>
          <w:bCs w:val="0"/>
          <w:i/>
          <w:iCs/>
          <w:color w:val="222222"/>
          <w:sz w:val="24"/>
          <w:szCs w:val="24"/>
          <w:shd w:val="clear" w:color="auto" w:fill="FFFFFF"/>
        </w:rPr>
        <w:t>Eimeria</w:t>
      </w:r>
      <w:proofErr w:type="spellEnd"/>
      <w:r w:rsidR="00C36F3F" w:rsidRPr="00ED3295">
        <w:rPr>
          <w:rStyle w:val="a4"/>
          <w:rFonts w:ascii="Times New Roman" w:hAnsi="Times New Roman" w:cs="Times New Roman"/>
          <w:b w:val="0"/>
          <w:bCs w:val="0"/>
          <w:i/>
          <w:iCs/>
          <w:color w:val="222222"/>
          <w:sz w:val="24"/>
          <w:szCs w:val="24"/>
          <w:shd w:val="clear" w:color="auto" w:fill="FFFFFF"/>
        </w:rPr>
        <w:t xml:space="preserve"> </w:t>
      </w:r>
      <w:proofErr w:type="spellStart"/>
      <w:r w:rsidR="00C36F3F" w:rsidRPr="00ED3295">
        <w:rPr>
          <w:rStyle w:val="a4"/>
          <w:rFonts w:ascii="Times New Roman" w:hAnsi="Times New Roman" w:cs="Times New Roman"/>
          <w:b w:val="0"/>
          <w:bCs w:val="0"/>
          <w:i/>
          <w:iCs/>
          <w:color w:val="222222"/>
          <w:sz w:val="24"/>
          <w:szCs w:val="24"/>
          <w:shd w:val="clear" w:color="auto" w:fill="FFFFFF"/>
        </w:rPr>
        <w:t>tenella</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в ходе первичного заражения и, в отдельном эксперименте, в течение первых нескольких часов после заражения</w:t>
      </w:r>
      <w:r w:rsidR="00C36F3F" w:rsidRPr="00ED3295">
        <w:rPr>
          <w:rStyle w:val="a4"/>
          <w:rFonts w:ascii="Times New Roman" w:hAnsi="Times New Roman" w:cs="Times New Roman"/>
          <w:b w:val="0"/>
          <w:bCs w:val="0"/>
          <w:color w:val="222222"/>
          <w:sz w:val="24"/>
          <w:szCs w:val="24"/>
          <w:shd w:val="clear" w:color="auto" w:fill="FFFFFF"/>
          <w:lang w:val="en-US"/>
        </w:rPr>
        <w:t xml:space="preserve"> – </w:t>
      </w:r>
      <w:r w:rsidR="00C36F3F" w:rsidRPr="00ED3295">
        <w:rPr>
          <w:rStyle w:val="a4"/>
          <w:rFonts w:ascii="Times New Roman" w:hAnsi="Times New Roman" w:cs="Times New Roman"/>
          <w:b w:val="0"/>
          <w:bCs w:val="0"/>
          <w:color w:val="222222"/>
          <w:sz w:val="24"/>
          <w:szCs w:val="24"/>
          <w:shd w:val="clear" w:color="auto" w:fill="FFFFFF"/>
        </w:rPr>
        <w:t xml:space="preserve">времени, когда </w:t>
      </w:r>
      <w:proofErr w:type="spellStart"/>
      <w:r w:rsidR="00C36F3F" w:rsidRPr="00ED3295">
        <w:rPr>
          <w:rStyle w:val="a4"/>
          <w:rFonts w:ascii="Times New Roman" w:hAnsi="Times New Roman" w:cs="Times New Roman"/>
          <w:b w:val="0"/>
          <w:bCs w:val="0"/>
          <w:color w:val="222222"/>
          <w:sz w:val="24"/>
          <w:szCs w:val="24"/>
          <w:shd w:val="clear" w:color="auto" w:fill="FFFFFF"/>
        </w:rPr>
        <w:t>провоспалительная</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способность IL-6 будет влиять на развивающийся иммунный ответ. Эти результаты позволяют предположить, что IL-6 также важен для индукции иммунных </w:t>
      </w:r>
      <w:proofErr w:type="spellStart"/>
      <w:r w:rsidR="00C36F3F" w:rsidRPr="00ED3295">
        <w:rPr>
          <w:rStyle w:val="a4"/>
          <w:rFonts w:ascii="Times New Roman" w:hAnsi="Times New Roman" w:cs="Times New Roman"/>
          <w:b w:val="0"/>
          <w:bCs w:val="0"/>
          <w:color w:val="222222"/>
          <w:sz w:val="24"/>
          <w:szCs w:val="24"/>
          <w:shd w:val="clear" w:color="auto" w:fill="FFFFFF"/>
        </w:rPr>
        <w:t>эффекторных</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ответов на инфекции </w:t>
      </w:r>
      <w:proofErr w:type="spellStart"/>
      <w:r w:rsidR="00C36F3F" w:rsidRPr="00ED3295">
        <w:rPr>
          <w:rStyle w:val="a4"/>
          <w:rFonts w:ascii="Times New Roman" w:hAnsi="Times New Roman" w:cs="Times New Roman"/>
          <w:b w:val="0"/>
          <w:bCs w:val="0"/>
          <w:i/>
          <w:iCs/>
          <w:color w:val="222222"/>
          <w:sz w:val="24"/>
          <w:szCs w:val="24"/>
          <w:shd w:val="clear" w:color="auto" w:fill="FFFFFF"/>
        </w:rPr>
        <w:t>Eimeria</w:t>
      </w:r>
      <w:proofErr w:type="spellEnd"/>
      <w:r w:rsidR="00C36F3F" w:rsidRPr="00ED3295">
        <w:rPr>
          <w:rStyle w:val="a4"/>
          <w:rFonts w:ascii="Times New Roman" w:hAnsi="Times New Roman" w:cs="Times New Roman"/>
          <w:b w:val="0"/>
          <w:bCs w:val="0"/>
          <w:color w:val="222222"/>
          <w:sz w:val="24"/>
          <w:szCs w:val="24"/>
          <w:shd w:val="clear" w:color="auto" w:fill="FFFFFF"/>
        </w:rPr>
        <w:t xml:space="preserve"> у кур.</w:t>
      </w:r>
    </w:p>
    <w:p w14:paraId="75D36B3B" w14:textId="5EF23E78" w:rsidR="00C36F3F" w:rsidRDefault="00C36F3F" w:rsidP="008367EC">
      <w:pPr>
        <w:spacing w:line="276" w:lineRule="auto"/>
        <w:jc w:val="both"/>
        <w:rPr>
          <w:rStyle w:val="a4"/>
          <w:rFonts w:ascii="Times New Roman" w:hAnsi="Times New Roman" w:cs="Times New Roman"/>
          <w:b w:val="0"/>
          <w:bCs w:val="0"/>
          <w:color w:val="222222"/>
          <w:sz w:val="28"/>
          <w:szCs w:val="28"/>
          <w:shd w:val="clear" w:color="auto" w:fill="FFFFFF"/>
        </w:rPr>
      </w:pPr>
      <w:r w:rsidRPr="00ED3295">
        <w:rPr>
          <w:rStyle w:val="a4"/>
          <w:rFonts w:ascii="Times New Roman" w:hAnsi="Times New Roman" w:cs="Times New Roman"/>
          <w:color w:val="222222"/>
          <w:sz w:val="24"/>
          <w:szCs w:val="24"/>
          <w:shd w:val="clear" w:color="auto" w:fill="FFFFFF"/>
        </w:rPr>
        <w:t>*</w:t>
      </w:r>
      <w:r w:rsidRPr="00ED3295">
        <w:rPr>
          <w:rStyle w:val="a4"/>
          <w:rFonts w:ascii="Times New Roman" w:hAnsi="Times New Roman" w:cs="Times New Roman"/>
          <w:b w:val="0"/>
          <w:bCs w:val="0"/>
          <w:color w:val="222222"/>
          <w:sz w:val="24"/>
          <w:szCs w:val="24"/>
          <w:shd w:val="clear" w:color="auto" w:fill="FFFFFF"/>
        </w:rPr>
        <w:t xml:space="preserve"> 7TD1 это индикаторная клеточная линия для IL-6. В его присутствии клеточная </w:t>
      </w:r>
      <w:r w:rsidR="00C7449A" w:rsidRPr="00ED3295">
        <w:rPr>
          <w:rStyle w:val="a4"/>
          <w:rFonts w:ascii="Times New Roman" w:hAnsi="Times New Roman" w:cs="Times New Roman"/>
          <w:b w:val="0"/>
          <w:bCs w:val="0"/>
          <w:color w:val="222222"/>
          <w:sz w:val="24"/>
          <w:szCs w:val="24"/>
          <w:shd w:val="clear" w:color="auto" w:fill="FFFFFF"/>
          <w:lang w:val="en-US"/>
        </w:rPr>
        <w:t xml:space="preserve">   </w:t>
      </w:r>
      <w:r w:rsidRPr="00ED3295">
        <w:rPr>
          <w:rStyle w:val="a4"/>
          <w:rFonts w:ascii="Times New Roman" w:hAnsi="Times New Roman" w:cs="Times New Roman"/>
          <w:b w:val="0"/>
          <w:bCs w:val="0"/>
          <w:color w:val="222222"/>
          <w:sz w:val="24"/>
          <w:szCs w:val="24"/>
          <w:shd w:val="clear" w:color="auto" w:fill="FFFFFF"/>
        </w:rPr>
        <w:t>культура растет</w:t>
      </w:r>
      <w:r>
        <w:rPr>
          <w:rStyle w:val="a4"/>
          <w:rFonts w:ascii="Times New Roman" w:hAnsi="Times New Roman" w:cs="Times New Roman"/>
          <w:b w:val="0"/>
          <w:bCs w:val="0"/>
          <w:color w:val="222222"/>
          <w:sz w:val="28"/>
          <w:szCs w:val="28"/>
          <w:shd w:val="clear" w:color="auto" w:fill="FFFFFF"/>
        </w:rPr>
        <w:t>.</w:t>
      </w:r>
    </w:p>
    <w:p w14:paraId="32FC1B1E" w14:textId="77777777" w:rsidR="00533033" w:rsidRDefault="00533033" w:rsidP="008367EC">
      <w:pPr>
        <w:spacing w:line="276" w:lineRule="auto"/>
        <w:jc w:val="both"/>
        <w:rPr>
          <w:rStyle w:val="a4"/>
          <w:rFonts w:ascii="Times New Roman" w:hAnsi="Times New Roman" w:cs="Times New Roman"/>
          <w:b w:val="0"/>
          <w:bCs w:val="0"/>
          <w:color w:val="222222"/>
          <w:sz w:val="28"/>
          <w:szCs w:val="28"/>
          <w:shd w:val="clear" w:color="auto" w:fill="FFFFFF"/>
        </w:rPr>
      </w:pPr>
    </w:p>
    <w:p w14:paraId="77905067" w14:textId="7EC2085D" w:rsidR="00C36F3F" w:rsidRPr="0061105C" w:rsidRDefault="00F62DA7" w:rsidP="008367EC">
      <w:pPr>
        <w:spacing w:line="276" w:lineRule="auto"/>
        <w:jc w:val="both"/>
        <w:rPr>
          <w:rStyle w:val="a4"/>
          <w:rFonts w:ascii="Times New Roman" w:hAnsi="Times New Roman" w:cs="Times New Roman"/>
          <w:b w:val="0"/>
          <w:bCs w:val="0"/>
          <w:color w:val="222222"/>
          <w:sz w:val="28"/>
          <w:szCs w:val="28"/>
          <w:shd w:val="clear" w:color="auto" w:fill="FFFFFF"/>
        </w:rPr>
      </w:pPr>
      <w:hyperlink r:id="rId15" w:history="1">
        <w:proofErr w:type="spellStart"/>
        <w:r w:rsidR="0061105C" w:rsidRPr="000A64FE">
          <w:rPr>
            <w:rStyle w:val="a3"/>
            <w:rFonts w:ascii="Times New Roman" w:hAnsi="Times New Roman" w:cs="Times New Roman"/>
            <w:i/>
            <w:iCs/>
            <w:sz w:val="28"/>
            <w:szCs w:val="28"/>
            <w:shd w:val="clear" w:color="auto" w:fill="FFFFFF"/>
          </w:rPr>
          <w:t>Brood</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size</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moderates</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associations</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between</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relative</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size</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telomere</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length</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and</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immune</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development</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in</w:t>
        </w:r>
        <w:proofErr w:type="spellEnd"/>
        <w:r w:rsidR="0061105C" w:rsidRPr="000A64FE">
          <w:rPr>
            <w:rStyle w:val="a3"/>
            <w:rFonts w:ascii="Times New Roman" w:hAnsi="Times New Roman" w:cs="Times New Roman"/>
            <w:i/>
            <w:iCs/>
            <w:sz w:val="28"/>
            <w:szCs w:val="28"/>
            <w:shd w:val="clear" w:color="auto" w:fill="FFFFFF"/>
          </w:rPr>
          <w:t xml:space="preserve"> European </w:t>
        </w:r>
        <w:proofErr w:type="spellStart"/>
        <w:r w:rsidR="0061105C" w:rsidRPr="000A64FE">
          <w:rPr>
            <w:rStyle w:val="a3"/>
            <w:rFonts w:ascii="Times New Roman" w:hAnsi="Times New Roman" w:cs="Times New Roman"/>
            <w:i/>
            <w:iCs/>
            <w:sz w:val="28"/>
            <w:szCs w:val="28"/>
            <w:shd w:val="clear" w:color="auto" w:fill="FFFFFF"/>
          </w:rPr>
          <w:t>starling</w:t>
        </w:r>
        <w:proofErr w:type="spellEnd"/>
        <w:r w:rsidR="0061105C" w:rsidRPr="000A64FE">
          <w:rPr>
            <w:rStyle w:val="a3"/>
            <w:rFonts w:ascii="Times New Roman" w:hAnsi="Times New Roman" w:cs="Times New Roman"/>
            <w:i/>
            <w:iCs/>
            <w:sz w:val="28"/>
            <w:szCs w:val="28"/>
            <w:shd w:val="clear" w:color="auto" w:fill="FFFFFF"/>
          </w:rPr>
          <w:t xml:space="preserve"> </w:t>
        </w:r>
        <w:proofErr w:type="spellStart"/>
        <w:r w:rsidR="0061105C" w:rsidRPr="000A64FE">
          <w:rPr>
            <w:rStyle w:val="a3"/>
            <w:rFonts w:ascii="Times New Roman" w:hAnsi="Times New Roman" w:cs="Times New Roman"/>
            <w:i/>
            <w:iCs/>
            <w:sz w:val="28"/>
            <w:szCs w:val="28"/>
            <w:shd w:val="clear" w:color="auto" w:fill="FFFFFF"/>
          </w:rPr>
          <w:t>nestlings</w:t>
        </w:r>
        <w:proofErr w:type="spellEnd"/>
        <w:r w:rsidR="0061105C" w:rsidRPr="000A64FE">
          <w:rPr>
            <w:rStyle w:val="a3"/>
            <w:rFonts w:ascii="Times New Roman" w:hAnsi="Times New Roman" w:cs="Times New Roman"/>
            <w:i/>
            <w:iCs/>
            <w:sz w:val="28"/>
            <w:szCs w:val="28"/>
            <w:shd w:val="clear" w:color="auto" w:fill="FFFFFF"/>
          </w:rPr>
          <w:t>, 2016</w:t>
        </w:r>
      </w:hyperlink>
      <w:r w:rsidR="0061105C" w:rsidRPr="0061105C">
        <w:rPr>
          <w:rStyle w:val="a4"/>
          <w:rFonts w:ascii="Times New Roman" w:hAnsi="Times New Roman" w:cs="Times New Roman"/>
          <w:i/>
          <w:iCs/>
          <w:color w:val="222222"/>
          <w:sz w:val="28"/>
          <w:szCs w:val="28"/>
          <w:u w:val="single"/>
          <w:shd w:val="clear" w:color="auto" w:fill="FFFFFF"/>
        </w:rPr>
        <w:t>:</w:t>
      </w:r>
      <w:r w:rsidR="0061105C" w:rsidRPr="00B6213B">
        <w:rPr>
          <w:rStyle w:val="a4"/>
          <w:rFonts w:ascii="Times New Roman" w:hAnsi="Times New Roman" w:cs="Times New Roman"/>
          <w:i/>
          <w:iCs/>
          <w:color w:val="222222"/>
          <w:sz w:val="28"/>
          <w:szCs w:val="28"/>
          <w:shd w:val="clear" w:color="auto" w:fill="FFFFFF"/>
        </w:rPr>
        <w:t xml:space="preserve"> </w:t>
      </w:r>
      <w:r w:rsidR="00B6213B" w:rsidRPr="00B6213B">
        <w:rPr>
          <w:rStyle w:val="a4"/>
          <w:rFonts w:ascii="Times New Roman" w:hAnsi="Times New Roman" w:cs="Times New Roman"/>
          <w:b w:val="0"/>
          <w:bCs w:val="0"/>
          <w:i/>
          <w:iCs/>
          <w:color w:val="222222"/>
          <w:sz w:val="28"/>
          <w:szCs w:val="28"/>
          <w:shd w:val="clear" w:color="auto" w:fill="FFFFFF"/>
        </w:rPr>
        <w:t>(интересная для нас)</w:t>
      </w:r>
    </w:p>
    <w:p w14:paraId="44697584" w14:textId="515BA01C" w:rsidR="00C36F3F" w:rsidRPr="00ED3295" w:rsidRDefault="00533033" w:rsidP="008367EC">
      <w:pPr>
        <w:spacing w:line="276" w:lineRule="auto"/>
        <w:jc w:val="both"/>
        <w:rPr>
          <w:rStyle w:val="a4"/>
          <w:rFonts w:ascii="Times New Roman" w:hAnsi="Times New Roman" w:cs="Times New Roman"/>
          <w:b w:val="0"/>
          <w:bCs w:val="0"/>
          <w:color w:val="222222"/>
          <w:sz w:val="24"/>
          <w:szCs w:val="24"/>
          <w:shd w:val="clear" w:color="auto" w:fill="FFFFFF"/>
        </w:rPr>
      </w:pPr>
      <w:r w:rsidRPr="00ED3295">
        <w:rPr>
          <w:rStyle w:val="a4"/>
          <w:rFonts w:ascii="Times New Roman" w:hAnsi="Times New Roman" w:cs="Times New Roman"/>
          <w:b w:val="0"/>
          <w:bCs w:val="0"/>
          <w:color w:val="222222"/>
          <w:sz w:val="24"/>
          <w:szCs w:val="24"/>
          <w:shd w:val="clear" w:color="auto" w:fill="FFFFFF"/>
        </w:rPr>
        <w:t xml:space="preserve">Образцы плазмы, полученные из крови с ЭДТА, оценивали на содержание IL-6 и высокочувствительного СРБ с помощью последовательных протоколов твердофазного </w:t>
      </w:r>
      <w:proofErr w:type="spellStart"/>
      <w:r w:rsidRPr="00ED3295">
        <w:rPr>
          <w:rStyle w:val="a4"/>
          <w:rFonts w:ascii="Times New Roman" w:hAnsi="Times New Roman" w:cs="Times New Roman"/>
          <w:b w:val="0"/>
          <w:bCs w:val="0"/>
          <w:color w:val="222222"/>
          <w:sz w:val="24"/>
          <w:szCs w:val="24"/>
          <w:shd w:val="clear" w:color="auto" w:fill="FFFFFF"/>
        </w:rPr>
        <w:t>иммуносорбентного</w:t>
      </w:r>
      <w:proofErr w:type="spellEnd"/>
      <w:r w:rsidRPr="00ED3295">
        <w:rPr>
          <w:rStyle w:val="a4"/>
          <w:rFonts w:ascii="Times New Roman" w:hAnsi="Times New Roman" w:cs="Times New Roman"/>
          <w:b w:val="0"/>
          <w:bCs w:val="0"/>
          <w:color w:val="222222"/>
          <w:sz w:val="24"/>
          <w:szCs w:val="24"/>
          <w:shd w:val="clear" w:color="auto" w:fill="FFFFFF"/>
        </w:rPr>
        <w:t xml:space="preserve"> анализа сэндвич-типа (ELISA). Оба анализа </w:t>
      </w:r>
      <w:proofErr w:type="spellStart"/>
      <w:r w:rsidRPr="00ED3295">
        <w:rPr>
          <w:rStyle w:val="a4"/>
          <w:rFonts w:ascii="Times New Roman" w:hAnsi="Times New Roman" w:cs="Times New Roman"/>
          <w:b w:val="0"/>
          <w:bCs w:val="0"/>
          <w:color w:val="222222"/>
          <w:sz w:val="24"/>
          <w:szCs w:val="24"/>
          <w:shd w:val="clear" w:color="auto" w:fill="FFFFFF"/>
        </w:rPr>
        <w:t>валидированы</w:t>
      </w:r>
      <w:proofErr w:type="spellEnd"/>
      <w:r w:rsidRPr="00ED3295">
        <w:rPr>
          <w:rStyle w:val="a4"/>
          <w:rFonts w:ascii="Times New Roman" w:hAnsi="Times New Roman" w:cs="Times New Roman"/>
          <w:b w:val="0"/>
          <w:bCs w:val="0"/>
          <w:color w:val="222222"/>
          <w:sz w:val="24"/>
          <w:szCs w:val="24"/>
          <w:shd w:val="clear" w:color="auto" w:fill="FFFFFF"/>
        </w:rPr>
        <w:t xml:space="preserve"> для использования с плазмой, полученной из крови с ЭДТА. </w:t>
      </w:r>
      <w:r w:rsidRPr="00ED3295">
        <w:rPr>
          <w:rStyle w:val="a4"/>
          <w:rFonts w:ascii="Times New Roman" w:hAnsi="Times New Roman" w:cs="Times New Roman"/>
          <w:b w:val="0"/>
          <w:bCs w:val="0"/>
          <w:color w:val="222222"/>
          <w:sz w:val="24"/>
          <w:szCs w:val="24"/>
          <w:highlight w:val="yellow"/>
          <w:shd w:val="clear" w:color="auto" w:fill="FFFFFF"/>
        </w:rPr>
        <w:t xml:space="preserve">Для IL-6 образцы доводили до конечного объема 100 </w:t>
      </w:r>
      <w:proofErr w:type="spellStart"/>
      <w:r w:rsidRPr="00ED3295">
        <w:rPr>
          <w:rStyle w:val="a4"/>
          <w:rFonts w:ascii="Times New Roman" w:hAnsi="Times New Roman" w:cs="Times New Roman"/>
          <w:b w:val="0"/>
          <w:bCs w:val="0"/>
          <w:color w:val="222222"/>
          <w:sz w:val="24"/>
          <w:szCs w:val="24"/>
          <w:highlight w:val="yellow"/>
          <w:shd w:val="clear" w:color="auto" w:fill="FFFFFF"/>
        </w:rPr>
        <w:t>мкл</w:t>
      </w:r>
      <w:proofErr w:type="spellEnd"/>
      <w:r w:rsidRPr="00ED3295">
        <w:rPr>
          <w:rStyle w:val="a4"/>
          <w:rFonts w:ascii="Times New Roman" w:hAnsi="Times New Roman" w:cs="Times New Roman"/>
          <w:b w:val="0"/>
          <w:bCs w:val="0"/>
          <w:color w:val="222222"/>
          <w:sz w:val="24"/>
          <w:szCs w:val="24"/>
          <w:highlight w:val="yellow"/>
          <w:shd w:val="clear" w:color="auto" w:fill="FFFFFF"/>
        </w:rPr>
        <w:t xml:space="preserve"> и наносили на набор ELISA для куриного IL-6</w:t>
      </w:r>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MyBiosource</w:t>
      </w:r>
      <w:proofErr w:type="spellEnd"/>
      <w:r w:rsidRPr="00ED3295">
        <w:rPr>
          <w:rStyle w:val="a4"/>
          <w:rFonts w:ascii="Times New Roman" w:hAnsi="Times New Roman" w:cs="Times New Roman"/>
          <w:b w:val="0"/>
          <w:bCs w:val="0"/>
          <w:color w:val="222222"/>
          <w:sz w:val="24"/>
          <w:szCs w:val="24"/>
          <w:shd w:val="clear" w:color="auto" w:fill="FFFFFF"/>
        </w:rPr>
        <w:t>, Сан-Диего, Калифорния, США).</w:t>
      </w:r>
      <w:r w:rsidR="006001A6" w:rsidRPr="00ED3295">
        <w:rPr>
          <w:rStyle w:val="a4"/>
          <w:rFonts w:ascii="Times New Roman" w:hAnsi="Times New Roman" w:cs="Times New Roman"/>
          <w:b w:val="0"/>
          <w:bCs w:val="0"/>
          <w:color w:val="222222"/>
          <w:sz w:val="24"/>
          <w:szCs w:val="24"/>
          <w:shd w:val="clear" w:color="auto" w:fill="FFFFFF"/>
        </w:rPr>
        <w:t xml:space="preserve"> Средний коэффициент разведения плазмы составил 1,79. Поскольку измерения проводились на разбавленной плазме, метод производителя был адаптирован для оптимального выявления низких уровней IL-6, а стандартная кривая сдвинута в сторону более низких значений (6-точечная стандартная кривая от 125 до 3,9 </w:t>
      </w:r>
      <w:proofErr w:type="spellStart"/>
      <w:r w:rsidR="006001A6" w:rsidRPr="00ED3295">
        <w:rPr>
          <w:rStyle w:val="a4"/>
          <w:rFonts w:ascii="Times New Roman" w:hAnsi="Times New Roman" w:cs="Times New Roman"/>
          <w:b w:val="0"/>
          <w:bCs w:val="0"/>
          <w:color w:val="222222"/>
          <w:sz w:val="24"/>
          <w:szCs w:val="24"/>
          <w:shd w:val="clear" w:color="auto" w:fill="FFFFFF"/>
        </w:rPr>
        <w:t>пг</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/мл). Подход стандартной кривой сохранялся. При этих изменениях в одном образце уровни IL-6 превышали стандартную кривую. У некоторых птенцов объем извлеченной плазмы был очень низким, и поэтому разведение плазмы для достижения желаемого объема образца для анализа (до коэффициента разведения 3,6) оказалось слишком высоким для уверенного определения уровней IL-6 (нижний предел обнаружения 1,5647 </w:t>
      </w:r>
      <w:proofErr w:type="spellStart"/>
      <w:r w:rsidR="006001A6" w:rsidRPr="00ED3295">
        <w:rPr>
          <w:rStyle w:val="a4"/>
          <w:rFonts w:ascii="Times New Roman" w:hAnsi="Times New Roman" w:cs="Times New Roman"/>
          <w:b w:val="0"/>
          <w:bCs w:val="0"/>
          <w:color w:val="222222"/>
          <w:sz w:val="24"/>
          <w:szCs w:val="24"/>
          <w:shd w:val="clear" w:color="auto" w:fill="FFFFFF"/>
        </w:rPr>
        <w:t>пг</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/мл). Вкратце, в лунки планшета загружали по 100 </w:t>
      </w:r>
      <w:proofErr w:type="spellStart"/>
      <w:r w:rsidR="006001A6" w:rsidRPr="00ED3295">
        <w:rPr>
          <w:rStyle w:val="a4"/>
          <w:rFonts w:ascii="Times New Roman" w:hAnsi="Times New Roman" w:cs="Times New Roman"/>
          <w:b w:val="0"/>
          <w:bCs w:val="0"/>
          <w:color w:val="222222"/>
          <w:sz w:val="24"/>
          <w:szCs w:val="24"/>
          <w:shd w:val="clear" w:color="auto" w:fill="FFFFFF"/>
        </w:rPr>
        <w:t>мкл</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либо разбавленных стандартов образцов </w:t>
      </w:r>
      <w:r w:rsidR="006001A6" w:rsidRPr="00ED3295">
        <w:rPr>
          <w:rStyle w:val="a4"/>
          <w:rFonts w:ascii="Times New Roman" w:hAnsi="Times New Roman" w:cs="Times New Roman"/>
          <w:b w:val="0"/>
          <w:bCs w:val="0"/>
          <w:color w:val="222222"/>
          <w:sz w:val="24"/>
          <w:szCs w:val="24"/>
          <w:highlight w:val="yellow"/>
          <w:shd w:val="clear" w:color="auto" w:fill="FFFFFF"/>
        </w:rPr>
        <w:t>плазмы скворцов</w:t>
      </w:r>
      <w:r w:rsidR="006001A6" w:rsidRPr="00ED3295">
        <w:rPr>
          <w:rStyle w:val="a4"/>
          <w:rFonts w:ascii="Times New Roman" w:hAnsi="Times New Roman" w:cs="Times New Roman"/>
          <w:b w:val="0"/>
          <w:bCs w:val="0"/>
          <w:color w:val="222222"/>
          <w:sz w:val="24"/>
          <w:szCs w:val="24"/>
          <w:shd w:val="clear" w:color="auto" w:fill="FFFFFF"/>
        </w:rPr>
        <w:t xml:space="preserve">, либо холостых образцов (разбавитель образцов) и инкубировали в течение 90 минут при 37°C. Содержимое лунок откладывали, а лунки с комплексами антитело-антиген обрабатывали 100 </w:t>
      </w:r>
      <w:proofErr w:type="spellStart"/>
      <w:r w:rsidR="006001A6" w:rsidRPr="00ED3295">
        <w:rPr>
          <w:rStyle w:val="a4"/>
          <w:rFonts w:ascii="Times New Roman" w:hAnsi="Times New Roman" w:cs="Times New Roman"/>
          <w:b w:val="0"/>
          <w:bCs w:val="0"/>
          <w:color w:val="222222"/>
          <w:sz w:val="24"/>
          <w:szCs w:val="24"/>
          <w:shd w:val="clear" w:color="auto" w:fill="FFFFFF"/>
        </w:rPr>
        <w:t>мкл</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w:t>
      </w:r>
      <w:proofErr w:type="spellStart"/>
      <w:r w:rsidR="006001A6" w:rsidRPr="00ED3295">
        <w:rPr>
          <w:rStyle w:val="a4"/>
          <w:rFonts w:ascii="Times New Roman" w:hAnsi="Times New Roman" w:cs="Times New Roman"/>
          <w:b w:val="0"/>
          <w:bCs w:val="0"/>
          <w:color w:val="222222"/>
          <w:sz w:val="24"/>
          <w:szCs w:val="24"/>
          <w:shd w:val="clear" w:color="auto" w:fill="FFFFFF"/>
        </w:rPr>
        <w:t>биотинилированного</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детектирующего антитела в течение 1 часа при 37°C и трижды промывали перед инкубацией со 100 </w:t>
      </w:r>
      <w:proofErr w:type="spellStart"/>
      <w:r w:rsidR="006001A6" w:rsidRPr="00ED3295">
        <w:rPr>
          <w:rStyle w:val="a4"/>
          <w:rFonts w:ascii="Times New Roman" w:hAnsi="Times New Roman" w:cs="Times New Roman"/>
          <w:b w:val="0"/>
          <w:bCs w:val="0"/>
          <w:color w:val="222222"/>
          <w:sz w:val="24"/>
          <w:szCs w:val="24"/>
          <w:shd w:val="clear" w:color="auto" w:fill="FFFFFF"/>
        </w:rPr>
        <w:t>мкл</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w:t>
      </w:r>
      <w:proofErr w:type="spellStart"/>
      <w:r w:rsidR="006001A6" w:rsidRPr="00ED3295">
        <w:rPr>
          <w:rStyle w:val="a4"/>
          <w:rFonts w:ascii="Times New Roman" w:hAnsi="Times New Roman" w:cs="Times New Roman"/>
          <w:b w:val="0"/>
          <w:bCs w:val="0"/>
          <w:color w:val="222222"/>
          <w:sz w:val="24"/>
          <w:szCs w:val="24"/>
          <w:shd w:val="clear" w:color="auto" w:fill="FFFFFF"/>
        </w:rPr>
        <w:t>коньюгата</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w:t>
      </w:r>
      <w:proofErr w:type="spellStart"/>
      <w:r w:rsidR="006001A6" w:rsidRPr="00ED3295">
        <w:rPr>
          <w:rStyle w:val="a4"/>
          <w:rFonts w:ascii="Times New Roman" w:hAnsi="Times New Roman" w:cs="Times New Roman"/>
          <w:b w:val="0"/>
          <w:bCs w:val="0"/>
          <w:color w:val="222222"/>
          <w:sz w:val="24"/>
          <w:szCs w:val="24"/>
          <w:shd w:val="clear" w:color="auto" w:fill="FFFFFF"/>
        </w:rPr>
        <w:t>пероксидазы</w:t>
      </w:r>
      <w:proofErr w:type="spellEnd"/>
      <w:r w:rsidR="006001A6" w:rsidRPr="00ED3295">
        <w:rPr>
          <w:rStyle w:val="a4"/>
          <w:rFonts w:ascii="Times New Roman" w:hAnsi="Times New Roman" w:cs="Times New Roman"/>
          <w:b w:val="0"/>
          <w:bCs w:val="0"/>
          <w:color w:val="222222"/>
          <w:sz w:val="24"/>
          <w:szCs w:val="24"/>
          <w:shd w:val="clear" w:color="auto" w:fill="FFFFFF"/>
        </w:rPr>
        <w:t xml:space="preserve"> хрена (HRP)</w:t>
      </w:r>
      <w:r w:rsidR="006144D6" w:rsidRPr="00ED3295">
        <w:rPr>
          <w:rStyle w:val="a4"/>
          <w:rFonts w:ascii="Times New Roman" w:hAnsi="Times New Roman" w:cs="Times New Roman"/>
          <w:b w:val="0"/>
          <w:bCs w:val="0"/>
          <w:color w:val="222222"/>
          <w:sz w:val="24"/>
          <w:szCs w:val="24"/>
          <w:shd w:val="clear" w:color="auto" w:fill="FFFFFF"/>
        </w:rPr>
        <w:t xml:space="preserve"> в течение 30 минут при 37°С</w:t>
      </w:r>
      <w:r w:rsidR="006001A6" w:rsidRPr="00ED3295">
        <w:rPr>
          <w:rStyle w:val="a4"/>
          <w:rFonts w:ascii="Times New Roman" w:hAnsi="Times New Roman" w:cs="Times New Roman"/>
          <w:b w:val="0"/>
          <w:bCs w:val="0"/>
          <w:color w:val="222222"/>
          <w:sz w:val="24"/>
          <w:szCs w:val="24"/>
          <w:shd w:val="clear" w:color="auto" w:fill="FFFFFF"/>
        </w:rPr>
        <w:t>.</w:t>
      </w:r>
      <w:r w:rsidR="006144D6" w:rsidRPr="00ED3295">
        <w:rPr>
          <w:rStyle w:val="a4"/>
          <w:rFonts w:ascii="Times New Roman" w:hAnsi="Times New Roman" w:cs="Times New Roman"/>
          <w:b w:val="0"/>
          <w:bCs w:val="0"/>
          <w:color w:val="222222"/>
          <w:sz w:val="24"/>
          <w:szCs w:val="24"/>
          <w:shd w:val="clear" w:color="auto" w:fill="FFFFFF"/>
        </w:rPr>
        <w:t xml:space="preserve"> После трех дальнейших промывок лунки обрабатывали 90 </w:t>
      </w:r>
      <w:proofErr w:type="spellStart"/>
      <w:r w:rsidR="006144D6" w:rsidRPr="00ED3295">
        <w:rPr>
          <w:rStyle w:val="a4"/>
          <w:rFonts w:ascii="Times New Roman" w:hAnsi="Times New Roman" w:cs="Times New Roman"/>
          <w:b w:val="0"/>
          <w:bCs w:val="0"/>
          <w:color w:val="222222"/>
          <w:sz w:val="24"/>
          <w:szCs w:val="24"/>
          <w:shd w:val="clear" w:color="auto" w:fill="FFFFFF"/>
        </w:rPr>
        <w:t>мкл</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субстрата в течение 15 мин при 37°С, защищая от света, а затем добавляли 50 </w:t>
      </w:r>
      <w:proofErr w:type="spellStart"/>
      <w:r w:rsidR="006144D6" w:rsidRPr="00ED3295">
        <w:rPr>
          <w:rStyle w:val="a4"/>
          <w:rFonts w:ascii="Times New Roman" w:hAnsi="Times New Roman" w:cs="Times New Roman"/>
          <w:b w:val="0"/>
          <w:bCs w:val="0"/>
          <w:color w:val="222222"/>
          <w:sz w:val="24"/>
          <w:szCs w:val="24"/>
          <w:shd w:val="clear" w:color="auto" w:fill="FFFFFF"/>
        </w:rPr>
        <w:t>мкл</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стоп-раствора для остановки колориметрической реакции. Измерения оптической плотности проводили при длине волны 450 </w:t>
      </w:r>
      <w:proofErr w:type="spellStart"/>
      <w:r w:rsidR="006144D6" w:rsidRPr="00ED3295">
        <w:rPr>
          <w:rStyle w:val="a4"/>
          <w:rFonts w:ascii="Times New Roman" w:hAnsi="Times New Roman" w:cs="Times New Roman"/>
          <w:b w:val="0"/>
          <w:bCs w:val="0"/>
          <w:color w:val="222222"/>
          <w:sz w:val="24"/>
          <w:szCs w:val="24"/>
          <w:shd w:val="clear" w:color="auto" w:fill="FFFFFF"/>
        </w:rPr>
        <w:t>нм</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на </w:t>
      </w:r>
      <w:proofErr w:type="spellStart"/>
      <w:r w:rsidR="006144D6" w:rsidRPr="00ED3295">
        <w:rPr>
          <w:rStyle w:val="a4"/>
          <w:rFonts w:ascii="Times New Roman" w:hAnsi="Times New Roman" w:cs="Times New Roman"/>
          <w:b w:val="0"/>
          <w:bCs w:val="0"/>
          <w:color w:val="222222"/>
          <w:sz w:val="24"/>
          <w:szCs w:val="24"/>
          <w:shd w:val="clear" w:color="auto" w:fill="FFFFFF"/>
        </w:rPr>
        <w:t>микропланшетном</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считывателе </w:t>
      </w:r>
      <w:proofErr w:type="spellStart"/>
      <w:r w:rsidR="006144D6" w:rsidRPr="00ED3295">
        <w:rPr>
          <w:rStyle w:val="a4"/>
          <w:rFonts w:ascii="Times New Roman" w:hAnsi="Times New Roman" w:cs="Times New Roman"/>
          <w:b w:val="0"/>
          <w:bCs w:val="0"/>
          <w:color w:val="222222"/>
          <w:sz w:val="24"/>
          <w:szCs w:val="24"/>
          <w:shd w:val="clear" w:color="auto" w:fill="FFFFFF"/>
        </w:rPr>
        <w:t>FLUOstar</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Omega (BMG </w:t>
      </w:r>
      <w:proofErr w:type="spellStart"/>
      <w:r w:rsidR="006144D6" w:rsidRPr="00ED3295">
        <w:rPr>
          <w:rStyle w:val="a4"/>
          <w:rFonts w:ascii="Times New Roman" w:hAnsi="Times New Roman" w:cs="Times New Roman"/>
          <w:b w:val="0"/>
          <w:bCs w:val="0"/>
          <w:color w:val="222222"/>
          <w:sz w:val="24"/>
          <w:szCs w:val="24"/>
          <w:shd w:val="clear" w:color="auto" w:fill="FFFFFF"/>
        </w:rPr>
        <w:t>Labtech</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Эйлсбери, Великобритания) с применением холостой коррекции с последующим построением </w:t>
      </w:r>
      <w:proofErr w:type="spellStart"/>
      <w:r w:rsidR="006144D6" w:rsidRPr="00ED3295">
        <w:rPr>
          <w:rStyle w:val="a4"/>
          <w:rFonts w:ascii="Times New Roman" w:hAnsi="Times New Roman" w:cs="Times New Roman"/>
          <w:b w:val="0"/>
          <w:bCs w:val="0"/>
          <w:color w:val="222222"/>
          <w:sz w:val="24"/>
          <w:szCs w:val="24"/>
          <w:shd w:val="clear" w:color="auto" w:fill="FFFFFF"/>
        </w:rPr>
        <w:t>четырехпараметрической</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 логистической кривой (4-PL), подходящей к стандартной кривой. Стандарты обрабатывались в двух экземплярах, а образцы из-за ограниченного объема плазмы анализировались как одно измерение. Внутренний контроль известной концентрации IL-6 (15,6 </w:t>
      </w:r>
      <w:proofErr w:type="spellStart"/>
      <w:r w:rsidR="006144D6" w:rsidRPr="00ED3295">
        <w:rPr>
          <w:rStyle w:val="a4"/>
          <w:rFonts w:ascii="Times New Roman" w:hAnsi="Times New Roman" w:cs="Times New Roman"/>
          <w:b w:val="0"/>
          <w:bCs w:val="0"/>
          <w:color w:val="222222"/>
          <w:sz w:val="24"/>
          <w:szCs w:val="24"/>
          <w:shd w:val="clear" w:color="auto" w:fill="FFFFFF"/>
        </w:rPr>
        <w:t>пг</w:t>
      </w:r>
      <w:proofErr w:type="spellEnd"/>
      <w:r w:rsidR="006144D6" w:rsidRPr="00ED3295">
        <w:rPr>
          <w:rStyle w:val="a4"/>
          <w:rFonts w:ascii="Times New Roman" w:hAnsi="Times New Roman" w:cs="Times New Roman"/>
          <w:b w:val="0"/>
          <w:bCs w:val="0"/>
          <w:color w:val="222222"/>
          <w:sz w:val="24"/>
          <w:szCs w:val="24"/>
          <w:shd w:val="clear" w:color="auto" w:fill="FFFFFF"/>
        </w:rPr>
        <w:t xml:space="preserve">/мл) был включен в каждый планшет для корректировки изменений от планшета к планшету. Коэффициент вариации между анализами по данным внутреннего контроля составил 8,6%. Конечные значения концентрации IL-6 после применения соответствующего коэффициента разведения для каждого образца выражали в </w:t>
      </w:r>
      <w:proofErr w:type="spellStart"/>
      <w:r w:rsidR="006144D6" w:rsidRPr="00ED3295">
        <w:rPr>
          <w:rStyle w:val="a4"/>
          <w:rFonts w:ascii="Times New Roman" w:hAnsi="Times New Roman" w:cs="Times New Roman"/>
          <w:b w:val="0"/>
          <w:bCs w:val="0"/>
          <w:color w:val="222222"/>
          <w:sz w:val="24"/>
          <w:szCs w:val="24"/>
          <w:shd w:val="clear" w:color="auto" w:fill="FFFFFF"/>
        </w:rPr>
        <w:t>пг</w:t>
      </w:r>
      <w:proofErr w:type="spellEnd"/>
      <w:r w:rsidR="006144D6" w:rsidRPr="00ED3295">
        <w:rPr>
          <w:rStyle w:val="a4"/>
          <w:rFonts w:ascii="Times New Roman" w:hAnsi="Times New Roman" w:cs="Times New Roman"/>
          <w:b w:val="0"/>
          <w:bCs w:val="0"/>
          <w:color w:val="222222"/>
          <w:sz w:val="24"/>
          <w:szCs w:val="24"/>
          <w:shd w:val="clear" w:color="auto" w:fill="FFFFFF"/>
        </w:rPr>
        <w:t>/мл.</w:t>
      </w:r>
    </w:p>
    <w:p w14:paraId="7C75DE24" w14:textId="30EEF55A" w:rsidR="00FB4D25" w:rsidRDefault="00FB4D25" w:rsidP="008367EC">
      <w:pPr>
        <w:spacing w:line="276" w:lineRule="auto"/>
        <w:jc w:val="both"/>
        <w:rPr>
          <w:rStyle w:val="a4"/>
          <w:rFonts w:ascii="Times New Roman" w:hAnsi="Times New Roman" w:cs="Times New Roman"/>
          <w:b w:val="0"/>
          <w:bCs w:val="0"/>
          <w:color w:val="222222"/>
          <w:sz w:val="28"/>
          <w:szCs w:val="28"/>
          <w:shd w:val="clear" w:color="auto" w:fill="FFFFFF"/>
          <w:lang w:val="en-US"/>
        </w:rPr>
      </w:pPr>
    </w:p>
    <w:p w14:paraId="5A475C67" w14:textId="184041B5" w:rsidR="00BC30C8" w:rsidRPr="00BC30C8" w:rsidRDefault="00F62DA7" w:rsidP="008367EC">
      <w:pPr>
        <w:spacing w:line="276" w:lineRule="auto"/>
        <w:jc w:val="both"/>
        <w:rPr>
          <w:rStyle w:val="a4"/>
          <w:rFonts w:ascii="Times New Roman" w:hAnsi="Times New Roman" w:cs="Times New Roman"/>
          <w:i/>
          <w:iCs/>
          <w:color w:val="222222"/>
          <w:sz w:val="28"/>
          <w:szCs w:val="28"/>
          <w:u w:val="single"/>
          <w:shd w:val="clear" w:color="auto" w:fill="FFFFFF"/>
        </w:rPr>
      </w:pPr>
      <w:hyperlink r:id="rId16" w:history="1">
        <w:r w:rsidR="00BC30C8" w:rsidRPr="000A64FE">
          <w:rPr>
            <w:rStyle w:val="a3"/>
            <w:rFonts w:ascii="Times New Roman" w:hAnsi="Times New Roman" w:cs="Times New Roman"/>
            <w:i/>
            <w:iCs/>
            <w:sz w:val="28"/>
            <w:szCs w:val="28"/>
            <w:shd w:val="clear" w:color="auto" w:fill="FFFFFF"/>
            <w:lang w:val="en-US"/>
          </w:rPr>
          <w:t>A vertebrate cytokine primer for eco-immunologists</w:t>
        </w:r>
        <w:r w:rsidR="00BC30C8" w:rsidRPr="000A64FE">
          <w:rPr>
            <w:rStyle w:val="a3"/>
            <w:rFonts w:ascii="Times New Roman" w:hAnsi="Times New Roman" w:cs="Times New Roman"/>
            <w:i/>
            <w:iCs/>
            <w:sz w:val="28"/>
            <w:szCs w:val="28"/>
            <w:shd w:val="clear" w:color="auto" w:fill="FFFFFF"/>
          </w:rPr>
          <w:t>, 2014</w:t>
        </w:r>
      </w:hyperlink>
      <w:r w:rsidR="00BC30C8" w:rsidRPr="00BC30C8">
        <w:rPr>
          <w:rStyle w:val="a4"/>
          <w:rFonts w:ascii="Times New Roman" w:hAnsi="Times New Roman" w:cs="Times New Roman"/>
          <w:i/>
          <w:iCs/>
          <w:color w:val="222222"/>
          <w:sz w:val="28"/>
          <w:szCs w:val="28"/>
          <w:u w:val="single"/>
          <w:shd w:val="clear" w:color="auto" w:fill="FFFFFF"/>
        </w:rPr>
        <w:t>:</w:t>
      </w:r>
    </w:p>
    <w:p w14:paraId="0502CE8E" w14:textId="58FAF94D" w:rsidR="00533033" w:rsidRPr="00ED3295" w:rsidRDefault="00FB4D25" w:rsidP="008367EC">
      <w:pPr>
        <w:spacing w:line="276" w:lineRule="auto"/>
        <w:jc w:val="both"/>
        <w:rPr>
          <w:rStyle w:val="a4"/>
          <w:rFonts w:ascii="Times New Roman" w:hAnsi="Times New Roman" w:cs="Times New Roman"/>
          <w:b w:val="0"/>
          <w:bCs w:val="0"/>
          <w:color w:val="222222"/>
          <w:sz w:val="24"/>
          <w:szCs w:val="24"/>
          <w:shd w:val="clear" w:color="auto" w:fill="FFFFFF"/>
        </w:rPr>
      </w:pPr>
      <w:r w:rsidRPr="00ED3295">
        <w:rPr>
          <w:rStyle w:val="a4"/>
          <w:rFonts w:ascii="Times New Roman" w:hAnsi="Times New Roman" w:cs="Times New Roman"/>
          <w:b w:val="0"/>
          <w:bCs w:val="0"/>
          <w:color w:val="222222"/>
          <w:sz w:val="24"/>
          <w:szCs w:val="24"/>
          <w:shd w:val="clear" w:color="auto" w:fill="FFFFFF"/>
        </w:rPr>
        <w:t xml:space="preserve">IL-6 может представлять особый интерес для </w:t>
      </w:r>
      <w:proofErr w:type="spellStart"/>
      <w:r w:rsidRPr="00ED3295">
        <w:rPr>
          <w:rStyle w:val="a4"/>
          <w:rFonts w:ascii="Times New Roman" w:hAnsi="Times New Roman" w:cs="Times New Roman"/>
          <w:b w:val="0"/>
          <w:bCs w:val="0"/>
          <w:color w:val="222222"/>
          <w:sz w:val="24"/>
          <w:szCs w:val="24"/>
          <w:shd w:val="clear" w:color="auto" w:fill="FFFFFF"/>
        </w:rPr>
        <w:t>экоиммунологов</w:t>
      </w:r>
      <w:proofErr w:type="spellEnd"/>
      <w:r w:rsidRPr="00ED3295">
        <w:rPr>
          <w:rStyle w:val="a4"/>
          <w:rFonts w:ascii="Times New Roman" w:hAnsi="Times New Roman" w:cs="Times New Roman"/>
          <w:b w:val="0"/>
          <w:bCs w:val="0"/>
          <w:color w:val="222222"/>
          <w:sz w:val="24"/>
          <w:szCs w:val="24"/>
          <w:shd w:val="clear" w:color="auto" w:fill="FFFFFF"/>
        </w:rPr>
        <w:t xml:space="preserve">, поскольку </w:t>
      </w:r>
      <w:r w:rsidRPr="00ED3295">
        <w:rPr>
          <w:rStyle w:val="a4"/>
          <w:rFonts w:ascii="Times New Roman" w:hAnsi="Times New Roman" w:cs="Times New Roman"/>
          <w:b w:val="0"/>
          <w:bCs w:val="0"/>
          <w:color w:val="222222"/>
          <w:sz w:val="24"/>
          <w:szCs w:val="24"/>
          <w:highlight w:val="yellow"/>
          <w:shd w:val="clear" w:color="auto" w:fill="FFFFFF"/>
        </w:rPr>
        <w:t>данные свидетельствуют о том, что система IL-6 высоко консервативна</w:t>
      </w:r>
      <w:r w:rsidRPr="00ED3295">
        <w:rPr>
          <w:rStyle w:val="a4"/>
          <w:rFonts w:ascii="Times New Roman" w:hAnsi="Times New Roman" w:cs="Times New Roman"/>
          <w:b w:val="0"/>
          <w:bCs w:val="0"/>
          <w:color w:val="222222"/>
          <w:sz w:val="24"/>
          <w:szCs w:val="24"/>
          <w:shd w:val="clear" w:color="auto" w:fill="FFFFFF"/>
        </w:rPr>
        <w:t>. Куриный IL-6 может индуцировать пролиферацию в некоторых клеточных линиях мышей, и эта функция нейтрализуется антителом против человеческого IL-6 (</w:t>
      </w:r>
      <w:proofErr w:type="spellStart"/>
      <w:r w:rsidRPr="00ED3295">
        <w:rPr>
          <w:rStyle w:val="a4"/>
          <w:rFonts w:ascii="Times New Roman" w:hAnsi="Times New Roman" w:cs="Times New Roman"/>
          <w:b w:val="0"/>
          <w:bCs w:val="0"/>
          <w:color w:val="222222"/>
          <w:sz w:val="24"/>
          <w:szCs w:val="24"/>
          <w:shd w:val="clear" w:color="auto" w:fill="FFFFFF"/>
        </w:rPr>
        <w:t>Staeheli</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et</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al</w:t>
      </w:r>
      <w:proofErr w:type="spellEnd"/>
      <w:r w:rsidRPr="00ED3295">
        <w:rPr>
          <w:rStyle w:val="a4"/>
          <w:rFonts w:ascii="Times New Roman" w:hAnsi="Times New Roman" w:cs="Times New Roman"/>
          <w:b w:val="0"/>
          <w:bCs w:val="0"/>
          <w:color w:val="222222"/>
          <w:sz w:val="24"/>
          <w:szCs w:val="24"/>
          <w:shd w:val="clear" w:color="auto" w:fill="FFFFFF"/>
        </w:rPr>
        <w:t>. 2001). Сообщалось также, что антитела к IL-6 к млекопитающим обнаруживают IL-6 в тимусе кур (</w:t>
      </w:r>
      <w:proofErr w:type="spellStart"/>
      <w:r w:rsidRPr="00ED3295">
        <w:rPr>
          <w:rStyle w:val="a4"/>
          <w:rFonts w:ascii="Times New Roman" w:hAnsi="Times New Roman" w:cs="Times New Roman"/>
          <w:b w:val="0"/>
          <w:bCs w:val="0"/>
          <w:color w:val="222222"/>
          <w:sz w:val="24"/>
          <w:szCs w:val="24"/>
          <w:shd w:val="clear" w:color="auto" w:fill="FFFFFF"/>
        </w:rPr>
        <w:t>Ottaviani</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Franchini</w:t>
      </w:r>
      <w:proofErr w:type="spellEnd"/>
      <w:r w:rsidRPr="00ED3295">
        <w:rPr>
          <w:rStyle w:val="a4"/>
          <w:rFonts w:ascii="Times New Roman" w:hAnsi="Times New Roman" w:cs="Times New Roman"/>
          <w:b w:val="0"/>
          <w:bCs w:val="0"/>
          <w:color w:val="222222"/>
          <w:sz w:val="24"/>
          <w:szCs w:val="24"/>
          <w:shd w:val="clear" w:color="auto" w:fill="FFFFFF"/>
        </w:rPr>
        <w:t xml:space="preserve"> &amp; </w:t>
      </w:r>
      <w:proofErr w:type="spellStart"/>
      <w:r w:rsidRPr="00ED3295">
        <w:rPr>
          <w:rStyle w:val="a4"/>
          <w:rFonts w:ascii="Times New Roman" w:hAnsi="Times New Roman" w:cs="Times New Roman"/>
          <w:b w:val="0"/>
          <w:bCs w:val="0"/>
          <w:color w:val="222222"/>
          <w:sz w:val="24"/>
          <w:szCs w:val="24"/>
          <w:shd w:val="clear" w:color="auto" w:fill="FFFFFF"/>
        </w:rPr>
        <w:t>Franceschi</w:t>
      </w:r>
      <w:proofErr w:type="spellEnd"/>
      <w:r w:rsidRPr="00ED3295">
        <w:rPr>
          <w:rStyle w:val="a4"/>
          <w:rFonts w:ascii="Times New Roman" w:hAnsi="Times New Roman" w:cs="Times New Roman"/>
          <w:b w:val="0"/>
          <w:bCs w:val="0"/>
          <w:color w:val="222222"/>
          <w:sz w:val="24"/>
          <w:szCs w:val="24"/>
          <w:shd w:val="clear" w:color="auto" w:fill="FFFFFF"/>
        </w:rPr>
        <w:t xml:space="preserve"> 1997). Рекомбинантный IL-6 человека также индуцировал продукцию APP </w:t>
      </w:r>
      <w:proofErr w:type="spellStart"/>
      <w:r w:rsidRPr="00ED3295">
        <w:rPr>
          <w:rStyle w:val="a4"/>
          <w:rFonts w:ascii="Times New Roman" w:hAnsi="Times New Roman" w:cs="Times New Roman"/>
          <w:b w:val="0"/>
          <w:bCs w:val="0"/>
          <w:color w:val="222222"/>
          <w:sz w:val="24"/>
          <w:szCs w:val="24"/>
          <w:shd w:val="clear" w:color="auto" w:fill="FFFFFF"/>
        </w:rPr>
        <w:t>гепатоцитами</w:t>
      </w:r>
      <w:proofErr w:type="spellEnd"/>
      <w:r w:rsidRPr="00ED3295">
        <w:rPr>
          <w:rStyle w:val="a4"/>
          <w:rFonts w:ascii="Times New Roman" w:hAnsi="Times New Roman" w:cs="Times New Roman"/>
          <w:b w:val="0"/>
          <w:bCs w:val="0"/>
          <w:color w:val="222222"/>
          <w:sz w:val="24"/>
          <w:szCs w:val="24"/>
          <w:shd w:val="clear" w:color="auto" w:fill="FFFFFF"/>
        </w:rPr>
        <w:t xml:space="preserve"> атлантического лосося (</w:t>
      </w:r>
      <w:proofErr w:type="spellStart"/>
      <w:r w:rsidRPr="00ED3295">
        <w:rPr>
          <w:rStyle w:val="a4"/>
          <w:rFonts w:ascii="Times New Roman" w:hAnsi="Times New Roman" w:cs="Times New Roman"/>
          <w:b w:val="0"/>
          <w:bCs w:val="0"/>
          <w:color w:val="222222"/>
          <w:sz w:val="24"/>
          <w:szCs w:val="24"/>
          <w:shd w:val="clear" w:color="auto" w:fill="FFFFFF"/>
        </w:rPr>
        <w:t>Salmo</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salar</w:t>
      </w:r>
      <w:proofErr w:type="spellEnd"/>
      <w:r w:rsidRPr="00ED3295">
        <w:rPr>
          <w:rStyle w:val="a4"/>
          <w:rFonts w:ascii="Times New Roman" w:hAnsi="Times New Roman" w:cs="Times New Roman"/>
          <w:b w:val="0"/>
          <w:bCs w:val="0"/>
          <w:color w:val="222222"/>
          <w:sz w:val="24"/>
          <w:szCs w:val="24"/>
          <w:shd w:val="clear" w:color="auto" w:fill="FFFFFF"/>
        </w:rPr>
        <w:t xml:space="preserve"> L.) (</w:t>
      </w:r>
      <w:proofErr w:type="spellStart"/>
      <w:r w:rsidRPr="00ED3295">
        <w:rPr>
          <w:rStyle w:val="a4"/>
          <w:rFonts w:ascii="Times New Roman" w:hAnsi="Times New Roman" w:cs="Times New Roman"/>
          <w:b w:val="0"/>
          <w:bCs w:val="0"/>
          <w:color w:val="222222"/>
          <w:sz w:val="24"/>
          <w:szCs w:val="24"/>
          <w:shd w:val="clear" w:color="auto" w:fill="FFFFFF"/>
        </w:rPr>
        <w:t>Jorgensen</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et</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al</w:t>
      </w:r>
      <w:proofErr w:type="spellEnd"/>
      <w:r w:rsidRPr="00ED3295">
        <w:rPr>
          <w:rStyle w:val="a4"/>
          <w:rFonts w:ascii="Times New Roman" w:hAnsi="Times New Roman" w:cs="Times New Roman"/>
          <w:b w:val="0"/>
          <w:bCs w:val="0"/>
          <w:color w:val="222222"/>
          <w:sz w:val="24"/>
          <w:szCs w:val="24"/>
          <w:shd w:val="clear" w:color="auto" w:fill="FFFFFF"/>
        </w:rPr>
        <w:t>. 2000). Кроме того, сохранение IL-6-зависимого механизма, участвующего в транспортировке лейкоцитов во время лихорадки, было продемонстрировано как у эндотермических, так и у экзотермических таксонов (</w:t>
      </w:r>
      <w:proofErr w:type="spellStart"/>
      <w:r w:rsidRPr="00ED3295">
        <w:rPr>
          <w:rStyle w:val="a4"/>
          <w:rFonts w:ascii="Times New Roman" w:hAnsi="Times New Roman" w:cs="Times New Roman"/>
          <w:b w:val="0"/>
          <w:bCs w:val="0"/>
          <w:color w:val="222222"/>
          <w:sz w:val="24"/>
          <w:szCs w:val="24"/>
          <w:shd w:val="clear" w:color="auto" w:fill="FFFFFF"/>
        </w:rPr>
        <w:t>Appenheimer</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et</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al</w:t>
      </w:r>
      <w:proofErr w:type="spellEnd"/>
      <w:r w:rsidRPr="00ED3295">
        <w:rPr>
          <w:rStyle w:val="a4"/>
          <w:rFonts w:ascii="Times New Roman" w:hAnsi="Times New Roman" w:cs="Times New Roman"/>
          <w:b w:val="0"/>
          <w:bCs w:val="0"/>
          <w:color w:val="222222"/>
          <w:sz w:val="24"/>
          <w:szCs w:val="24"/>
          <w:shd w:val="clear" w:color="auto" w:fill="FFFFFF"/>
        </w:rPr>
        <w:t>. 2007).</w:t>
      </w:r>
    </w:p>
    <w:p w14:paraId="03531E02" w14:textId="71111271" w:rsidR="00C36F3F" w:rsidRPr="00ED3295" w:rsidRDefault="00040BDD" w:rsidP="008367EC">
      <w:pPr>
        <w:spacing w:line="276" w:lineRule="auto"/>
        <w:jc w:val="both"/>
        <w:rPr>
          <w:rStyle w:val="a4"/>
          <w:rFonts w:ascii="Times New Roman" w:hAnsi="Times New Roman" w:cs="Times New Roman"/>
          <w:b w:val="0"/>
          <w:bCs w:val="0"/>
          <w:color w:val="222222"/>
          <w:sz w:val="24"/>
          <w:szCs w:val="24"/>
          <w:shd w:val="clear" w:color="auto" w:fill="FFFFFF"/>
        </w:rPr>
      </w:pPr>
      <w:r w:rsidRPr="00ED3295">
        <w:rPr>
          <w:rStyle w:val="a4"/>
          <w:rFonts w:ascii="Times New Roman" w:hAnsi="Times New Roman" w:cs="Times New Roman"/>
          <w:b w:val="0"/>
          <w:bCs w:val="0"/>
          <w:color w:val="222222"/>
          <w:sz w:val="24"/>
          <w:szCs w:val="24"/>
          <w:shd w:val="clear" w:color="auto" w:fill="FFFFFF"/>
        </w:rPr>
        <w:t xml:space="preserve">Обратной стороной методов ELISA, … является то, что требуются антитела, специфичные к интересующему цитокину. </w:t>
      </w:r>
      <w:r w:rsidRPr="00ED3295">
        <w:rPr>
          <w:rStyle w:val="a4"/>
          <w:rFonts w:ascii="Times New Roman" w:hAnsi="Times New Roman" w:cs="Times New Roman"/>
          <w:b w:val="0"/>
          <w:bCs w:val="0"/>
          <w:color w:val="222222"/>
          <w:sz w:val="24"/>
          <w:szCs w:val="24"/>
          <w:highlight w:val="yellow"/>
          <w:shd w:val="clear" w:color="auto" w:fill="FFFFFF"/>
        </w:rPr>
        <w:t>В некоторых случаях специфические антитела перекрестно реагируют с цитокинами других видов, что повышает практичность ИФА для некоторых немодельных систем</w:t>
      </w:r>
      <w:r w:rsidRPr="00ED3295">
        <w:rPr>
          <w:rStyle w:val="a4"/>
          <w:rFonts w:ascii="Times New Roman" w:hAnsi="Times New Roman" w:cs="Times New Roman"/>
          <w:b w:val="0"/>
          <w:bCs w:val="0"/>
          <w:color w:val="222222"/>
          <w:sz w:val="24"/>
          <w:szCs w:val="24"/>
          <w:shd w:val="clear" w:color="auto" w:fill="FFFFFF"/>
        </w:rPr>
        <w:t xml:space="preserve">. Однако важно отметить, что, хотя биологическая активность цитокинов высоко консервативна, </w:t>
      </w:r>
      <w:r w:rsidRPr="00ED3295">
        <w:rPr>
          <w:rStyle w:val="a4"/>
          <w:rFonts w:ascii="Times New Roman" w:hAnsi="Times New Roman" w:cs="Times New Roman"/>
          <w:b w:val="0"/>
          <w:bCs w:val="0"/>
          <w:color w:val="222222"/>
          <w:sz w:val="24"/>
          <w:szCs w:val="24"/>
          <w:shd w:val="clear" w:color="auto" w:fill="FFFFFF"/>
        </w:rPr>
        <w:lastRenderedPageBreak/>
        <w:t xml:space="preserve">перекрестная реактивность </w:t>
      </w:r>
      <w:proofErr w:type="spellStart"/>
      <w:r w:rsidRPr="00ED3295">
        <w:rPr>
          <w:rStyle w:val="a4"/>
          <w:rFonts w:ascii="Times New Roman" w:hAnsi="Times New Roman" w:cs="Times New Roman"/>
          <w:b w:val="0"/>
          <w:bCs w:val="0"/>
          <w:color w:val="222222"/>
          <w:sz w:val="24"/>
          <w:szCs w:val="24"/>
          <w:shd w:val="clear" w:color="auto" w:fill="FFFFFF"/>
        </w:rPr>
        <w:t>моноклональных</w:t>
      </w:r>
      <w:proofErr w:type="spellEnd"/>
      <w:r w:rsidRPr="00ED3295">
        <w:rPr>
          <w:rStyle w:val="a4"/>
          <w:rFonts w:ascii="Times New Roman" w:hAnsi="Times New Roman" w:cs="Times New Roman"/>
          <w:b w:val="0"/>
          <w:bCs w:val="0"/>
          <w:color w:val="222222"/>
          <w:sz w:val="24"/>
          <w:szCs w:val="24"/>
          <w:shd w:val="clear" w:color="auto" w:fill="FFFFFF"/>
        </w:rPr>
        <w:t xml:space="preserve"> антител между видами ограничена из-за тонких различий в белковых последовательностях (</w:t>
      </w:r>
      <w:proofErr w:type="spellStart"/>
      <w:r w:rsidRPr="00ED3295">
        <w:rPr>
          <w:rStyle w:val="a4"/>
          <w:rFonts w:ascii="Times New Roman" w:hAnsi="Times New Roman" w:cs="Times New Roman"/>
          <w:b w:val="0"/>
          <w:bCs w:val="0"/>
          <w:color w:val="222222"/>
          <w:sz w:val="24"/>
          <w:szCs w:val="24"/>
          <w:shd w:val="clear" w:color="auto" w:fill="FFFFFF"/>
        </w:rPr>
        <w:t>Scapigliati</w:t>
      </w:r>
      <w:proofErr w:type="spellEnd"/>
      <w:r w:rsidRPr="00ED3295">
        <w:rPr>
          <w:rStyle w:val="a4"/>
          <w:rFonts w:ascii="Times New Roman" w:hAnsi="Times New Roman" w:cs="Times New Roman"/>
          <w:b w:val="0"/>
          <w:bCs w:val="0"/>
          <w:color w:val="222222"/>
          <w:sz w:val="24"/>
          <w:szCs w:val="24"/>
          <w:shd w:val="clear" w:color="auto" w:fill="FFFFFF"/>
        </w:rPr>
        <w:t xml:space="preserve">, </w:t>
      </w:r>
      <w:proofErr w:type="spellStart"/>
      <w:r w:rsidRPr="00ED3295">
        <w:rPr>
          <w:rStyle w:val="a4"/>
          <w:rFonts w:ascii="Times New Roman" w:hAnsi="Times New Roman" w:cs="Times New Roman"/>
          <w:b w:val="0"/>
          <w:bCs w:val="0"/>
          <w:color w:val="222222"/>
          <w:sz w:val="24"/>
          <w:szCs w:val="24"/>
          <w:shd w:val="clear" w:color="auto" w:fill="FFFFFF"/>
        </w:rPr>
        <w:t>Buonocore</w:t>
      </w:r>
      <w:proofErr w:type="spellEnd"/>
      <w:r w:rsidRPr="00ED3295">
        <w:rPr>
          <w:rStyle w:val="a4"/>
          <w:rFonts w:ascii="Times New Roman" w:hAnsi="Times New Roman" w:cs="Times New Roman"/>
          <w:b w:val="0"/>
          <w:bCs w:val="0"/>
          <w:color w:val="222222"/>
          <w:sz w:val="24"/>
          <w:szCs w:val="24"/>
          <w:shd w:val="clear" w:color="auto" w:fill="FFFFFF"/>
        </w:rPr>
        <w:t xml:space="preserve"> &amp; </w:t>
      </w:r>
      <w:proofErr w:type="spellStart"/>
      <w:r w:rsidRPr="00ED3295">
        <w:rPr>
          <w:rStyle w:val="a4"/>
          <w:rFonts w:ascii="Times New Roman" w:hAnsi="Times New Roman" w:cs="Times New Roman"/>
          <w:b w:val="0"/>
          <w:bCs w:val="0"/>
          <w:color w:val="222222"/>
          <w:sz w:val="24"/>
          <w:szCs w:val="24"/>
          <w:shd w:val="clear" w:color="auto" w:fill="FFFFFF"/>
        </w:rPr>
        <w:t>Mazzini</w:t>
      </w:r>
      <w:proofErr w:type="spellEnd"/>
      <w:r w:rsidRPr="00ED3295">
        <w:rPr>
          <w:rStyle w:val="a4"/>
          <w:rFonts w:ascii="Times New Roman" w:hAnsi="Times New Roman" w:cs="Times New Roman"/>
          <w:b w:val="0"/>
          <w:bCs w:val="0"/>
          <w:color w:val="222222"/>
          <w:sz w:val="24"/>
          <w:szCs w:val="24"/>
          <w:shd w:val="clear" w:color="auto" w:fill="FFFFFF"/>
        </w:rPr>
        <w:t xml:space="preserve"> 2006).</w:t>
      </w:r>
    </w:p>
    <w:p w14:paraId="06FE07C0" w14:textId="3C4F1681" w:rsidR="00562D1E" w:rsidRPr="0007281F" w:rsidRDefault="00562D1E" w:rsidP="008367EC">
      <w:pPr>
        <w:spacing w:line="276" w:lineRule="auto"/>
        <w:jc w:val="both"/>
        <w:rPr>
          <w:rStyle w:val="a4"/>
          <w:rFonts w:ascii="Arial" w:hAnsi="Arial" w:cs="Arial"/>
          <w:color w:val="0070C0"/>
          <w:sz w:val="24"/>
          <w:szCs w:val="24"/>
          <w:shd w:val="clear" w:color="auto" w:fill="FFFFFF"/>
        </w:rPr>
      </w:pPr>
      <w:r w:rsidRPr="0007281F">
        <w:rPr>
          <w:rStyle w:val="a4"/>
          <w:rFonts w:ascii="Arial" w:hAnsi="Arial" w:cs="Arial"/>
          <w:color w:val="0070C0"/>
          <w:sz w:val="24"/>
          <w:szCs w:val="24"/>
          <w:shd w:val="clear" w:color="auto" w:fill="FFFFFF"/>
        </w:rPr>
        <w:t xml:space="preserve">МЕ: </w:t>
      </w:r>
      <w:r w:rsidRPr="0007281F">
        <w:rPr>
          <w:rStyle w:val="a4"/>
          <w:rFonts w:ascii="Arial" w:hAnsi="Arial" w:cs="Arial"/>
          <w:b w:val="0"/>
          <w:bCs w:val="0"/>
          <w:color w:val="0070C0"/>
          <w:sz w:val="24"/>
          <w:szCs w:val="24"/>
          <w:shd w:val="clear" w:color="auto" w:fill="FFFFFF"/>
        </w:rPr>
        <w:t>думаю, тут достаточно ссылок чтобы обосновать использование куриного ИФА на чижах.</w:t>
      </w:r>
      <w:r w:rsidR="004F4F54" w:rsidRPr="0007281F">
        <w:rPr>
          <w:rStyle w:val="a4"/>
          <w:rFonts w:ascii="Arial" w:hAnsi="Arial" w:cs="Arial"/>
          <w:b w:val="0"/>
          <w:bCs w:val="0"/>
          <w:color w:val="0070C0"/>
          <w:sz w:val="24"/>
          <w:szCs w:val="24"/>
          <w:shd w:val="clear" w:color="auto" w:fill="FFFFFF"/>
        </w:rPr>
        <w:t xml:space="preserve"> </w:t>
      </w:r>
    </w:p>
    <w:p w14:paraId="368EC88B" w14:textId="38020876" w:rsidR="00C54758" w:rsidRPr="00C42E95" w:rsidRDefault="00F912B2" w:rsidP="00C42E95">
      <w:pPr>
        <w:spacing w:line="276" w:lineRule="auto"/>
        <w:ind w:left="708"/>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ii.</w:t>
      </w:r>
      <w:r w:rsidR="00C54758" w:rsidRPr="00B26534">
        <w:rPr>
          <w:rFonts w:ascii="Arial" w:hAnsi="Arial" w:cs="Arial"/>
          <w:color w:val="222222"/>
          <w:sz w:val="24"/>
          <w:szCs w:val="24"/>
          <w:shd w:val="clear" w:color="auto" w:fill="FFFFFF"/>
          <w:lang w:val="en-US"/>
        </w:rPr>
        <w:t xml:space="preserve"> </w:t>
      </w:r>
      <w:r w:rsidRPr="00B26534">
        <w:rPr>
          <w:rFonts w:ascii="Arial" w:hAnsi="Arial" w:cs="Arial"/>
          <w:color w:val="222222"/>
          <w:sz w:val="24"/>
          <w:szCs w:val="24"/>
          <w:shd w:val="clear" w:color="auto" w:fill="FFFFFF"/>
          <w:lang w:val="en-US"/>
        </w:rPr>
        <w:t>Report the intra-and inter-variation of the ELISA plates.</w:t>
      </w: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iii.    Sample replicates: were samples run in replicate as the manufacturer recommends? Please</w:t>
      </w:r>
      <w:r w:rsidRPr="00B26534">
        <w:rPr>
          <w:rFonts w:ascii="Arial" w:hAnsi="Arial" w:cs="Arial"/>
          <w:color w:val="222222"/>
          <w:sz w:val="24"/>
          <w:szCs w:val="24"/>
          <w:shd w:val="clear" w:color="auto" w:fill="FFFFFF"/>
        </w:rPr>
        <w:t xml:space="preserve"> </w:t>
      </w:r>
      <w:r w:rsidRPr="00B26534">
        <w:rPr>
          <w:rFonts w:ascii="Arial" w:hAnsi="Arial" w:cs="Arial"/>
          <w:color w:val="222222"/>
          <w:sz w:val="24"/>
          <w:szCs w:val="24"/>
          <w:shd w:val="clear" w:color="auto" w:fill="FFFFFF"/>
          <w:lang w:val="en-US"/>
        </w:rPr>
        <w:t>state</w:t>
      </w:r>
      <w:r w:rsidRPr="00B26534">
        <w:rPr>
          <w:rFonts w:ascii="Arial" w:hAnsi="Arial" w:cs="Arial"/>
          <w:color w:val="222222"/>
          <w:sz w:val="24"/>
          <w:szCs w:val="24"/>
          <w:shd w:val="clear" w:color="auto" w:fill="FFFFFF"/>
        </w:rPr>
        <w:t xml:space="preserve"> </w:t>
      </w:r>
      <w:r w:rsidRPr="00B26534">
        <w:rPr>
          <w:rFonts w:ascii="Arial" w:hAnsi="Arial" w:cs="Arial"/>
          <w:color w:val="222222"/>
          <w:sz w:val="24"/>
          <w:szCs w:val="24"/>
          <w:shd w:val="clear" w:color="auto" w:fill="FFFFFF"/>
          <w:lang w:val="en-US"/>
        </w:rPr>
        <w:t>as</w:t>
      </w:r>
      <w:r w:rsidRPr="00B26534">
        <w:rPr>
          <w:rFonts w:ascii="Arial" w:hAnsi="Arial" w:cs="Arial"/>
          <w:color w:val="222222"/>
          <w:sz w:val="24"/>
          <w:szCs w:val="24"/>
          <w:shd w:val="clear" w:color="auto" w:fill="FFFFFF"/>
        </w:rPr>
        <w:t xml:space="preserve"> </w:t>
      </w:r>
      <w:r w:rsidRPr="00B26534">
        <w:rPr>
          <w:rFonts w:ascii="Arial" w:hAnsi="Arial" w:cs="Arial"/>
          <w:color w:val="222222"/>
          <w:sz w:val="24"/>
          <w:szCs w:val="24"/>
          <w:shd w:val="clear" w:color="auto" w:fill="FFFFFF"/>
          <w:lang w:val="en-US"/>
        </w:rPr>
        <w:t>such</w:t>
      </w:r>
      <w:r w:rsidRPr="00B26534">
        <w:rPr>
          <w:rFonts w:ascii="Arial" w:hAnsi="Arial" w:cs="Arial"/>
          <w:color w:val="222222"/>
          <w:sz w:val="24"/>
          <w:szCs w:val="24"/>
          <w:shd w:val="clear" w:color="auto" w:fill="FFFFFF"/>
        </w:rPr>
        <w:t>.</w:t>
      </w:r>
    </w:p>
    <w:p w14:paraId="663578E1" w14:textId="1C5560D9" w:rsidR="008B197F" w:rsidRPr="00F36409" w:rsidRDefault="008B197F" w:rsidP="00F36409">
      <w:pPr>
        <w:spacing w:line="276" w:lineRule="auto"/>
        <w:rPr>
          <w:rFonts w:ascii="Arial" w:hAnsi="Arial" w:cs="Arial"/>
          <w:color w:val="0070C0"/>
          <w:sz w:val="24"/>
          <w:szCs w:val="24"/>
          <w:shd w:val="clear" w:color="auto" w:fill="FFFFFF"/>
        </w:rPr>
      </w:pPr>
      <w:r w:rsidRPr="0007281F">
        <w:rPr>
          <w:rFonts w:ascii="Arial" w:hAnsi="Arial" w:cs="Arial"/>
          <w:b/>
          <w:bCs/>
          <w:color w:val="0070C0"/>
          <w:sz w:val="24"/>
          <w:szCs w:val="24"/>
          <w:shd w:val="clear" w:color="auto" w:fill="FFFFFF"/>
        </w:rPr>
        <w:t>ВМ:</w:t>
      </w:r>
      <w:r w:rsidRPr="0007281F">
        <w:rPr>
          <w:b/>
          <w:bCs/>
          <w:color w:val="0070C0"/>
          <w:sz w:val="24"/>
          <w:szCs w:val="24"/>
        </w:rPr>
        <w:t xml:space="preserve"> </w:t>
      </w:r>
      <w:r w:rsidRPr="0007281F">
        <w:rPr>
          <w:rFonts w:ascii="Arial" w:hAnsi="Arial" w:cs="Arial"/>
          <w:color w:val="0070C0"/>
          <w:sz w:val="24"/>
          <w:szCs w:val="24"/>
          <w:shd w:val="clear" w:color="auto" w:fill="FFFFFF"/>
        </w:rPr>
        <w:t xml:space="preserve">А как вообще устроен анализ на ИЛ? Если там действительно должны быть замеры у одной птицы по несколько раз, то это важно! Если в файле с данными приведены средние по нескольким </w:t>
      </w:r>
      <w:proofErr w:type="spellStart"/>
      <w:r w:rsidRPr="0007281F">
        <w:rPr>
          <w:rFonts w:ascii="Arial" w:hAnsi="Arial" w:cs="Arial"/>
          <w:color w:val="0070C0"/>
          <w:sz w:val="24"/>
          <w:szCs w:val="24"/>
          <w:shd w:val="clear" w:color="auto" w:fill="FFFFFF"/>
        </w:rPr>
        <w:t>повторностям</w:t>
      </w:r>
      <w:proofErr w:type="spellEnd"/>
      <w:r w:rsidRPr="0007281F">
        <w:rPr>
          <w:rFonts w:ascii="Arial" w:hAnsi="Arial" w:cs="Arial"/>
          <w:color w:val="0070C0"/>
          <w:sz w:val="24"/>
          <w:szCs w:val="24"/>
          <w:shd w:val="clear" w:color="auto" w:fill="FFFFFF"/>
        </w:rPr>
        <w:t xml:space="preserve"> замеров в один DPI, то лучше бы использовать первичку и сделать </w:t>
      </w:r>
      <w:proofErr w:type="spellStart"/>
      <w:r w:rsidRPr="0007281F">
        <w:rPr>
          <w:rFonts w:ascii="Arial" w:hAnsi="Arial" w:cs="Arial"/>
          <w:color w:val="0070C0"/>
          <w:sz w:val="24"/>
          <w:szCs w:val="24"/>
          <w:shd w:val="clear" w:color="auto" w:fill="FFFFFF"/>
        </w:rPr>
        <w:t>nested</w:t>
      </w:r>
      <w:proofErr w:type="spellEnd"/>
      <w:r w:rsidRPr="0007281F">
        <w:rPr>
          <w:rFonts w:ascii="Arial" w:hAnsi="Arial" w:cs="Arial"/>
          <w:color w:val="0070C0"/>
          <w:sz w:val="24"/>
          <w:szCs w:val="24"/>
          <w:shd w:val="clear" w:color="auto" w:fill="FFFFFF"/>
        </w:rPr>
        <w:t xml:space="preserve"> </w:t>
      </w:r>
      <w:proofErr w:type="spellStart"/>
      <w:r w:rsidRPr="0007281F">
        <w:rPr>
          <w:rFonts w:ascii="Arial" w:hAnsi="Arial" w:cs="Arial"/>
          <w:color w:val="0070C0"/>
          <w:sz w:val="24"/>
          <w:szCs w:val="24"/>
          <w:shd w:val="clear" w:color="auto" w:fill="FFFFFF"/>
        </w:rPr>
        <w:t>random</w:t>
      </w:r>
      <w:proofErr w:type="spellEnd"/>
      <w:r w:rsidRPr="0007281F">
        <w:rPr>
          <w:rFonts w:ascii="Arial" w:hAnsi="Arial" w:cs="Arial"/>
          <w:color w:val="0070C0"/>
          <w:sz w:val="24"/>
          <w:szCs w:val="24"/>
          <w:shd w:val="clear" w:color="auto" w:fill="FFFFFF"/>
        </w:rPr>
        <w:t xml:space="preserve"> </w:t>
      </w:r>
      <w:proofErr w:type="spellStart"/>
      <w:r w:rsidRPr="0007281F">
        <w:rPr>
          <w:rFonts w:ascii="Arial" w:hAnsi="Arial" w:cs="Arial"/>
          <w:color w:val="0070C0"/>
          <w:sz w:val="24"/>
          <w:szCs w:val="24"/>
          <w:shd w:val="clear" w:color="auto" w:fill="FFFFFF"/>
        </w:rPr>
        <w:t>effect</w:t>
      </w:r>
      <w:proofErr w:type="spellEnd"/>
      <w:r w:rsidRPr="0007281F">
        <w:rPr>
          <w:rFonts w:ascii="Arial" w:hAnsi="Arial" w:cs="Arial"/>
          <w:color w:val="0070C0"/>
          <w:sz w:val="24"/>
          <w:szCs w:val="24"/>
          <w:shd w:val="clear" w:color="auto" w:fill="FFFFFF"/>
        </w:rPr>
        <w:t>.</w:t>
      </w:r>
      <w:r w:rsidR="00BC5A07" w:rsidRPr="0007281F">
        <w:rPr>
          <w:rFonts w:ascii="Arial" w:hAnsi="Arial" w:cs="Arial"/>
          <w:color w:val="0070C0"/>
          <w:sz w:val="24"/>
          <w:szCs w:val="24"/>
          <w:shd w:val="clear" w:color="auto" w:fill="FFFFFF"/>
        </w:rPr>
        <w:t xml:space="preserve"> Да и вообще рецензент прав, если тест-система </w:t>
      </w:r>
      <w:proofErr w:type="spellStart"/>
      <w:r w:rsidR="00BC5A07" w:rsidRPr="0007281F">
        <w:rPr>
          <w:rFonts w:ascii="Arial" w:hAnsi="Arial" w:cs="Arial"/>
          <w:color w:val="0070C0"/>
          <w:sz w:val="24"/>
          <w:szCs w:val="24"/>
          <w:shd w:val="clear" w:color="auto" w:fill="FFFFFF"/>
        </w:rPr>
        <w:t>предназанчена</w:t>
      </w:r>
      <w:proofErr w:type="spellEnd"/>
      <w:r w:rsidR="00BC5A07" w:rsidRPr="0007281F">
        <w:rPr>
          <w:rFonts w:ascii="Arial" w:hAnsi="Arial" w:cs="Arial"/>
          <w:color w:val="0070C0"/>
          <w:sz w:val="24"/>
          <w:szCs w:val="24"/>
          <w:shd w:val="clear" w:color="auto" w:fill="FFFFFF"/>
        </w:rPr>
        <w:t xml:space="preserve"> для цыплят, то почему она годится для чижей. Кроме того, что известно про аллельный полиморфизм у ИЛ? Антитела из тест-системы могут не работать или работать плохо на других аллелях.</w:t>
      </w:r>
    </w:p>
    <w:p w14:paraId="61ECC0DA" w14:textId="4675BEC6" w:rsidR="003F1BD2" w:rsidRPr="0007281F" w:rsidRDefault="003F1BD2" w:rsidP="00C42E95">
      <w:pPr>
        <w:spacing w:line="276" w:lineRule="auto"/>
        <w:jc w:val="both"/>
        <w:rPr>
          <w:rFonts w:ascii="Arial" w:hAnsi="Arial" w:cs="Arial"/>
          <w:b/>
          <w:bCs/>
          <w:color w:val="0070C0"/>
          <w:sz w:val="24"/>
          <w:szCs w:val="24"/>
        </w:rPr>
      </w:pPr>
      <w:r w:rsidRPr="0007281F">
        <w:rPr>
          <w:rFonts w:ascii="Arial" w:hAnsi="Arial" w:cs="Arial"/>
          <w:b/>
          <w:bCs/>
          <w:color w:val="0070C0"/>
          <w:sz w:val="24"/>
          <w:szCs w:val="24"/>
        </w:rPr>
        <w:t xml:space="preserve">МЕ: </w:t>
      </w:r>
      <w:r w:rsidRPr="0007281F">
        <w:rPr>
          <w:rFonts w:ascii="Arial" w:hAnsi="Arial" w:cs="Arial"/>
          <w:color w:val="0070C0"/>
          <w:sz w:val="24"/>
          <w:szCs w:val="24"/>
        </w:rPr>
        <w:t xml:space="preserve">здесь, если я правильно поняла </w:t>
      </w:r>
      <w:proofErr w:type="spellStart"/>
      <w:r w:rsidRPr="0007281F">
        <w:rPr>
          <w:rFonts w:ascii="Arial" w:hAnsi="Arial" w:cs="Arial"/>
          <w:color w:val="0070C0"/>
          <w:sz w:val="24"/>
          <w:szCs w:val="24"/>
        </w:rPr>
        <w:t>Газатову</w:t>
      </w:r>
      <w:proofErr w:type="spellEnd"/>
      <w:r w:rsidRPr="0007281F">
        <w:rPr>
          <w:rFonts w:ascii="Arial" w:hAnsi="Arial" w:cs="Arial"/>
          <w:color w:val="0070C0"/>
          <w:sz w:val="24"/>
          <w:szCs w:val="24"/>
        </w:rPr>
        <w:t xml:space="preserve">, рецензент спрашивает, ставили ли мы </w:t>
      </w:r>
      <w:r w:rsidR="0007281F">
        <w:rPr>
          <w:rFonts w:ascii="Arial" w:hAnsi="Arial" w:cs="Arial"/>
          <w:color w:val="0070C0"/>
          <w:sz w:val="24"/>
          <w:szCs w:val="24"/>
        </w:rPr>
        <w:t>разные</w:t>
      </w:r>
      <w:r w:rsidRPr="0007281F">
        <w:rPr>
          <w:rFonts w:ascii="Arial" w:hAnsi="Arial" w:cs="Arial"/>
          <w:color w:val="0070C0"/>
          <w:sz w:val="24"/>
          <w:szCs w:val="24"/>
        </w:rPr>
        <w:t xml:space="preserve"> набор</w:t>
      </w:r>
      <w:r w:rsidR="0007281F">
        <w:rPr>
          <w:rFonts w:ascii="Arial" w:hAnsi="Arial" w:cs="Arial"/>
          <w:color w:val="0070C0"/>
          <w:sz w:val="24"/>
          <w:szCs w:val="24"/>
        </w:rPr>
        <w:t>ы</w:t>
      </w:r>
      <w:r w:rsidRPr="0007281F">
        <w:rPr>
          <w:rFonts w:ascii="Arial" w:hAnsi="Arial" w:cs="Arial"/>
          <w:color w:val="0070C0"/>
          <w:sz w:val="24"/>
          <w:szCs w:val="24"/>
        </w:rPr>
        <w:t xml:space="preserve"> ИФА с одной и той же плазмой чтобы узнать ошибку между наборами</w:t>
      </w:r>
      <w:r w:rsidRPr="0007281F">
        <w:rPr>
          <w:rFonts w:ascii="Arial" w:hAnsi="Arial" w:cs="Arial"/>
          <w:color w:val="0070C0"/>
          <w:sz w:val="24"/>
          <w:szCs w:val="24"/>
          <w:lang w:val="en-US"/>
        </w:rPr>
        <w:t xml:space="preserve"> </w:t>
      </w:r>
      <w:r w:rsidRPr="0007281F">
        <w:rPr>
          <w:rFonts w:ascii="Arial" w:hAnsi="Arial" w:cs="Arial"/>
          <w:color w:val="0070C0"/>
          <w:sz w:val="24"/>
          <w:szCs w:val="24"/>
        </w:rPr>
        <w:t>и делали ли дубли плазмы внутри одного набора чтобы оценить ошибку внутри одного набора. Нет, мы</w:t>
      </w:r>
      <w:r w:rsidR="0007281F">
        <w:rPr>
          <w:rFonts w:ascii="Arial" w:hAnsi="Arial" w:cs="Arial"/>
          <w:color w:val="0070C0"/>
          <w:sz w:val="24"/>
          <w:szCs w:val="24"/>
        </w:rPr>
        <w:t xml:space="preserve"> ничего</w:t>
      </w:r>
      <w:r w:rsidRPr="0007281F">
        <w:rPr>
          <w:rFonts w:ascii="Arial" w:hAnsi="Arial" w:cs="Arial"/>
          <w:color w:val="0070C0"/>
          <w:sz w:val="24"/>
          <w:szCs w:val="24"/>
        </w:rPr>
        <w:t xml:space="preserve"> этого не делали, </w:t>
      </w:r>
      <w:proofErr w:type="spellStart"/>
      <w:r w:rsidRPr="0007281F">
        <w:rPr>
          <w:rFonts w:ascii="Arial" w:hAnsi="Arial" w:cs="Arial"/>
          <w:color w:val="0070C0"/>
          <w:sz w:val="24"/>
          <w:szCs w:val="24"/>
        </w:rPr>
        <w:t>тк</w:t>
      </w:r>
      <w:proofErr w:type="spellEnd"/>
      <w:r w:rsidRPr="0007281F">
        <w:rPr>
          <w:rFonts w:ascii="Arial" w:hAnsi="Arial" w:cs="Arial"/>
          <w:color w:val="0070C0"/>
          <w:sz w:val="24"/>
          <w:szCs w:val="24"/>
        </w:rPr>
        <w:t xml:space="preserve"> у нас ограниченное количество наборов ИФА было</w:t>
      </w:r>
      <w:r w:rsidRPr="0007281F">
        <w:rPr>
          <w:rFonts w:ascii="Arial" w:hAnsi="Arial" w:cs="Arial"/>
          <w:color w:val="0070C0"/>
          <w:sz w:val="24"/>
          <w:szCs w:val="24"/>
          <w:lang w:val="en-US"/>
        </w:rPr>
        <w:t xml:space="preserve">. </w:t>
      </w:r>
      <w:r w:rsidRPr="0007281F">
        <w:rPr>
          <w:rFonts w:ascii="Arial" w:hAnsi="Arial" w:cs="Arial"/>
          <w:color w:val="0070C0"/>
          <w:sz w:val="24"/>
          <w:szCs w:val="24"/>
        </w:rPr>
        <w:t xml:space="preserve">Есть тут еще такой скользкий момент. </w:t>
      </w:r>
      <w:r w:rsidR="0007281F">
        <w:rPr>
          <w:rFonts w:ascii="Arial" w:hAnsi="Arial" w:cs="Arial"/>
          <w:color w:val="0070C0"/>
          <w:sz w:val="24"/>
          <w:szCs w:val="24"/>
        </w:rPr>
        <w:t xml:space="preserve">Ладно там с ошибкой внутри набора, хуже если она разная между ними. </w:t>
      </w:r>
      <w:r w:rsidRPr="0007281F">
        <w:rPr>
          <w:rFonts w:ascii="Arial" w:hAnsi="Arial" w:cs="Arial"/>
          <w:color w:val="0070C0"/>
          <w:sz w:val="24"/>
          <w:szCs w:val="24"/>
        </w:rPr>
        <w:t>Так как мы не делали дубли (проб/наборов), то мы не знаем величину ошибки между наборами. Возможно, она достаточно сильная и тогда, например, мы можем видеть низкие значения ИЛ-6</w:t>
      </w:r>
      <w:r w:rsidR="00C42E95" w:rsidRPr="0007281F">
        <w:rPr>
          <w:rFonts w:ascii="Arial" w:hAnsi="Arial" w:cs="Arial"/>
          <w:color w:val="0070C0"/>
          <w:sz w:val="24"/>
          <w:szCs w:val="24"/>
        </w:rPr>
        <w:t xml:space="preserve"> для всех проб, которые были этим набором проанализированы. У меня есть информация о том, в каком порядке тестировались пробы. То есть я могу </w:t>
      </w:r>
      <w:r w:rsidR="004624D2">
        <w:rPr>
          <w:rFonts w:ascii="Arial" w:hAnsi="Arial" w:cs="Arial"/>
          <w:color w:val="0070C0"/>
          <w:sz w:val="24"/>
          <w:szCs w:val="24"/>
        </w:rPr>
        <w:t>прислать</w:t>
      </w:r>
      <w:r w:rsidR="00C42E95" w:rsidRPr="0007281F">
        <w:rPr>
          <w:rFonts w:ascii="Arial" w:hAnsi="Arial" w:cs="Arial"/>
          <w:color w:val="0070C0"/>
          <w:sz w:val="24"/>
          <w:szCs w:val="24"/>
        </w:rPr>
        <w:t xml:space="preserve"> информацию о том,</w:t>
      </w:r>
      <w:r w:rsidR="00C42E95" w:rsidRPr="0007281F">
        <w:rPr>
          <w:rFonts w:ascii="Arial" w:hAnsi="Arial" w:cs="Arial"/>
          <w:b/>
          <w:bCs/>
          <w:color w:val="0070C0"/>
          <w:sz w:val="24"/>
          <w:szCs w:val="24"/>
        </w:rPr>
        <w:t xml:space="preserve"> </w:t>
      </w:r>
      <w:r w:rsidR="00C42E95" w:rsidRPr="0007281F">
        <w:rPr>
          <w:rFonts w:ascii="Arial" w:hAnsi="Arial" w:cs="Arial"/>
          <w:color w:val="0070C0"/>
          <w:sz w:val="24"/>
          <w:szCs w:val="24"/>
        </w:rPr>
        <w:t>какие пробы были протестированы</w:t>
      </w:r>
      <w:r w:rsidR="00C42E95" w:rsidRPr="0007281F">
        <w:rPr>
          <w:rFonts w:ascii="Arial" w:hAnsi="Arial" w:cs="Arial"/>
          <w:b/>
          <w:bCs/>
          <w:color w:val="0070C0"/>
          <w:sz w:val="24"/>
          <w:szCs w:val="24"/>
        </w:rPr>
        <w:t xml:space="preserve"> </w:t>
      </w:r>
      <w:r w:rsidR="00C42E95" w:rsidRPr="0007281F">
        <w:rPr>
          <w:rFonts w:ascii="Arial" w:hAnsi="Arial" w:cs="Arial"/>
          <w:color w:val="0070C0"/>
          <w:sz w:val="24"/>
          <w:szCs w:val="24"/>
        </w:rPr>
        <w:t>одновременно</w:t>
      </w:r>
      <w:r w:rsidR="004624D2">
        <w:rPr>
          <w:rFonts w:ascii="Arial" w:hAnsi="Arial" w:cs="Arial"/>
          <w:color w:val="0070C0"/>
          <w:sz w:val="24"/>
          <w:szCs w:val="24"/>
        </w:rPr>
        <w:t>, одним набором</w:t>
      </w:r>
      <w:r w:rsidR="00C42E95" w:rsidRPr="0007281F">
        <w:rPr>
          <w:rFonts w:ascii="Arial" w:hAnsi="Arial" w:cs="Arial"/>
          <w:color w:val="0070C0"/>
          <w:sz w:val="24"/>
          <w:szCs w:val="24"/>
        </w:rPr>
        <w:t xml:space="preserve">. Но я не знаю, можно ли как-то оценить занижает ли конкретный набор значения или </w:t>
      </w:r>
      <w:proofErr w:type="gramStart"/>
      <w:r w:rsidR="00C42E95" w:rsidRPr="0007281F">
        <w:rPr>
          <w:rFonts w:ascii="Arial" w:hAnsi="Arial" w:cs="Arial"/>
          <w:color w:val="0070C0"/>
          <w:sz w:val="24"/>
          <w:szCs w:val="24"/>
        </w:rPr>
        <w:t>не</w:t>
      </w:r>
      <w:r w:rsidR="004624D2">
        <w:rPr>
          <w:rFonts w:ascii="Arial" w:hAnsi="Arial" w:cs="Arial"/>
          <w:color w:val="0070C0"/>
          <w:sz w:val="24"/>
          <w:szCs w:val="24"/>
        </w:rPr>
        <w:t>т</w:t>
      </w:r>
      <w:proofErr w:type="gramEnd"/>
      <w:r w:rsidR="004624D2">
        <w:rPr>
          <w:rFonts w:ascii="Arial" w:hAnsi="Arial" w:cs="Arial"/>
          <w:color w:val="0070C0"/>
          <w:sz w:val="24"/>
          <w:szCs w:val="24"/>
        </w:rPr>
        <w:t xml:space="preserve"> зная только это</w:t>
      </w:r>
      <w:r w:rsidR="00C42E95" w:rsidRPr="0007281F">
        <w:rPr>
          <w:rFonts w:ascii="Arial" w:hAnsi="Arial" w:cs="Arial"/>
          <w:color w:val="0070C0"/>
          <w:sz w:val="24"/>
          <w:szCs w:val="24"/>
        </w:rPr>
        <w:t>…</w:t>
      </w:r>
    </w:p>
    <w:p w14:paraId="315A4454" w14:textId="4B63529E" w:rsidR="003F1BD2" w:rsidRPr="004624D2" w:rsidRDefault="003F1BD2" w:rsidP="004624D2">
      <w:pPr>
        <w:spacing w:line="276" w:lineRule="auto"/>
        <w:jc w:val="both"/>
        <w:rPr>
          <w:rFonts w:ascii="Arial" w:hAnsi="Arial" w:cs="Arial"/>
          <w:b/>
          <w:bCs/>
          <w:color w:val="222222"/>
          <w:sz w:val="24"/>
          <w:szCs w:val="24"/>
        </w:rPr>
      </w:pPr>
    </w:p>
    <w:p w14:paraId="3A2DF8F7" w14:textId="362B4F52" w:rsidR="00C54758" w:rsidRPr="00B26534" w:rsidRDefault="00F912B2" w:rsidP="008367EC">
      <w:pPr>
        <w:spacing w:line="276" w:lineRule="auto"/>
        <w:ind w:left="708"/>
        <w:rPr>
          <w:rFonts w:ascii="Arial" w:hAnsi="Arial" w:cs="Arial"/>
          <w:color w:val="222222"/>
          <w:sz w:val="24"/>
          <w:szCs w:val="24"/>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 xml:space="preserve">iv.     Volume of blood required to run the ELISA: </w:t>
      </w:r>
      <w:r w:rsidRPr="00B26534">
        <w:rPr>
          <w:rFonts w:ascii="Arial" w:hAnsi="Arial" w:cs="Arial"/>
          <w:color w:val="222222"/>
          <w:sz w:val="24"/>
          <w:szCs w:val="24"/>
          <w:highlight w:val="yellow"/>
          <w:shd w:val="clear" w:color="auto" w:fill="FFFFFF"/>
          <w:lang w:val="en-US"/>
        </w:rPr>
        <w:t>200ul of plasma is required to meet the 100ul per well per manufacturer’s instructions</w:t>
      </w:r>
      <w:r w:rsidRPr="00B26534">
        <w:rPr>
          <w:rFonts w:ascii="Arial" w:hAnsi="Arial" w:cs="Arial"/>
          <w:color w:val="222222"/>
          <w:sz w:val="24"/>
          <w:szCs w:val="24"/>
          <w:shd w:val="clear" w:color="auto" w:fill="FFFFFF"/>
          <w:lang w:val="en-US"/>
        </w:rPr>
        <w:t xml:space="preserve"> (found here: </w:t>
      </w:r>
      <w:hyperlink r:id="rId17" w:anchor="a01" w:tgtFrame="_blank" w:history="1">
        <w:r w:rsidRPr="00B26534">
          <w:rPr>
            <w:rStyle w:val="a3"/>
            <w:rFonts w:ascii="Arial" w:hAnsi="Arial" w:cs="Arial"/>
            <w:color w:val="1155CC"/>
            <w:sz w:val="24"/>
            <w:szCs w:val="24"/>
            <w:shd w:val="clear" w:color="auto" w:fill="FFFFFF"/>
            <w:lang w:val="en-US"/>
          </w:rPr>
          <w:t>https://www.cusabio.com/ELISA-Kit/Chicken-Interleukin-6IL-6-ELISA-Kit-84590.html#a01</w:t>
        </w:r>
      </w:hyperlink>
      <w:r w:rsidRPr="00B26534">
        <w:rPr>
          <w:rFonts w:ascii="Arial" w:hAnsi="Arial" w:cs="Arial"/>
          <w:color w:val="222222"/>
          <w:sz w:val="24"/>
          <w:szCs w:val="24"/>
          <w:highlight w:val="yellow"/>
          <w:shd w:val="clear" w:color="auto" w:fill="FFFFFF"/>
          <w:lang w:val="en-US"/>
        </w:rPr>
        <w:t>; no dilution of plasma is called for in this manual</w:t>
      </w:r>
      <w:r w:rsidRPr="00B26534">
        <w:rPr>
          <w:rFonts w:ascii="Arial" w:hAnsi="Arial" w:cs="Arial"/>
          <w:color w:val="222222"/>
          <w:sz w:val="24"/>
          <w:szCs w:val="24"/>
          <w:shd w:val="clear" w:color="auto" w:fill="FFFFFF"/>
          <w:lang w:val="en-US"/>
        </w:rPr>
        <w:t xml:space="preserve">). 400ul of blood would be required to get 200ul of plasma to run this assay in duplicate (based on 50% </w:t>
      </w:r>
      <w:proofErr w:type="spellStart"/>
      <w:r w:rsidRPr="00B26534">
        <w:rPr>
          <w:rFonts w:ascii="Arial" w:hAnsi="Arial" w:cs="Arial"/>
          <w:color w:val="222222"/>
          <w:sz w:val="24"/>
          <w:szCs w:val="24"/>
          <w:shd w:val="clear" w:color="auto" w:fill="FFFFFF"/>
          <w:lang w:val="en-US"/>
        </w:rPr>
        <w:t>haematocrit</w:t>
      </w:r>
      <w:proofErr w:type="spellEnd"/>
      <w:r w:rsidRPr="00B26534">
        <w:rPr>
          <w:rFonts w:ascii="Arial" w:hAnsi="Arial" w:cs="Arial"/>
          <w:color w:val="222222"/>
          <w:sz w:val="24"/>
          <w:szCs w:val="24"/>
          <w:shd w:val="clear" w:color="auto" w:fill="FFFFFF"/>
          <w:lang w:val="en-US"/>
        </w:rPr>
        <w:t>). This is a lot to take every 6 days from a small songbird, which leads to concern #2.</w:t>
      </w:r>
    </w:p>
    <w:p w14:paraId="6BD92AD6" w14:textId="32E6C2DC" w:rsidR="00C54758"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2.      Ethical concerns of blood sampling.</w:t>
      </w:r>
    </w:p>
    <w:p w14:paraId="257DFAF1" w14:textId="77777777" w:rsidR="008B197F" w:rsidRPr="00B26534" w:rsidRDefault="00F912B2" w:rsidP="008367EC">
      <w:pPr>
        <w:spacing w:line="276" w:lineRule="auto"/>
        <w:ind w:left="708"/>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 xml:space="preserve">a.      IL-6 ELISA plasma requires 400ul of blood to get 200ul of plasma (see concern 1biv), and that is 20-58% of a siskin’s entire blood volume (based on 12-18g masses and 6-12% of their mass as blood). </w:t>
      </w:r>
      <w:proofErr w:type="gramStart"/>
      <w:r w:rsidRPr="00B26534">
        <w:rPr>
          <w:rFonts w:ascii="Arial" w:hAnsi="Arial" w:cs="Arial"/>
          <w:color w:val="222222"/>
          <w:sz w:val="24"/>
          <w:szCs w:val="24"/>
          <w:shd w:val="clear" w:color="auto" w:fill="FFFFFF"/>
          <w:lang w:val="en-US"/>
        </w:rPr>
        <w:t>Authors</w:t>
      </w:r>
      <w:proofErr w:type="gramEnd"/>
      <w:r w:rsidRPr="00B26534">
        <w:rPr>
          <w:rFonts w:ascii="Arial" w:hAnsi="Arial" w:cs="Arial"/>
          <w:color w:val="222222"/>
          <w:sz w:val="24"/>
          <w:szCs w:val="24"/>
          <w:shd w:val="clear" w:color="auto" w:fill="FFFFFF"/>
          <w:lang w:val="en-US"/>
        </w:rPr>
        <w:t xml:space="preserve"> state they followed the “current laws of Russia”, but no reference was provided. I consulted the </w:t>
      </w:r>
      <w:proofErr w:type="spellStart"/>
      <w:r w:rsidRPr="00B26534">
        <w:rPr>
          <w:rFonts w:ascii="Arial" w:hAnsi="Arial" w:cs="Arial"/>
          <w:color w:val="222222"/>
          <w:sz w:val="24"/>
          <w:szCs w:val="24"/>
          <w:shd w:val="clear" w:color="auto" w:fill="FFFFFF"/>
          <w:lang w:val="en-US"/>
        </w:rPr>
        <w:t>The</w:t>
      </w:r>
      <w:proofErr w:type="spellEnd"/>
      <w:r w:rsidRPr="00B26534">
        <w:rPr>
          <w:rFonts w:ascii="Arial" w:hAnsi="Arial" w:cs="Arial"/>
          <w:color w:val="222222"/>
          <w:sz w:val="24"/>
          <w:szCs w:val="24"/>
          <w:shd w:val="clear" w:color="auto" w:fill="FFFFFF"/>
          <w:lang w:val="en-US"/>
        </w:rPr>
        <w:t xml:space="preserve"> Ornithological Council’s “Guidelines to the Use of Wild Birds in Research” (see</w:t>
      </w:r>
      <w:r w:rsidRPr="00B26534">
        <w:rPr>
          <w:rFonts w:ascii="Arial" w:hAnsi="Arial" w:cs="Arial"/>
          <w:color w:val="222222"/>
          <w:sz w:val="24"/>
          <w:szCs w:val="24"/>
          <w:lang w:val="en-US"/>
        </w:rPr>
        <w:br/>
      </w:r>
      <w:hyperlink r:id="rId18" w:tgtFrame="_blank" w:history="1">
        <w:r w:rsidRPr="00B26534">
          <w:rPr>
            <w:rStyle w:val="a3"/>
            <w:rFonts w:ascii="Arial" w:hAnsi="Arial" w:cs="Arial"/>
            <w:color w:val="1155CC"/>
            <w:sz w:val="24"/>
            <w:szCs w:val="24"/>
            <w:shd w:val="clear" w:color="auto" w:fill="FFFFFF"/>
            <w:lang w:val="en-US"/>
          </w:rPr>
          <w:t>https://www.research.ucsb.edu/sites/default/files/policies/iacuc/SS_WildBirds.pdf</w:t>
        </w:r>
      </w:hyperlink>
      <w:r w:rsidRPr="00B26534">
        <w:rPr>
          <w:rFonts w:ascii="Arial" w:hAnsi="Arial" w:cs="Arial"/>
          <w:color w:val="222222"/>
          <w:sz w:val="24"/>
          <w:szCs w:val="24"/>
          <w:shd w:val="clear" w:color="auto" w:fill="FFFFFF"/>
          <w:lang w:val="en-US"/>
        </w:rPr>
        <w:t xml:space="preserve">), that states no more than 1% of a bird’s body mass may be collected at any one time; no more </w:t>
      </w:r>
      <w:r w:rsidRPr="00B26534">
        <w:rPr>
          <w:rFonts w:ascii="Arial" w:hAnsi="Arial" w:cs="Arial"/>
          <w:color w:val="222222"/>
          <w:sz w:val="24"/>
          <w:szCs w:val="24"/>
          <w:shd w:val="clear" w:color="auto" w:fill="FFFFFF"/>
          <w:lang w:val="en-US"/>
        </w:rPr>
        <w:lastRenderedPageBreak/>
        <w:t xml:space="preserve">than 2% in 14 days. Authors sampled every 6 days, so the 2% rule applies. Siskins range 12-18g, so </w:t>
      </w:r>
      <w:r w:rsidRPr="00B26534">
        <w:rPr>
          <w:rFonts w:ascii="Arial" w:hAnsi="Arial" w:cs="Arial"/>
          <w:color w:val="222222"/>
          <w:sz w:val="24"/>
          <w:szCs w:val="24"/>
          <w:highlight w:val="yellow"/>
          <w:shd w:val="clear" w:color="auto" w:fill="FFFFFF"/>
          <w:lang w:val="en-US"/>
        </w:rPr>
        <w:t>120-180ul of blood can be collected at the 2% limit, which equals 60-90ul of plasma</w:t>
      </w:r>
      <w:r w:rsidRPr="00B26534">
        <w:rPr>
          <w:rFonts w:ascii="Arial" w:hAnsi="Arial" w:cs="Arial"/>
          <w:color w:val="222222"/>
          <w:sz w:val="24"/>
          <w:szCs w:val="24"/>
          <w:shd w:val="clear" w:color="auto" w:fill="FFFFFF"/>
          <w:lang w:val="en-US"/>
        </w:rPr>
        <w:t xml:space="preserve">. </w:t>
      </w:r>
      <w:r w:rsidRPr="00B26534">
        <w:rPr>
          <w:rFonts w:ascii="Arial" w:hAnsi="Arial" w:cs="Arial"/>
          <w:color w:val="222222"/>
          <w:sz w:val="24"/>
          <w:szCs w:val="24"/>
          <w:highlight w:val="yellow"/>
          <w:shd w:val="clear" w:color="auto" w:fill="FFFFFF"/>
          <w:lang w:val="en-US"/>
        </w:rPr>
        <w:t>This is not enough plasma to run a single well of the IL-6 ELISA</w:t>
      </w:r>
      <w:r w:rsidRPr="00B26534">
        <w:rPr>
          <w:rFonts w:ascii="Arial" w:hAnsi="Arial" w:cs="Arial"/>
          <w:color w:val="222222"/>
          <w:sz w:val="24"/>
          <w:szCs w:val="24"/>
          <w:shd w:val="clear" w:color="auto" w:fill="FFFFFF"/>
          <w:lang w:val="en-US"/>
        </w:rPr>
        <w:t xml:space="preserve"> and does not include the volume of blood that was used to make blood smears to assess </w:t>
      </w:r>
      <w:proofErr w:type="spellStart"/>
      <w:r w:rsidRPr="00B26534">
        <w:rPr>
          <w:rFonts w:ascii="Arial" w:hAnsi="Arial" w:cs="Arial"/>
          <w:color w:val="222222"/>
          <w:sz w:val="24"/>
          <w:szCs w:val="24"/>
          <w:shd w:val="clear" w:color="auto" w:fill="FFFFFF"/>
          <w:lang w:val="en-US"/>
        </w:rPr>
        <w:t>parasitaemia</w:t>
      </w:r>
      <w:proofErr w:type="spellEnd"/>
      <w:r w:rsidRPr="00B26534">
        <w:rPr>
          <w:rFonts w:ascii="Arial" w:hAnsi="Arial" w:cs="Arial"/>
          <w:color w:val="222222"/>
          <w:sz w:val="24"/>
          <w:szCs w:val="24"/>
          <w:shd w:val="clear" w:color="auto" w:fill="FFFFFF"/>
          <w:lang w:val="en-US"/>
        </w:rPr>
        <w:t>. Thus, as the manuscript is written, the authors have violated the Guidelines for using wild birds in research.</w:t>
      </w:r>
    </w:p>
    <w:p w14:paraId="1B2371E1" w14:textId="5770EBDE" w:rsidR="0024612B" w:rsidRPr="004624D2" w:rsidRDefault="008B197F"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 xml:space="preserve">ВМ: </w:t>
      </w:r>
      <w:r w:rsidRPr="004624D2">
        <w:rPr>
          <w:rFonts w:ascii="Arial" w:hAnsi="Arial" w:cs="Arial"/>
          <w:color w:val="0070C0"/>
          <w:sz w:val="24"/>
          <w:szCs w:val="24"/>
          <w:shd w:val="clear" w:color="auto" w:fill="FFFFFF"/>
        </w:rPr>
        <w:t>Сильный ход! Тут не очень ясно чем крыть.</w:t>
      </w:r>
    </w:p>
    <w:p w14:paraId="01CE25C6" w14:textId="2B5CAC5D" w:rsidR="00C54758" w:rsidRPr="004624D2" w:rsidRDefault="00613DC7"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МЕ</w:t>
      </w:r>
      <w:r w:rsidR="00013CC6" w:rsidRPr="004624D2">
        <w:rPr>
          <w:rFonts w:ascii="Arial" w:hAnsi="Arial" w:cs="Arial"/>
          <w:b/>
          <w:bCs/>
          <w:color w:val="0070C0"/>
          <w:sz w:val="24"/>
          <w:szCs w:val="24"/>
          <w:shd w:val="clear" w:color="auto" w:fill="FFFFFF"/>
        </w:rPr>
        <w:t xml:space="preserve">: </w:t>
      </w:r>
      <w:r w:rsidR="00013CC6" w:rsidRPr="004624D2">
        <w:rPr>
          <w:rFonts w:ascii="Arial" w:hAnsi="Arial" w:cs="Arial"/>
          <w:color w:val="0070C0"/>
          <w:sz w:val="24"/>
          <w:szCs w:val="24"/>
          <w:shd w:val="clear" w:color="auto" w:fill="FFFFFF"/>
        </w:rPr>
        <w:t>оказалось, что первоначально мне дали неверную ссылку на набор ИФА. На самом деле мы использовали другой, который предназначен для работ с небольшим количеством плазмы. Возможно, если бы не эта ошибка, этот рецензент не смог бы нагородить столько чуши про обескровленных чижей.</w:t>
      </w:r>
      <w:r w:rsidR="009A35FE" w:rsidRPr="004624D2">
        <w:rPr>
          <w:rFonts w:ascii="Arial" w:hAnsi="Arial" w:cs="Arial"/>
          <w:color w:val="0070C0"/>
          <w:sz w:val="24"/>
          <w:szCs w:val="24"/>
          <w:shd w:val="clear" w:color="auto" w:fill="FFFFFF"/>
        </w:rPr>
        <w:t xml:space="preserve"> Да и в статье черным по белому написано, 150 </w:t>
      </w:r>
      <w:proofErr w:type="spellStart"/>
      <w:r w:rsidR="009A35FE" w:rsidRPr="004624D2">
        <w:rPr>
          <w:rFonts w:ascii="Arial" w:hAnsi="Arial" w:cs="Arial"/>
          <w:color w:val="0070C0"/>
          <w:sz w:val="24"/>
          <w:szCs w:val="24"/>
          <w:shd w:val="clear" w:color="auto" w:fill="FFFFFF"/>
        </w:rPr>
        <w:t>мкл</w:t>
      </w:r>
      <w:proofErr w:type="spellEnd"/>
      <w:r w:rsidR="009A35FE" w:rsidRPr="004624D2">
        <w:rPr>
          <w:rFonts w:ascii="Arial" w:hAnsi="Arial" w:cs="Arial"/>
          <w:color w:val="0070C0"/>
          <w:sz w:val="24"/>
          <w:szCs w:val="24"/>
          <w:shd w:val="clear" w:color="auto" w:fill="FFFFFF"/>
        </w:rPr>
        <w:t xml:space="preserve"> раз в 6 дней…</w:t>
      </w:r>
      <w:r w:rsidR="009A35FE" w:rsidRPr="004624D2">
        <w:rPr>
          <w:rFonts w:ascii="Arial" w:hAnsi="Arial" w:cs="Arial"/>
          <w:b/>
          <w:bCs/>
          <w:color w:val="0070C0"/>
          <w:sz w:val="24"/>
          <w:szCs w:val="24"/>
          <w:shd w:val="clear" w:color="auto" w:fill="FFFFFF"/>
        </w:rPr>
        <w:t xml:space="preserve"> </w:t>
      </w:r>
    </w:p>
    <w:p w14:paraId="795EB01E" w14:textId="77777777" w:rsidR="0024612B" w:rsidRPr="00B26534" w:rsidRDefault="0024612B" w:rsidP="008367EC">
      <w:pPr>
        <w:spacing w:line="276" w:lineRule="auto"/>
        <w:ind w:left="708"/>
        <w:rPr>
          <w:rFonts w:ascii="Arial" w:hAnsi="Arial" w:cs="Arial"/>
          <w:b/>
          <w:bCs/>
          <w:color w:val="222222"/>
          <w:sz w:val="24"/>
          <w:szCs w:val="24"/>
          <w:shd w:val="clear" w:color="auto" w:fill="FFFFFF"/>
        </w:rPr>
      </w:pPr>
    </w:p>
    <w:p w14:paraId="475FE620" w14:textId="77777777" w:rsidR="006C5993"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 xml:space="preserve">b.      Interpretation of data. If excessive volumes of blood were collected, this is a concern for how to interpret the results of this experiment. </w:t>
      </w:r>
      <w:r w:rsidRPr="00B26534">
        <w:rPr>
          <w:rFonts w:ascii="Arial" w:hAnsi="Arial" w:cs="Arial"/>
          <w:color w:val="222222"/>
          <w:sz w:val="24"/>
          <w:szCs w:val="24"/>
          <w:highlight w:val="yellow"/>
          <w:shd w:val="clear" w:color="auto" w:fill="FFFFFF"/>
          <w:lang w:val="en-US"/>
        </w:rPr>
        <w:t>Excessive losses of RBCs are an insult to injury for a malaria infection that destroys RBCs;</w:t>
      </w:r>
      <w:r w:rsidRPr="00B26534">
        <w:rPr>
          <w:rFonts w:ascii="Arial" w:hAnsi="Arial" w:cs="Arial"/>
          <w:color w:val="222222"/>
          <w:sz w:val="24"/>
          <w:szCs w:val="24"/>
          <w:shd w:val="clear" w:color="auto" w:fill="FFFFFF"/>
          <w:lang w:val="en-US"/>
        </w:rPr>
        <w:t xml:space="preserve"> the applicability of the results from birds that experience this volume of blood loss during malaria infection might not be applicable to any other bird with a malaria infection. Moreover, considering the predictions of this study state that RBC loss by the parasite could affect BMR &amp; RMR, I worry that the </w:t>
      </w:r>
      <w:r w:rsidRPr="00B26534">
        <w:rPr>
          <w:rFonts w:ascii="Arial" w:hAnsi="Arial" w:cs="Arial"/>
          <w:color w:val="222222"/>
          <w:sz w:val="24"/>
          <w:szCs w:val="24"/>
          <w:highlight w:val="yellow"/>
          <w:shd w:val="clear" w:color="auto" w:fill="FFFFFF"/>
          <w:lang w:val="en-US"/>
        </w:rPr>
        <w:t>blood draws may also bias the respirometry results.</w:t>
      </w:r>
    </w:p>
    <w:p w14:paraId="5AEC97D7" w14:textId="1A6D132A" w:rsidR="008B197F" w:rsidRPr="004624D2" w:rsidRDefault="006C5993" w:rsidP="008367EC">
      <w:pPr>
        <w:spacing w:line="276" w:lineRule="auto"/>
        <w:jc w:val="both"/>
        <w:rPr>
          <w:rStyle w:val="a4"/>
          <w:rFonts w:ascii="Arial" w:hAnsi="Arial" w:cs="Arial"/>
          <w:color w:val="0070C0"/>
          <w:sz w:val="24"/>
          <w:szCs w:val="24"/>
          <w:shd w:val="clear" w:color="auto" w:fill="FFFFFF"/>
          <w:lang w:val="en-US"/>
        </w:rPr>
      </w:pPr>
      <w:r w:rsidRPr="004624D2">
        <w:rPr>
          <w:rFonts w:ascii="Arial" w:hAnsi="Arial" w:cs="Arial"/>
          <w:b/>
          <w:bCs/>
          <w:color w:val="0070C0"/>
          <w:sz w:val="24"/>
          <w:szCs w:val="24"/>
          <w:shd w:val="clear" w:color="auto" w:fill="FFFFFF"/>
        </w:rPr>
        <w:t>АБ:</w:t>
      </w:r>
      <w:r w:rsidRPr="004624D2">
        <w:rPr>
          <w:rFonts w:ascii="Arial" w:hAnsi="Arial" w:cs="Arial"/>
          <w:color w:val="0070C0"/>
          <w:sz w:val="24"/>
          <w:szCs w:val="24"/>
          <w:shd w:val="clear" w:color="auto" w:fill="FFFFFF"/>
        </w:rPr>
        <w:t xml:space="preserve"> </w:t>
      </w:r>
      <w:r w:rsidR="0024612B" w:rsidRPr="004624D2">
        <w:rPr>
          <w:rStyle w:val="a4"/>
          <w:rFonts w:ascii="Arial" w:hAnsi="Arial" w:cs="Arial"/>
          <w:b w:val="0"/>
          <w:bCs w:val="0"/>
          <w:color w:val="0070C0"/>
          <w:sz w:val="24"/>
          <w:szCs w:val="24"/>
          <w:shd w:val="clear" w:color="auto" w:fill="FFFFFF"/>
        </w:rPr>
        <w:t>п</w:t>
      </w:r>
      <w:r w:rsidRPr="004624D2">
        <w:rPr>
          <w:rStyle w:val="a4"/>
          <w:rFonts w:ascii="Arial" w:hAnsi="Arial" w:cs="Arial"/>
          <w:b w:val="0"/>
          <w:bCs w:val="0"/>
          <w:color w:val="0070C0"/>
          <w:sz w:val="24"/>
          <w:szCs w:val="24"/>
          <w:shd w:val="clear" w:color="auto" w:fill="FFFFFF"/>
        </w:rPr>
        <w:t>ро потерю крови добавить в обсуждение.</w:t>
      </w:r>
    </w:p>
    <w:p w14:paraId="3AD7E3F3" w14:textId="77777777" w:rsidR="00617733" w:rsidRPr="004624D2" w:rsidRDefault="008B197F" w:rsidP="008367EC">
      <w:pPr>
        <w:spacing w:line="276" w:lineRule="auto"/>
        <w:jc w:val="both"/>
        <w:rPr>
          <w:rStyle w:val="a4"/>
          <w:rFonts w:ascii="Arial" w:hAnsi="Arial" w:cs="Arial"/>
          <w:color w:val="0070C0"/>
          <w:sz w:val="24"/>
          <w:szCs w:val="24"/>
          <w:shd w:val="clear" w:color="auto" w:fill="FFFFFF"/>
        </w:rPr>
      </w:pPr>
      <w:r w:rsidRPr="004624D2">
        <w:rPr>
          <w:rStyle w:val="a4"/>
          <w:rFonts w:ascii="Arial" w:hAnsi="Arial" w:cs="Arial"/>
          <w:color w:val="0070C0"/>
          <w:sz w:val="24"/>
          <w:szCs w:val="24"/>
          <w:shd w:val="clear" w:color="auto" w:fill="FFFFFF"/>
        </w:rPr>
        <w:t xml:space="preserve">ВМ: </w:t>
      </w:r>
      <w:r w:rsidR="0024612B" w:rsidRPr="004624D2">
        <w:rPr>
          <w:rStyle w:val="a4"/>
          <w:rFonts w:ascii="Arial" w:hAnsi="Arial" w:cs="Arial"/>
          <w:b w:val="0"/>
          <w:bCs w:val="0"/>
          <w:color w:val="0070C0"/>
          <w:sz w:val="24"/>
          <w:szCs w:val="24"/>
          <w:shd w:val="clear" w:color="auto" w:fill="FFFFFF"/>
        </w:rPr>
        <w:t>т</w:t>
      </w:r>
      <w:r w:rsidRPr="004624D2">
        <w:rPr>
          <w:rStyle w:val="a4"/>
          <w:rFonts w:ascii="Arial" w:hAnsi="Arial" w:cs="Arial"/>
          <w:b w:val="0"/>
          <w:bCs w:val="0"/>
          <w:color w:val="0070C0"/>
          <w:sz w:val="24"/>
          <w:szCs w:val="24"/>
          <w:shd w:val="clear" w:color="auto" w:fill="FFFFFF"/>
        </w:rPr>
        <w:t xml:space="preserve">оже справедливо! НО! Можно попробовать в качестве </w:t>
      </w:r>
      <w:proofErr w:type="spellStart"/>
      <w:r w:rsidRPr="004624D2">
        <w:rPr>
          <w:rStyle w:val="a4"/>
          <w:rFonts w:ascii="Arial" w:hAnsi="Arial" w:cs="Arial"/>
          <w:b w:val="0"/>
          <w:bCs w:val="0"/>
          <w:color w:val="0070C0"/>
          <w:sz w:val="24"/>
          <w:szCs w:val="24"/>
          <w:shd w:val="clear" w:color="auto" w:fill="FFFFFF"/>
        </w:rPr>
        <w:t>ковариаты</w:t>
      </w:r>
      <w:proofErr w:type="spellEnd"/>
      <w:r w:rsidRPr="004624D2">
        <w:rPr>
          <w:rStyle w:val="a4"/>
          <w:rFonts w:ascii="Arial" w:hAnsi="Arial" w:cs="Arial"/>
          <w:b w:val="0"/>
          <w:bCs w:val="0"/>
          <w:color w:val="0070C0"/>
          <w:sz w:val="24"/>
          <w:szCs w:val="24"/>
          <w:shd w:val="clear" w:color="auto" w:fill="FFFFFF"/>
        </w:rPr>
        <w:t xml:space="preserve"> вставить суммарную потерю крови. Она правда будет </w:t>
      </w:r>
      <w:proofErr w:type="spellStart"/>
      <w:r w:rsidRPr="004624D2">
        <w:rPr>
          <w:rStyle w:val="a4"/>
          <w:rFonts w:ascii="Arial" w:hAnsi="Arial" w:cs="Arial"/>
          <w:b w:val="0"/>
          <w:bCs w:val="0"/>
          <w:color w:val="0070C0"/>
          <w:sz w:val="24"/>
          <w:szCs w:val="24"/>
          <w:shd w:val="clear" w:color="auto" w:fill="FFFFFF"/>
        </w:rPr>
        <w:t>коллинеарна</w:t>
      </w:r>
      <w:proofErr w:type="spellEnd"/>
      <w:r w:rsidRPr="004624D2">
        <w:rPr>
          <w:rStyle w:val="a4"/>
          <w:rFonts w:ascii="Arial" w:hAnsi="Arial" w:cs="Arial"/>
          <w:b w:val="0"/>
          <w:bCs w:val="0"/>
          <w:color w:val="0070C0"/>
          <w:sz w:val="24"/>
          <w:szCs w:val="24"/>
          <w:shd w:val="clear" w:color="auto" w:fill="FFFFFF"/>
        </w:rPr>
        <w:t xml:space="preserve"> с DPI. Ну или нужны какие-то внешние данные, согласно которым потеря крови не является причиной изменения ИЛ и RMR.</w:t>
      </w:r>
    </w:p>
    <w:p w14:paraId="673BB9A4" w14:textId="51CDE909" w:rsidR="00FA6531" w:rsidRPr="004624D2" w:rsidRDefault="00617733" w:rsidP="008367EC">
      <w:pPr>
        <w:spacing w:line="276" w:lineRule="auto"/>
        <w:jc w:val="both"/>
        <w:rPr>
          <w:rStyle w:val="a4"/>
          <w:rFonts w:ascii="Arial" w:hAnsi="Arial" w:cs="Arial"/>
          <w:b w:val="0"/>
          <w:bCs w:val="0"/>
          <w:i/>
          <w:iCs/>
          <w:color w:val="0070C0"/>
          <w:sz w:val="24"/>
          <w:szCs w:val="24"/>
          <w:shd w:val="clear" w:color="auto" w:fill="FFFFFF"/>
        </w:rPr>
      </w:pPr>
      <w:r w:rsidRPr="004624D2">
        <w:rPr>
          <w:rStyle w:val="a4"/>
          <w:rFonts w:ascii="Arial" w:hAnsi="Arial" w:cs="Arial"/>
          <w:color w:val="0070C0"/>
          <w:sz w:val="24"/>
          <w:szCs w:val="24"/>
          <w:shd w:val="clear" w:color="auto" w:fill="FFFFFF"/>
        </w:rPr>
        <w:t xml:space="preserve">МЕ: </w:t>
      </w:r>
      <w:r w:rsidRPr="004624D2">
        <w:rPr>
          <w:rStyle w:val="a4"/>
          <w:rFonts w:ascii="Arial" w:hAnsi="Arial" w:cs="Arial"/>
          <w:b w:val="0"/>
          <w:bCs w:val="0"/>
          <w:color w:val="0070C0"/>
          <w:sz w:val="24"/>
          <w:szCs w:val="24"/>
          <w:shd w:val="clear" w:color="auto" w:fill="FFFFFF"/>
        </w:rPr>
        <w:t xml:space="preserve">мы брали около 150 </w:t>
      </w:r>
      <w:proofErr w:type="spellStart"/>
      <w:r w:rsidRPr="004624D2">
        <w:rPr>
          <w:rStyle w:val="a4"/>
          <w:rFonts w:ascii="Arial" w:hAnsi="Arial" w:cs="Arial"/>
          <w:b w:val="0"/>
          <w:bCs w:val="0"/>
          <w:color w:val="0070C0"/>
          <w:sz w:val="24"/>
          <w:szCs w:val="24"/>
          <w:shd w:val="clear" w:color="auto" w:fill="FFFFFF"/>
        </w:rPr>
        <w:t>мкл</w:t>
      </w:r>
      <w:proofErr w:type="spellEnd"/>
      <w:r w:rsidRPr="004624D2">
        <w:rPr>
          <w:rStyle w:val="a4"/>
          <w:rFonts w:ascii="Arial" w:hAnsi="Arial" w:cs="Arial"/>
          <w:b w:val="0"/>
          <w:bCs w:val="0"/>
          <w:color w:val="0070C0"/>
          <w:sz w:val="24"/>
          <w:szCs w:val="24"/>
          <w:shd w:val="clear" w:color="auto" w:fill="FFFFFF"/>
        </w:rPr>
        <w:t xml:space="preserve"> раз в 6 дней</w:t>
      </w:r>
      <w:r w:rsidR="002705FC" w:rsidRPr="004624D2">
        <w:rPr>
          <w:rStyle w:val="a4"/>
          <w:rFonts w:ascii="Arial" w:hAnsi="Arial" w:cs="Arial"/>
          <w:b w:val="0"/>
          <w:bCs w:val="0"/>
          <w:color w:val="0070C0"/>
          <w:sz w:val="24"/>
          <w:szCs w:val="24"/>
          <w:shd w:val="clear" w:color="auto" w:fill="FFFFFF"/>
        </w:rPr>
        <w:t xml:space="preserve">. Есть работа по потере крови и </w:t>
      </w:r>
      <w:proofErr w:type="spellStart"/>
      <w:r w:rsidR="002705FC" w:rsidRPr="004624D2">
        <w:rPr>
          <w:rStyle w:val="a4"/>
          <w:rFonts w:ascii="Arial" w:hAnsi="Arial" w:cs="Arial"/>
          <w:b w:val="0"/>
          <w:bCs w:val="0"/>
          <w:color w:val="0070C0"/>
          <w:sz w:val="24"/>
          <w:szCs w:val="24"/>
          <w:shd w:val="clear" w:color="auto" w:fill="FFFFFF"/>
        </w:rPr>
        <w:t>бмр</w:t>
      </w:r>
      <w:proofErr w:type="spellEnd"/>
      <w:r w:rsidR="00FA6531" w:rsidRPr="004624D2">
        <w:rPr>
          <w:rStyle w:val="a4"/>
          <w:rFonts w:ascii="Arial" w:hAnsi="Arial" w:cs="Arial"/>
          <w:b w:val="0"/>
          <w:bCs w:val="0"/>
          <w:color w:val="0070C0"/>
          <w:sz w:val="24"/>
          <w:szCs w:val="24"/>
          <w:shd w:val="clear" w:color="auto" w:fill="FFFFFF"/>
          <w:lang w:val="en-US"/>
        </w:rPr>
        <w:t xml:space="preserve"> – </w:t>
      </w:r>
      <w:hyperlink r:id="rId19" w:history="1">
        <w:r w:rsidR="00FA6531" w:rsidRPr="004624D2">
          <w:rPr>
            <w:rStyle w:val="a3"/>
            <w:rFonts w:ascii="Arial" w:hAnsi="Arial" w:cs="Arial"/>
            <w:b/>
            <w:bCs/>
            <w:i/>
            <w:iCs/>
            <w:color w:val="0070C0"/>
            <w:sz w:val="24"/>
            <w:szCs w:val="24"/>
            <w:shd w:val="clear" w:color="auto" w:fill="FFFFFF"/>
            <w:lang w:val="en-US"/>
          </w:rPr>
          <w:t>Does blood loss explain higher resting metabolic rates in nestling birds with hematophagous ectoparasites?</w:t>
        </w:r>
      </w:hyperlink>
      <w:r w:rsidR="00FA6531" w:rsidRPr="004624D2">
        <w:rPr>
          <w:rStyle w:val="a4"/>
          <w:rFonts w:ascii="Arial" w:hAnsi="Arial" w:cs="Arial"/>
          <w:b w:val="0"/>
          <w:bCs w:val="0"/>
          <w:i/>
          <w:iCs/>
          <w:color w:val="0070C0"/>
          <w:sz w:val="24"/>
          <w:szCs w:val="24"/>
          <w:shd w:val="clear" w:color="auto" w:fill="FFFFFF"/>
          <w:lang w:val="en-US"/>
        </w:rPr>
        <w:t xml:space="preserve"> </w:t>
      </w:r>
      <w:r w:rsidR="00FA6531" w:rsidRPr="004624D2">
        <w:rPr>
          <w:rStyle w:val="a4"/>
          <w:rFonts w:ascii="Arial" w:hAnsi="Arial" w:cs="Arial"/>
          <w:b w:val="0"/>
          <w:bCs w:val="0"/>
          <w:color w:val="0070C0"/>
          <w:sz w:val="24"/>
          <w:szCs w:val="24"/>
          <w:shd w:val="clear" w:color="auto" w:fill="FFFFFF"/>
        </w:rPr>
        <w:t>Можно ею немного прикрыться. А вот на счет ИЛ</w:t>
      </w:r>
      <w:r w:rsidR="002F3B26" w:rsidRPr="004624D2">
        <w:rPr>
          <w:rStyle w:val="a4"/>
          <w:rFonts w:ascii="Arial" w:hAnsi="Arial" w:cs="Arial"/>
          <w:b w:val="0"/>
          <w:bCs w:val="0"/>
          <w:color w:val="0070C0"/>
          <w:sz w:val="24"/>
          <w:szCs w:val="24"/>
          <w:shd w:val="clear" w:color="auto" w:fill="FFFFFF"/>
          <w:lang w:val="en-US"/>
        </w:rPr>
        <w:t xml:space="preserve">6 </w:t>
      </w:r>
      <w:r w:rsidR="002F3B26" w:rsidRPr="004624D2">
        <w:rPr>
          <w:rStyle w:val="a4"/>
          <w:rFonts w:ascii="Arial" w:hAnsi="Arial" w:cs="Arial"/>
          <w:b w:val="0"/>
          <w:bCs w:val="0"/>
          <w:color w:val="0070C0"/>
          <w:sz w:val="24"/>
          <w:szCs w:val="24"/>
          <w:shd w:val="clear" w:color="auto" w:fill="FFFFFF"/>
        </w:rPr>
        <w:t>бегло поискала и нашла две стать</w:t>
      </w:r>
      <w:r w:rsidR="00BC5A07" w:rsidRPr="004624D2">
        <w:rPr>
          <w:rStyle w:val="a4"/>
          <w:rFonts w:ascii="Arial" w:hAnsi="Arial" w:cs="Arial"/>
          <w:b w:val="0"/>
          <w:bCs w:val="0"/>
          <w:color w:val="0070C0"/>
          <w:sz w:val="24"/>
          <w:szCs w:val="24"/>
          <w:shd w:val="clear" w:color="auto" w:fill="FFFFFF"/>
        </w:rPr>
        <w:t>и</w:t>
      </w:r>
      <w:r w:rsidR="002F3B26" w:rsidRPr="004624D2">
        <w:rPr>
          <w:rStyle w:val="a4"/>
          <w:rFonts w:ascii="Arial" w:hAnsi="Arial" w:cs="Arial"/>
          <w:b w:val="0"/>
          <w:bCs w:val="0"/>
          <w:color w:val="0070C0"/>
          <w:sz w:val="24"/>
          <w:szCs w:val="24"/>
          <w:shd w:val="clear" w:color="auto" w:fill="FFFFFF"/>
        </w:rPr>
        <w:t xml:space="preserve"> где </w:t>
      </w:r>
      <w:r w:rsidR="00912EA7" w:rsidRPr="004624D2">
        <w:rPr>
          <w:rStyle w:val="a4"/>
          <w:rFonts w:ascii="Arial" w:hAnsi="Arial" w:cs="Arial"/>
          <w:b w:val="0"/>
          <w:bCs w:val="0"/>
          <w:color w:val="0070C0"/>
          <w:sz w:val="24"/>
          <w:szCs w:val="24"/>
          <w:shd w:val="clear" w:color="auto" w:fill="FFFFFF"/>
        </w:rPr>
        <w:t xml:space="preserve">повышение </w:t>
      </w:r>
      <w:r w:rsidR="002F3B26" w:rsidRPr="004624D2">
        <w:rPr>
          <w:rStyle w:val="a4"/>
          <w:rFonts w:ascii="Arial" w:hAnsi="Arial" w:cs="Arial"/>
          <w:b w:val="0"/>
          <w:bCs w:val="0"/>
          <w:color w:val="0070C0"/>
          <w:sz w:val="24"/>
          <w:szCs w:val="24"/>
          <w:shd w:val="clear" w:color="auto" w:fill="FFFFFF"/>
        </w:rPr>
        <w:t xml:space="preserve">ИЛ6 </w:t>
      </w:r>
      <w:r w:rsidR="00912EA7" w:rsidRPr="004624D2">
        <w:rPr>
          <w:rStyle w:val="a4"/>
          <w:rFonts w:ascii="Arial" w:hAnsi="Arial" w:cs="Arial"/>
          <w:b w:val="0"/>
          <w:bCs w:val="0"/>
          <w:color w:val="0070C0"/>
          <w:sz w:val="24"/>
          <w:szCs w:val="24"/>
          <w:shd w:val="clear" w:color="auto" w:fill="FFFFFF"/>
        </w:rPr>
        <w:t xml:space="preserve">в сыворотке крови коррелировало с количеством потери крови при операциях, но это все человеческие статьи: </w:t>
      </w:r>
      <w:hyperlink r:id="rId20" w:history="1">
        <w:proofErr w:type="spellStart"/>
        <w:r w:rsidR="00912EA7" w:rsidRPr="004624D2">
          <w:rPr>
            <w:rStyle w:val="a3"/>
            <w:rFonts w:ascii="Arial" w:hAnsi="Arial" w:cs="Arial"/>
            <w:b/>
            <w:bCs/>
            <w:i/>
            <w:iCs/>
            <w:color w:val="0070C0"/>
            <w:sz w:val="24"/>
            <w:szCs w:val="24"/>
            <w:shd w:val="clear" w:color="auto" w:fill="FFFFFF"/>
          </w:rPr>
          <w:t>Serum</w:t>
        </w:r>
        <w:proofErr w:type="spellEnd"/>
        <w:r w:rsidR="00912EA7" w:rsidRPr="004624D2">
          <w:rPr>
            <w:rStyle w:val="a3"/>
            <w:rFonts w:ascii="Arial" w:hAnsi="Arial" w:cs="Arial"/>
            <w:b/>
            <w:bCs/>
            <w:i/>
            <w:iCs/>
            <w:color w:val="0070C0"/>
            <w:sz w:val="24"/>
            <w:szCs w:val="24"/>
            <w:shd w:val="clear" w:color="auto" w:fill="FFFFFF"/>
          </w:rPr>
          <w:t xml:space="preserve"> Interleukin-6 </w:t>
        </w:r>
        <w:proofErr w:type="spellStart"/>
        <w:r w:rsidR="00912EA7" w:rsidRPr="004624D2">
          <w:rPr>
            <w:rStyle w:val="a3"/>
            <w:rFonts w:ascii="Arial" w:hAnsi="Arial" w:cs="Arial"/>
            <w:b/>
            <w:bCs/>
            <w:i/>
            <w:iCs/>
            <w:color w:val="0070C0"/>
            <w:sz w:val="24"/>
            <w:szCs w:val="24"/>
            <w:shd w:val="clear" w:color="auto" w:fill="FFFFFF"/>
          </w:rPr>
          <w:t>levels</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after</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Urologic</w:t>
        </w:r>
        <w:proofErr w:type="spellEnd"/>
        <w:r w:rsidR="00912EA7" w:rsidRPr="004624D2">
          <w:rPr>
            <w:rStyle w:val="a3"/>
            <w:rFonts w:ascii="Arial" w:hAnsi="Arial" w:cs="Arial"/>
            <w:b/>
            <w:bCs/>
            <w:i/>
            <w:iCs/>
            <w:color w:val="0070C0"/>
            <w:sz w:val="24"/>
            <w:szCs w:val="24"/>
            <w:shd w:val="clear" w:color="auto" w:fill="FFFFFF"/>
          </w:rPr>
          <w:t xml:space="preserve"> Operations</w:t>
        </w:r>
      </w:hyperlink>
      <w:r w:rsidR="00912EA7" w:rsidRPr="004624D2">
        <w:rPr>
          <w:rStyle w:val="a4"/>
          <w:rFonts w:ascii="Arial" w:hAnsi="Arial" w:cs="Arial"/>
          <w:b w:val="0"/>
          <w:bCs w:val="0"/>
          <w:i/>
          <w:iCs/>
          <w:color w:val="0070C0"/>
          <w:sz w:val="24"/>
          <w:szCs w:val="24"/>
          <w:shd w:val="clear" w:color="auto" w:fill="FFFFFF"/>
        </w:rPr>
        <w:t xml:space="preserve"> </w:t>
      </w:r>
      <w:r w:rsidR="00912EA7" w:rsidRPr="004624D2">
        <w:rPr>
          <w:rStyle w:val="a4"/>
          <w:rFonts w:ascii="Arial" w:hAnsi="Arial" w:cs="Arial"/>
          <w:b w:val="0"/>
          <w:bCs w:val="0"/>
          <w:color w:val="0070C0"/>
          <w:sz w:val="24"/>
          <w:szCs w:val="24"/>
          <w:shd w:val="clear" w:color="auto" w:fill="FFFFFF"/>
        </w:rPr>
        <w:t xml:space="preserve">и </w:t>
      </w:r>
      <w:hyperlink r:id="rId21" w:history="1">
        <w:proofErr w:type="spellStart"/>
        <w:r w:rsidR="00912EA7" w:rsidRPr="004624D2">
          <w:rPr>
            <w:rStyle w:val="a3"/>
            <w:rFonts w:ascii="Arial" w:hAnsi="Arial" w:cs="Arial"/>
            <w:b/>
            <w:bCs/>
            <w:i/>
            <w:iCs/>
            <w:color w:val="0070C0"/>
            <w:sz w:val="24"/>
            <w:szCs w:val="24"/>
            <w:shd w:val="clear" w:color="auto" w:fill="FFFFFF"/>
          </w:rPr>
          <w:t>Elevation</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of</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circulating</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interleukin</w:t>
        </w:r>
        <w:proofErr w:type="spellEnd"/>
        <w:r w:rsidR="00912EA7" w:rsidRPr="004624D2">
          <w:rPr>
            <w:rStyle w:val="a3"/>
            <w:rFonts w:ascii="Arial" w:hAnsi="Arial" w:cs="Arial"/>
            <w:b/>
            <w:bCs/>
            <w:i/>
            <w:iCs/>
            <w:color w:val="0070C0"/>
            <w:sz w:val="24"/>
            <w:szCs w:val="24"/>
            <w:shd w:val="clear" w:color="auto" w:fill="FFFFFF"/>
          </w:rPr>
          <w:t xml:space="preserve"> 6 </w:t>
        </w:r>
        <w:proofErr w:type="spellStart"/>
        <w:r w:rsidR="00912EA7" w:rsidRPr="004624D2">
          <w:rPr>
            <w:rStyle w:val="a3"/>
            <w:rFonts w:ascii="Arial" w:hAnsi="Arial" w:cs="Arial"/>
            <w:b/>
            <w:bCs/>
            <w:i/>
            <w:iCs/>
            <w:color w:val="0070C0"/>
            <w:sz w:val="24"/>
            <w:szCs w:val="24"/>
            <w:shd w:val="clear" w:color="auto" w:fill="FFFFFF"/>
          </w:rPr>
          <w:t>after</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surgery</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Factors</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influencing</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the</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serum</w:t>
        </w:r>
        <w:proofErr w:type="spellEnd"/>
        <w:r w:rsidR="00912EA7" w:rsidRPr="004624D2">
          <w:rPr>
            <w:rStyle w:val="a3"/>
            <w:rFonts w:ascii="Arial" w:hAnsi="Arial" w:cs="Arial"/>
            <w:b/>
            <w:bCs/>
            <w:i/>
            <w:iCs/>
            <w:color w:val="0070C0"/>
            <w:sz w:val="24"/>
            <w:szCs w:val="24"/>
            <w:shd w:val="clear" w:color="auto" w:fill="FFFFFF"/>
          </w:rPr>
          <w:t xml:space="preserve"> </w:t>
        </w:r>
        <w:proofErr w:type="spellStart"/>
        <w:r w:rsidR="00912EA7" w:rsidRPr="004624D2">
          <w:rPr>
            <w:rStyle w:val="a3"/>
            <w:rFonts w:ascii="Arial" w:hAnsi="Arial" w:cs="Arial"/>
            <w:b/>
            <w:bCs/>
            <w:i/>
            <w:iCs/>
            <w:color w:val="0070C0"/>
            <w:sz w:val="24"/>
            <w:szCs w:val="24"/>
            <w:shd w:val="clear" w:color="auto" w:fill="FFFFFF"/>
          </w:rPr>
          <w:t>level</w:t>
        </w:r>
        <w:proofErr w:type="spellEnd"/>
      </w:hyperlink>
    </w:p>
    <w:p w14:paraId="19AB7701" w14:textId="77777777" w:rsidR="00FA6531" w:rsidRPr="00FA6531" w:rsidRDefault="00FA6531" w:rsidP="008367EC">
      <w:pPr>
        <w:spacing w:line="276" w:lineRule="auto"/>
        <w:jc w:val="both"/>
        <w:rPr>
          <w:rFonts w:ascii="Arial" w:hAnsi="Arial" w:cs="Arial"/>
          <w:b/>
          <w:bCs/>
          <w:color w:val="222222"/>
          <w:sz w:val="24"/>
          <w:szCs w:val="24"/>
          <w:shd w:val="clear" w:color="auto" w:fill="FFFFFF"/>
        </w:rPr>
      </w:pPr>
    </w:p>
    <w:p w14:paraId="15016C38" w14:textId="22158F2C" w:rsidR="00C54758"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3.      Concerns with interpretations of statistical analyses.</w:t>
      </w:r>
    </w:p>
    <w:p w14:paraId="7C3AF5FA" w14:textId="77777777" w:rsidR="006C5993"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a.      The number of models and how they are structured was not clear to me</w:t>
      </w:r>
      <w:r w:rsidRPr="00BC5A07">
        <w:rPr>
          <w:rFonts w:ascii="Arial" w:hAnsi="Arial" w:cs="Arial"/>
          <w:color w:val="222222"/>
          <w:sz w:val="24"/>
          <w:szCs w:val="24"/>
          <w:highlight w:val="yellow"/>
          <w:shd w:val="clear" w:color="auto" w:fill="FFFFFF"/>
          <w:lang w:val="en-US"/>
        </w:rPr>
        <w:t>. I could not identify the dependent and independent variables for each model. Line 299 states “For each response variable…”, but the response variables have not explicitly been stated. Ideally, the link between each model and how it tests the hypothesis would be clear, i.e., “In order to test the hypothesis/prediction that … we used a … model with … as the independent variable and …</w:t>
      </w:r>
      <w:r w:rsidRPr="00B26534">
        <w:rPr>
          <w:rFonts w:ascii="Arial" w:hAnsi="Arial" w:cs="Arial"/>
          <w:color w:val="222222"/>
          <w:sz w:val="24"/>
          <w:szCs w:val="24"/>
          <w:shd w:val="clear" w:color="auto" w:fill="FFFFFF"/>
          <w:lang w:val="en-US"/>
        </w:rPr>
        <w:t xml:space="preserve"> as dependent variables.”</w:t>
      </w:r>
    </w:p>
    <w:p w14:paraId="73AF4EF7" w14:textId="024750C2" w:rsidR="008B197F" w:rsidRPr="004624D2" w:rsidRDefault="006C5993" w:rsidP="00763640">
      <w:pPr>
        <w:spacing w:line="276" w:lineRule="auto"/>
        <w:jc w:val="both"/>
        <w:rPr>
          <w:rStyle w:val="a4"/>
          <w:rFonts w:ascii="Arial" w:hAnsi="Arial" w:cs="Arial"/>
          <w:color w:val="0070C0"/>
          <w:sz w:val="24"/>
          <w:szCs w:val="24"/>
          <w:shd w:val="clear" w:color="auto" w:fill="FFFFFF"/>
        </w:rPr>
      </w:pPr>
      <w:r w:rsidRPr="004624D2">
        <w:rPr>
          <w:rFonts w:ascii="Arial" w:hAnsi="Arial" w:cs="Arial"/>
          <w:b/>
          <w:bCs/>
          <w:color w:val="0070C0"/>
          <w:sz w:val="24"/>
          <w:szCs w:val="24"/>
          <w:shd w:val="clear" w:color="auto" w:fill="FFFFFF"/>
        </w:rPr>
        <w:t>АБ:</w:t>
      </w:r>
      <w:r w:rsidRPr="004624D2">
        <w:rPr>
          <w:rFonts w:ascii="Arial" w:hAnsi="Arial" w:cs="Arial"/>
          <w:color w:val="0070C0"/>
          <w:sz w:val="24"/>
          <w:szCs w:val="24"/>
          <w:shd w:val="clear" w:color="auto" w:fill="FFFFFF"/>
        </w:rPr>
        <w:t xml:space="preserve"> </w:t>
      </w:r>
      <w:r w:rsidR="0024612B" w:rsidRPr="004624D2">
        <w:rPr>
          <w:rStyle w:val="a4"/>
          <w:rFonts w:ascii="Arial" w:hAnsi="Arial" w:cs="Arial"/>
          <w:b w:val="0"/>
          <w:bCs w:val="0"/>
          <w:color w:val="0070C0"/>
          <w:sz w:val="24"/>
          <w:szCs w:val="24"/>
          <w:shd w:val="clear" w:color="auto" w:fill="FFFFFF"/>
        </w:rPr>
        <w:t>т</w:t>
      </w:r>
      <w:r w:rsidRPr="004624D2">
        <w:rPr>
          <w:rStyle w:val="a4"/>
          <w:rFonts w:ascii="Arial" w:hAnsi="Arial" w:cs="Arial"/>
          <w:b w:val="0"/>
          <w:bCs w:val="0"/>
          <w:color w:val="0070C0"/>
          <w:sz w:val="24"/>
          <w:szCs w:val="24"/>
          <w:shd w:val="clear" w:color="auto" w:fill="FFFFFF"/>
        </w:rPr>
        <w:t xml:space="preserve">ут, конечно, он прав. Модели должны быть эксплицитно </w:t>
      </w:r>
      <w:r w:rsidR="008B197F" w:rsidRPr="004624D2">
        <w:rPr>
          <w:rStyle w:val="a4"/>
          <w:rFonts w:ascii="Arial" w:hAnsi="Arial" w:cs="Arial"/>
          <w:b w:val="0"/>
          <w:bCs w:val="0"/>
          <w:color w:val="0070C0"/>
          <w:sz w:val="24"/>
          <w:szCs w:val="24"/>
          <w:shd w:val="clear" w:color="auto" w:fill="FFFFFF"/>
        </w:rPr>
        <w:t>описаны</w:t>
      </w:r>
      <w:r w:rsidRPr="004624D2">
        <w:rPr>
          <w:rStyle w:val="a4"/>
          <w:rFonts w:ascii="Arial" w:hAnsi="Arial" w:cs="Arial"/>
          <w:b w:val="0"/>
          <w:bCs w:val="0"/>
          <w:color w:val="0070C0"/>
          <w:sz w:val="24"/>
          <w:szCs w:val="24"/>
          <w:shd w:val="clear" w:color="auto" w:fill="FFFFFF"/>
        </w:rPr>
        <w:t>.</w:t>
      </w:r>
    </w:p>
    <w:p w14:paraId="1B8CFE39" w14:textId="288BB21E" w:rsidR="00912EA7" w:rsidRPr="004624D2" w:rsidRDefault="008B197F" w:rsidP="00763640">
      <w:pPr>
        <w:spacing w:line="276" w:lineRule="auto"/>
        <w:jc w:val="both"/>
        <w:rPr>
          <w:rFonts w:ascii="Arial" w:hAnsi="Arial" w:cs="Arial"/>
          <w:b/>
          <w:bCs/>
          <w:color w:val="0070C0"/>
          <w:sz w:val="24"/>
          <w:szCs w:val="24"/>
        </w:rPr>
      </w:pPr>
      <w:r w:rsidRPr="004624D2">
        <w:rPr>
          <w:rFonts w:ascii="Arial" w:hAnsi="Arial" w:cs="Arial"/>
          <w:b/>
          <w:bCs/>
          <w:color w:val="0070C0"/>
          <w:sz w:val="24"/>
          <w:szCs w:val="24"/>
        </w:rPr>
        <w:lastRenderedPageBreak/>
        <w:t xml:space="preserve">ВМ: </w:t>
      </w:r>
      <w:r w:rsidR="0024612B" w:rsidRPr="004624D2">
        <w:rPr>
          <w:rFonts w:ascii="Arial" w:hAnsi="Arial" w:cs="Arial"/>
          <w:color w:val="0070C0"/>
          <w:sz w:val="24"/>
          <w:szCs w:val="24"/>
        </w:rPr>
        <w:t>с</w:t>
      </w:r>
      <w:r w:rsidRPr="004624D2">
        <w:rPr>
          <w:rFonts w:ascii="Arial" w:hAnsi="Arial" w:cs="Arial"/>
          <w:color w:val="0070C0"/>
          <w:sz w:val="24"/>
          <w:szCs w:val="24"/>
        </w:rPr>
        <w:t>огласен! Это несложно сделать. Надо вставить формальное описание моделей. НО! Для человека, который понимает почему для анализа паразитемии используется,</w:t>
      </w:r>
      <w:r w:rsidR="00763640">
        <w:rPr>
          <w:rFonts w:ascii="Arial" w:hAnsi="Arial" w:cs="Arial"/>
          <w:color w:val="0070C0"/>
          <w:sz w:val="24"/>
          <w:szCs w:val="24"/>
        </w:rPr>
        <w:t xml:space="preserve"> </w:t>
      </w:r>
      <w:r w:rsidRPr="004624D2">
        <w:rPr>
          <w:rFonts w:ascii="Arial" w:hAnsi="Arial" w:cs="Arial"/>
          <w:color w:val="0070C0"/>
          <w:sz w:val="24"/>
          <w:szCs w:val="24"/>
        </w:rPr>
        <w:t>негативный бином это выглядит как подколка</w:t>
      </w:r>
      <w:r w:rsidRPr="004624D2">
        <w:rPr>
          <w:rFonts w:ascii="Arial" w:hAnsi="Arial" w:cs="Arial"/>
          <w:b/>
          <w:bCs/>
          <w:color w:val="0070C0"/>
          <w:sz w:val="24"/>
          <w:szCs w:val="24"/>
        </w:rPr>
        <w:t>.</w:t>
      </w:r>
    </w:p>
    <w:p w14:paraId="014EA1AE" w14:textId="6CFDDDA2" w:rsidR="00C54758" w:rsidRPr="00B26534" w:rsidRDefault="00912EA7" w:rsidP="00763640">
      <w:pPr>
        <w:spacing w:line="276" w:lineRule="auto"/>
        <w:jc w:val="both"/>
        <w:rPr>
          <w:rFonts w:ascii="Arial" w:hAnsi="Arial" w:cs="Arial"/>
          <w:b/>
          <w:bCs/>
          <w:color w:val="222222"/>
          <w:sz w:val="24"/>
          <w:szCs w:val="24"/>
          <w:shd w:val="clear" w:color="auto" w:fill="FFFFFF"/>
        </w:rPr>
      </w:pPr>
      <w:r w:rsidRPr="004624D2">
        <w:rPr>
          <w:rFonts w:ascii="Arial" w:hAnsi="Arial" w:cs="Arial"/>
          <w:b/>
          <w:bCs/>
          <w:color w:val="0070C0"/>
          <w:sz w:val="24"/>
          <w:szCs w:val="24"/>
        </w:rPr>
        <w:t xml:space="preserve">МЕ: </w:t>
      </w:r>
      <w:r w:rsidR="00F912B2" w:rsidRPr="004624D2">
        <w:rPr>
          <w:rFonts w:ascii="Arial" w:hAnsi="Arial" w:cs="Arial"/>
          <w:b/>
          <w:bCs/>
          <w:color w:val="0070C0"/>
          <w:sz w:val="24"/>
          <w:szCs w:val="24"/>
        </w:rPr>
        <w:br/>
      </w:r>
    </w:p>
    <w:p w14:paraId="1F0346E6" w14:textId="77777777" w:rsidR="004F1949" w:rsidRDefault="004F1949" w:rsidP="008367EC">
      <w:pPr>
        <w:spacing w:line="276" w:lineRule="auto"/>
        <w:ind w:firstLine="708"/>
        <w:rPr>
          <w:rFonts w:ascii="Arial" w:hAnsi="Arial" w:cs="Arial"/>
          <w:color w:val="222222"/>
          <w:sz w:val="24"/>
          <w:szCs w:val="24"/>
          <w:shd w:val="clear" w:color="auto" w:fill="FFFFFF"/>
          <w:lang w:val="en-US"/>
        </w:rPr>
      </w:pPr>
    </w:p>
    <w:p w14:paraId="1D241FDF" w14:textId="3085FB37" w:rsidR="00C54758"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 xml:space="preserve">b.      </w:t>
      </w:r>
      <w:r w:rsidRPr="00B26534">
        <w:rPr>
          <w:rFonts w:ascii="Arial" w:hAnsi="Arial" w:cs="Arial"/>
          <w:color w:val="222222"/>
          <w:sz w:val="24"/>
          <w:szCs w:val="24"/>
          <w:highlight w:val="yellow"/>
          <w:shd w:val="clear" w:color="auto" w:fill="FFFFFF"/>
          <w:lang w:val="en-US"/>
        </w:rPr>
        <w:t>The authors state “statistical significance” beyond its restrictions</w:t>
      </w:r>
      <w:r w:rsidRPr="00B26534">
        <w:rPr>
          <w:rFonts w:ascii="Arial" w:hAnsi="Arial" w:cs="Arial"/>
          <w:color w:val="222222"/>
          <w:sz w:val="24"/>
          <w:szCs w:val="24"/>
          <w:shd w:val="clear" w:color="auto" w:fill="FFFFFF"/>
          <w:lang w:val="en-US"/>
        </w:rPr>
        <w:t>.</w:t>
      </w:r>
    </w:p>
    <w:p w14:paraId="22C955CE" w14:textId="77777777" w:rsidR="00F45357" w:rsidRDefault="00F912B2" w:rsidP="008367EC">
      <w:pPr>
        <w:spacing w:line="276" w:lineRule="auto"/>
        <w:ind w:left="708"/>
        <w:rPr>
          <w:rFonts w:ascii="Arial" w:hAnsi="Arial" w:cs="Arial"/>
          <w:color w:val="222222"/>
          <w:sz w:val="24"/>
          <w:szCs w:val="24"/>
          <w:lang w:val="en-US"/>
        </w:rPr>
      </w:pPr>
      <w:proofErr w:type="spellStart"/>
      <w:r w:rsidRPr="00B26534">
        <w:rPr>
          <w:rFonts w:ascii="Arial" w:hAnsi="Arial" w:cs="Arial"/>
          <w:color w:val="222222"/>
          <w:sz w:val="24"/>
          <w:szCs w:val="24"/>
          <w:shd w:val="clear" w:color="auto" w:fill="FFFFFF"/>
          <w:lang w:val="en-US"/>
        </w:rPr>
        <w:t>i</w:t>
      </w:r>
      <w:proofErr w:type="spellEnd"/>
      <w:r w:rsidRPr="00B26534">
        <w:rPr>
          <w:rFonts w:ascii="Arial" w:hAnsi="Arial" w:cs="Arial"/>
          <w:color w:val="222222"/>
          <w:sz w:val="24"/>
          <w:szCs w:val="24"/>
          <w:shd w:val="clear" w:color="auto" w:fill="FFFFFF"/>
          <w:lang w:val="en-US"/>
        </w:rPr>
        <w:t>.</w:t>
      </w:r>
      <w:r w:rsidR="00B34419" w:rsidRPr="00B26534">
        <w:rPr>
          <w:rFonts w:ascii="Arial" w:hAnsi="Arial" w:cs="Arial"/>
          <w:color w:val="222222"/>
          <w:sz w:val="24"/>
          <w:szCs w:val="24"/>
          <w:shd w:val="clear" w:color="auto" w:fill="FFFFFF"/>
          <w:lang w:val="en-US"/>
        </w:rPr>
        <w:t xml:space="preserve"> </w:t>
      </w:r>
      <w:r w:rsidRPr="00B26534">
        <w:rPr>
          <w:rFonts w:ascii="Arial" w:hAnsi="Arial" w:cs="Arial"/>
          <w:color w:val="222222"/>
          <w:sz w:val="24"/>
          <w:szCs w:val="24"/>
          <w:shd w:val="clear" w:color="auto" w:fill="FFFFFF"/>
          <w:lang w:val="en-US"/>
        </w:rPr>
        <w:t xml:space="preserve"> Lineages GRW2 &amp; SGS1 are not explicitly contrasted for RMR and IL-6 (Tables 2 &amp; 3), but there are multiple instances of inferring differences between these groups. </w:t>
      </w:r>
      <w:r w:rsidRPr="00B26534">
        <w:rPr>
          <w:rFonts w:ascii="Arial" w:hAnsi="Arial" w:cs="Arial"/>
          <w:color w:val="222222"/>
          <w:sz w:val="24"/>
          <w:szCs w:val="24"/>
          <w:highlight w:val="yellow"/>
          <w:shd w:val="clear" w:color="auto" w:fill="FFFFFF"/>
          <w:lang w:val="en-US"/>
        </w:rPr>
        <w:t>The models for these tables contrast controls to GRW2 and controls to SGS1, but not GRW2 and SGS1.</w:t>
      </w:r>
    </w:p>
    <w:p w14:paraId="2EF4A320" w14:textId="05F4FE38" w:rsidR="00CA5FAB" w:rsidRPr="004624D2" w:rsidRDefault="00CA5FAB" w:rsidP="008367EC">
      <w:pPr>
        <w:spacing w:line="276" w:lineRule="auto"/>
        <w:jc w:val="both"/>
        <w:rPr>
          <w:rFonts w:ascii="Arial" w:hAnsi="Arial" w:cs="Arial"/>
          <w:color w:val="0070C0"/>
          <w:sz w:val="24"/>
          <w:szCs w:val="24"/>
          <w:shd w:val="clear" w:color="auto" w:fill="FFFFFF"/>
          <w:lang w:val="en-US"/>
        </w:rPr>
      </w:pPr>
      <w:r w:rsidRPr="004624D2">
        <w:rPr>
          <w:rFonts w:ascii="Arial" w:hAnsi="Arial" w:cs="Arial"/>
          <w:b/>
          <w:bCs/>
          <w:color w:val="0070C0"/>
          <w:sz w:val="24"/>
          <w:szCs w:val="24"/>
          <w:shd w:val="clear" w:color="auto" w:fill="FFFFFF"/>
        </w:rPr>
        <w:t xml:space="preserve">ВМ: </w:t>
      </w:r>
      <w:r w:rsidR="0024612B" w:rsidRPr="004624D2">
        <w:rPr>
          <w:rFonts w:ascii="Arial" w:hAnsi="Arial" w:cs="Arial"/>
          <w:color w:val="0070C0"/>
          <w:sz w:val="24"/>
          <w:szCs w:val="24"/>
          <w:shd w:val="clear" w:color="auto" w:fill="FFFFFF"/>
        </w:rPr>
        <w:t>э</w:t>
      </w:r>
      <w:r w:rsidRPr="004624D2">
        <w:rPr>
          <w:rFonts w:ascii="Arial" w:hAnsi="Arial" w:cs="Arial"/>
          <w:color w:val="0070C0"/>
          <w:sz w:val="24"/>
          <w:szCs w:val="24"/>
          <w:shd w:val="clear" w:color="auto" w:fill="FFFFFF"/>
        </w:rPr>
        <w:t xml:space="preserve">то не так! Таблицы 2 и 3 показывают лишь формальное описание моделей, то есть оценки значимости коэффициентов и </w:t>
      </w:r>
      <w:proofErr w:type="spellStart"/>
      <w:r w:rsidRPr="004624D2">
        <w:rPr>
          <w:rFonts w:ascii="Arial" w:hAnsi="Arial" w:cs="Arial"/>
          <w:color w:val="0070C0"/>
          <w:sz w:val="24"/>
          <w:szCs w:val="24"/>
          <w:shd w:val="clear" w:color="auto" w:fill="FFFFFF"/>
        </w:rPr>
        <w:t>смузеров</w:t>
      </w:r>
      <w:proofErr w:type="spellEnd"/>
      <w:r w:rsidRPr="004624D2">
        <w:rPr>
          <w:rFonts w:ascii="Arial" w:hAnsi="Arial" w:cs="Arial"/>
          <w:color w:val="0070C0"/>
          <w:sz w:val="24"/>
          <w:szCs w:val="24"/>
          <w:shd w:val="clear" w:color="auto" w:fill="FFFFFF"/>
        </w:rPr>
        <w:t xml:space="preserve">. Это не таблицы, которые позволяют формально сравнить </w:t>
      </w:r>
      <w:proofErr w:type="spellStart"/>
      <w:r w:rsidRPr="004624D2">
        <w:rPr>
          <w:rFonts w:ascii="Arial" w:hAnsi="Arial" w:cs="Arial"/>
          <w:color w:val="0070C0"/>
          <w:sz w:val="24"/>
          <w:szCs w:val="24"/>
          <w:shd w:val="clear" w:color="auto" w:fill="FFFFFF"/>
        </w:rPr>
        <w:t>тритменты</w:t>
      </w:r>
      <w:proofErr w:type="spellEnd"/>
      <w:r w:rsidRPr="004624D2">
        <w:rPr>
          <w:rFonts w:ascii="Arial" w:hAnsi="Arial" w:cs="Arial"/>
          <w:color w:val="0070C0"/>
          <w:sz w:val="24"/>
          <w:szCs w:val="24"/>
          <w:shd w:val="clear" w:color="auto" w:fill="FFFFFF"/>
        </w:rPr>
        <w:t xml:space="preserve"> друг с другом. Теоретически это можно сделать, но это будет не корректно, так как </w:t>
      </w:r>
      <w:proofErr w:type="spellStart"/>
      <w:r w:rsidRPr="004624D2">
        <w:rPr>
          <w:rFonts w:ascii="Arial" w:hAnsi="Arial" w:cs="Arial"/>
          <w:color w:val="0070C0"/>
          <w:sz w:val="24"/>
          <w:szCs w:val="24"/>
          <w:shd w:val="clear" w:color="auto" w:fill="FFFFFF"/>
        </w:rPr>
        <w:t>смузеры</w:t>
      </w:r>
      <w:proofErr w:type="spellEnd"/>
      <w:r w:rsidRPr="004624D2">
        <w:rPr>
          <w:rFonts w:ascii="Arial" w:hAnsi="Arial" w:cs="Arial"/>
          <w:color w:val="0070C0"/>
          <w:sz w:val="24"/>
          <w:szCs w:val="24"/>
          <w:shd w:val="clear" w:color="auto" w:fill="FFFFFF"/>
        </w:rPr>
        <w:t xml:space="preserve"> для DPI для разных </w:t>
      </w:r>
      <w:proofErr w:type="spellStart"/>
      <w:r w:rsidRPr="004624D2">
        <w:rPr>
          <w:rFonts w:ascii="Arial" w:hAnsi="Arial" w:cs="Arial"/>
          <w:color w:val="0070C0"/>
          <w:sz w:val="24"/>
          <w:szCs w:val="24"/>
          <w:shd w:val="clear" w:color="auto" w:fill="FFFFFF"/>
        </w:rPr>
        <w:t>тритментов</w:t>
      </w:r>
      <w:proofErr w:type="spellEnd"/>
      <w:r w:rsidRPr="004624D2">
        <w:rPr>
          <w:rFonts w:ascii="Arial" w:hAnsi="Arial" w:cs="Arial"/>
          <w:color w:val="0070C0"/>
          <w:sz w:val="24"/>
          <w:szCs w:val="24"/>
          <w:shd w:val="clear" w:color="auto" w:fill="FFFFFF"/>
        </w:rPr>
        <w:t xml:space="preserve"> разные (грубо говоря для одного DPI различия между </w:t>
      </w:r>
      <w:proofErr w:type="spellStart"/>
      <w:r w:rsidRPr="004624D2">
        <w:rPr>
          <w:rFonts w:ascii="Arial" w:hAnsi="Arial" w:cs="Arial"/>
          <w:color w:val="0070C0"/>
          <w:sz w:val="24"/>
          <w:szCs w:val="24"/>
          <w:shd w:val="clear" w:color="auto" w:fill="FFFFFF"/>
        </w:rPr>
        <w:t>тритментами</w:t>
      </w:r>
      <w:proofErr w:type="spellEnd"/>
      <w:r w:rsidRPr="004624D2">
        <w:rPr>
          <w:rFonts w:ascii="Arial" w:hAnsi="Arial" w:cs="Arial"/>
          <w:color w:val="0070C0"/>
          <w:sz w:val="24"/>
          <w:szCs w:val="24"/>
          <w:shd w:val="clear" w:color="auto" w:fill="FFFFFF"/>
        </w:rPr>
        <w:t xml:space="preserve"> одни, а для другого DPI они другие). Это аналог проблемы сравнения </w:t>
      </w:r>
      <w:proofErr w:type="spellStart"/>
      <w:r w:rsidRPr="004624D2">
        <w:rPr>
          <w:rFonts w:ascii="Arial" w:hAnsi="Arial" w:cs="Arial"/>
          <w:color w:val="0070C0"/>
          <w:sz w:val="24"/>
          <w:szCs w:val="24"/>
          <w:shd w:val="clear" w:color="auto" w:fill="FFFFFF"/>
        </w:rPr>
        <w:t>тритментов</w:t>
      </w:r>
      <w:proofErr w:type="spellEnd"/>
      <w:r w:rsidRPr="004624D2">
        <w:rPr>
          <w:rFonts w:ascii="Arial" w:hAnsi="Arial" w:cs="Arial"/>
          <w:color w:val="0070C0"/>
          <w:sz w:val="24"/>
          <w:szCs w:val="24"/>
          <w:shd w:val="clear" w:color="auto" w:fill="FFFFFF"/>
        </w:rPr>
        <w:t xml:space="preserve"> при взаимодействии факторов. Если бы не было взаимодействия между DPI и Линией, то мы могли бы сравнить линии друг с другом и с контролем. А в нашей ситуации нет! Вместо этого мы приводим рисунки, где рассматривается </w:t>
      </w:r>
      <w:proofErr w:type="spellStart"/>
      <w:r w:rsidRPr="004624D2">
        <w:rPr>
          <w:rFonts w:ascii="Arial" w:hAnsi="Arial" w:cs="Arial"/>
          <w:color w:val="0070C0"/>
          <w:sz w:val="24"/>
          <w:szCs w:val="24"/>
          <w:shd w:val="clear" w:color="auto" w:fill="FFFFFF"/>
        </w:rPr>
        <w:t>смузер</w:t>
      </w:r>
      <w:proofErr w:type="spellEnd"/>
      <w:r w:rsidRPr="004624D2">
        <w:rPr>
          <w:rFonts w:ascii="Arial" w:hAnsi="Arial" w:cs="Arial"/>
          <w:color w:val="0070C0"/>
          <w:sz w:val="24"/>
          <w:szCs w:val="24"/>
          <w:shd w:val="clear" w:color="auto" w:fill="FFFFFF"/>
        </w:rPr>
        <w:t xml:space="preserve"> РАЗНИЦЫ между всеми парами </w:t>
      </w:r>
      <w:proofErr w:type="spellStart"/>
      <w:r w:rsidRPr="004624D2">
        <w:rPr>
          <w:rFonts w:ascii="Arial" w:hAnsi="Arial" w:cs="Arial"/>
          <w:color w:val="0070C0"/>
          <w:sz w:val="24"/>
          <w:szCs w:val="24"/>
          <w:shd w:val="clear" w:color="auto" w:fill="FFFFFF"/>
        </w:rPr>
        <w:t>трит</w:t>
      </w:r>
      <w:r w:rsidR="00617733" w:rsidRPr="004624D2">
        <w:rPr>
          <w:rFonts w:ascii="Arial" w:hAnsi="Arial" w:cs="Arial"/>
          <w:color w:val="0070C0"/>
          <w:sz w:val="24"/>
          <w:szCs w:val="24"/>
          <w:shd w:val="clear" w:color="auto" w:fill="FFFFFF"/>
        </w:rPr>
        <w:t>м</w:t>
      </w:r>
      <w:r w:rsidRPr="004624D2">
        <w:rPr>
          <w:rFonts w:ascii="Arial" w:hAnsi="Arial" w:cs="Arial"/>
          <w:color w:val="0070C0"/>
          <w:sz w:val="24"/>
          <w:szCs w:val="24"/>
          <w:shd w:val="clear" w:color="auto" w:fill="FFFFFF"/>
        </w:rPr>
        <w:t>ентов</w:t>
      </w:r>
      <w:proofErr w:type="spellEnd"/>
      <w:r w:rsidRPr="004624D2">
        <w:rPr>
          <w:rFonts w:ascii="Arial" w:hAnsi="Arial" w:cs="Arial"/>
          <w:color w:val="0070C0"/>
          <w:sz w:val="24"/>
          <w:szCs w:val="24"/>
          <w:shd w:val="clear" w:color="auto" w:fill="FFFFFF"/>
        </w:rPr>
        <w:t xml:space="preserve">. </w:t>
      </w:r>
      <w:r w:rsidRPr="004624D2">
        <w:rPr>
          <w:rFonts w:ascii="Arial" w:hAnsi="Arial" w:cs="Arial"/>
          <w:color w:val="0070C0"/>
          <w:sz w:val="24"/>
          <w:szCs w:val="24"/>
          <w:highlight w:val="yellow"/>
          <w:shd w:val="clear" w:color="auto" w:fill="FFFFFF"/>
        </w:rPr>
        <w:t>Мы принимаем за значимые те различия, где 0 выходит за пределы CI разницы в соответствующий DPI. Это надо описать не только в материалах и методах, но и в обсуждении тоже. В обсуждении надо сказать, что прямое статистическое сравнение RMR (и ИЛ) между линиями невозможно из-за наличия взаимодействия.</w:t>
      </w:r>
    </w:p>
    <w:p w14:paraId="63AAC589" w14:textId="7A22C7C8" w:rsidR="00C54758" w:rsidRPr="00B26534" w:rsidRDefault="00C54758" w:rsidP="008367EC">
      <w:pPr>
        <w:spacing w:line="276" w:lineRule="auto"/>
        <w:ind w:left="708"/>
        <w:rPr>
          <w:rFonts w:ascii="Arial" w:hAnsi="Arial" w:cs="Arial"/>
          <w:color w:val="222222"/>
          <w:sz w:val="24"/>
          <w:szCs w:val="24"/>
          <w:shd w:val="clear" w:color="auto" w:fill="FFFFFF"/>
        </w:rPr>
      </w:pPr>
    </w:p>
    <w:p w14:paraId="678F6CA8" w14:textId="77777777" w:rsidR="003A685B" w:rsidRPr="00B26534" w:rsidRDefault="00F912B2" w:rsidP="008367EC">
      <w:pPr>
        <w:spacing w:line="276" w:lineRule="auto"/>
        <w:ind w:left="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ii.</w:t>
      </w:r>
      <w:r w:rsidR="00B34419" w:rsidRPr="00B26534">
        <w:rPr>
          <w:rFonts w:ascii="Arial" w:hAnsi="Arial" w:cs="Arial"/>
          <w:color w:val="222222"/>
          <w:sz w:val="24"/>
          <w:szCs w:val="24"/>
          <w:shd w:val="clear" w:color="auto" w:fill="FFFFFF"/>
          <w:lang w:val="en-US"/>
        </w:rPr>
        <w:t xml:space="preserve"> </w:t>
      </w:r>
      <w:r w:rsidRPr="00B26534">
        <w:rPr>
          <w:rFonts w:ascii="Arial" w:hAnsi="Arial" w:cs="Arial"/>
          <w:color w:val="222222"/>
          <w:sz w:val="24"/>
          <w:szCs w:val="24"/>
          <w:highlight w:val="yellow"/>
          <w:shd w:val="clear" w:color="auto" w:fill="FFFFFF"/>
          <w:lang w:val="en-US"/>
        </w:rPr>
        <w:t xml:space="preserve">The authors repeatedly state ‘significantly higher/lower’ for specific timepoints when they describe the trends in the data for </w:t>
      </w:r>
      <w:proofErr w:type="spellStart"/>
      <w:r w:rsidRPr="00B26534">
        <w:rPr>
          <w:rFonts w:ascii="Arial" w:hAnsi="Arial" w:cs="Arial"/>
          <w:color w:val="222222"/>
          <w:sz w:val="24"/>
          <w:szCs w:val="24"/>
          <w:highlight w:val="yellow"/>
          <w:shd w:val="clear" w:color="auto" w:fill="FFFFFF"/>
          <w:lang w:val="en-US"/>
        </w:rPr>
        <w:t>parasitaemia</w:t>
      </w:r>
      <w:proofErr w:type="spellEnd"/>
      <w:r w:rsidRPr="00B26534">
        <w:rPr>
          <w:rFonts w:ascii="Arial" w:hAnsi="Arial" w:cs="Arial"/>
          <w:color w:val="222222"/>
          <w:sz w:val="24"/>
          <w:szCs w:val="24"/>
          <w:highlight w:val="yellow"/>
          <w:shd w:val="clear" w:color="auto" w:fill="FFFFFF"/>
          <w:lang w:val="en-US"/>
        </w:rPr>
        <w:t>, RMR, and IL-6, but the terms in the model do not allow for these specific interpretations</w:t>
      </w:r>
      <w:r w:rsidRPr="00B26534">
        <w:rPr>
          <w:rFonts w:ascii="Arial" w:hAnsi="Arial" w:cs="Arial"/>
          <w:color w:val="222222"/>
          <w:sz w:val="24"/>
          <w:szCs w:val="24"/>
          <w:shd w:val="clear" w:color="auto" w:fill="FFFFFF"/>
          <w:lang w:val="en-US"/>
        </w:rPr>
        <w:t xml:space="preserve">. E.g., </w:t>
      </w:r>
      <w:proofErr w:type="spellStart"/>
      <w:r w:rsidRPr="00B26534">
        <w:rPr>
          <w:rFonts w:ascii="Arial" w:hAnsi="Arial" w:cs="Arial"/>
          <w:color w:val="222222"/>
          <w:sz w:val="24"/>
          <w:szCs w:val="24"/>
          <w:shd w:val="clear" w:color="auto" w:fill="FFFFFF"/>
          <w:lang w:val="en-US"/>
        </w:rPr>
        <w:t>parasitaemia</w:t>
      </w:r>
      <w:proofErr w:type="spellEnd"/>
      <w:r w:rsidRPr="00B26534">
        <w:rPr>
          <w:rFonts w:ascii="Arial" w:hAnsi="Arial" w:cs="Arial"/>
          <w:color w:val="222222"/>
          <w:sz w:val="24"/>
          <w:szCs w:val="24"/>
          <w:shd w:val="clear" w:color="auto" w:fill="FFFFFF"/>
          <w:lang w:val="en-US"/>
        </w:rPr>
        <w:t xml:space="preserve"> was not statistically different for </w:t>
      </w:r>
      <w:proofErr w:type="spellStart"/>
      <w:r w:rsidRPr="00B26534">
        <w:rPr>
          <w:rFonts w:ascii="Arial" w:hAnsi="Arial" w:cs="Arial"/>
          <w:color w:val="222222"/>
          <w:sz w:val="24"/>
          <w:szCs w:val="24"/>
          <w:shd w:val="clear" w:color="auto" w:fill="FFFFFF"/>
          <w:lang w:val="en-US"/>
        </w:rPr>
        <w:t>parasitaemia</w:t>
      </w:r>
      <w:proofErr w:type="spellEnd"/>
      <w:r w:rsidRPr="00B26534">
        <w:rPr>
          <w:rFonts w:ascii="Arial" w:hAnsi="Arial" w:cs="Arial"/>
          <w:color w:val="222222"/>
          <w:sz w:val="24"/>
          <w:szCs w:val="24"/>
          <w:shd w:val="clear" w:color="auto" w:fill="FFFFFF"/>
          <w:lang w:val="en-US"/>
        </w:rPr>
        <w:t xml:space="preserve"> between lineages, but authors </w:t>
      </w:r>
      <w:r w:rsidRPr="00B26534">
        <w:rPr>
          <w:rFonts w:ascii="Arial" w:hAnsi="Arial" w:cs="Arial"/>
          <w:color w:val="222222"/>
          <w:sz w:val="24"/>
          <w:szCs w:val="24"/>
          <w:highlight w:val="yellow"/>
          <w:shd w:val="clear" w:color="auto" w:fill="FFFFFF"/>
          <w:lang w:val="en-US"/>
        </w:rPr>
        <w:t>state significantly higher/lower parasite loads on line 343</w:t>
      </w:r>
      <w:r w:rsidRPr="00B26534">
        <w:rPr>
          <w:rFonts w:ascii="Arial" w:hAnsi="Arial" w:cs="Arial"/>
          <w:color w:val="222222"/>
          <w:sz w:val="24"/>
          <w:szCs w:val="24"/>
          <w:shd w:val="clear" w:color="auto" w:fill="FFFFFF"/>
          <w:lang w:val="en-US"/>
        </w:rPr>
        <w:t xml:space="preserve">. This is further interpreted in the discussion as </w:t>
      </w:r>
      <w:r w:rsidRPr="00B26534">
        <w:rPr>
          <w:rFonts w:ascii="Arial" w:hAnsi="Arial" w:cs="Arial"/>
          <w:color w:val="222222"/>
          <w:sz w:val="24"/>
          <w:szCs w:val="24"/>
          <w:highlight w:val="yellow"/>
          <w:shd w:val="clear" w:color="auto" w:fill="FFFFFF"/>
          <w:lang w:val="en-US"/>
        </w:rPr>
        <w:t>such lines 407</w:t>
      </w:r>
      <w:r w:rsidRPr="00B26534">
        <w:rPr>
          <w:rFonts w:ascii="Arial" w:hAnsi="Arial" w:cs="Arial"/>
          <w:color w:val="222222"/>
          <w:sz w:val="24"/>
          <w:szCs w:val="24"/>
          <w:shd w:val="clear" w:color="auto" w:fill="FFFFFF"/>
          <w:lang w:val="en-US"/>
        </w:rPr>
        <w:t xml:space="preserve"> onward yet the authors present no evidence that the </w:t>
      </w:r>
      <w:r w:rsidRPr="00B26534">
        <w:rPr>
          <w:rFonts w:ascii="Arial" w:hAnsi="Arial" w:cs="Arial"/>
          <w:color w:val="222222"/>
          <w:sz w:val="24"/>
          <w:szCs w:val="24"/>
          <w:highlight w:val="yellow"/>
          <w:shd w:val="clear" w:color="auto" w:fill="FFFFFF"/>
          <w:lang w:val="en-US"/>
        </w:rPr>
        <w:t>long prepatent period is significantly longer for one lineage or the other – these are subjective interpretations by the authors</w:t>
      </w:r>
      <w:r w:rsidRPr="00B26534">
        <w:rPr>
          <w:rFonts w:ascii="Arial" w:hAnsi="Arial" w:cs="Arial"/>
          <w:color w:val="222222"/>
          <w:sz w:val="24"/>
          <w:szCs w:val="24"/>
          <w:shd w:val="clear" w:color="auto" w:fill="FFFFFF"/>
          <w:lang w:val="en-US"/>
        </w:rPr>
        <w:t>. Statistically test for these differences if such statements are to be made.</w:t>
      </w:r>
    </w:p>
    <w:p w14:paraId="04485562" w14:textId="23CE52AE" w:rsidR="003A685B" w:rsidRPr="004624D2" w:rsidRDefault="003A685B" w:rsidP="008367EC">
      <w:pPr>
        <w:spacing w:line="276" w:lineRule="auto"/>
        <w:jc w:val="both"/>
        <w:rPr>
          <w:rFonts w:ascii="Arial" w:hAnsi="Arial" w:cs="Arial"/>
          <w:color w:val="0070C0"/>
          <w:sz w:val="24"/>
          <w:szCs w:val="24"/>
        </w:rPr>
      </w:pPr>
      <w:r w:rsidRPr="004624D2">
        <w:rPr>
          <w:rFonts w:ascii="Arial" w:hAnsi="Arial" w:cs="Arial"/>
          <w:b/>
          <w:bCs/>
          <w:color w:val="0070C0"/>
          <w:sz w:val="24"/>
          <w:szCs w:val="24"/>
        </w:rPr>
        <w:t xml:space="preserve">ВМ: </w:t>
      </w:r>
      <w:r w:rsidR="00617733" w:rsidRPr="004624D2">
        <w:rPr>
          <w:rFonts w:ascii="Arial" w:hAnsi="Arial" w:cs="Arial"/>
          <w:color w:val="0070C0"/>
          <w:sz w:val="24"/>
          <w:szCs w:val="24"/>
        </w:rPr>
        <w:t>э</w:t>
      </w:r>
      <w:r w:rsidRPr="004624D2">
        <w:rPr>
          <w:rFonts w:ascii="Arial" w:hAnsi="Arial" w:cs="Arial"/>
          <w:color w:val="0070C0"/>
          <w:sz w:val="24"/>
          <w:szCs w:val="24"/>
        </w:rPr>
        <w:t xml:space="preserve">то все про то же! Как и в случае с взаимодействиями мы НЕ МОЖЕМ сравнивать </w:t>
      </w:r>
      <w:proofErr w:type="spellStart"/>
      <w:r w:rsidRPr="004624D2">
        <w:rPr>
          <w:rFonts w:ascii="Arial" w:hAnsi="Arial" w:cs="Arial"/>
          <w:color w:val="0070C0"/>
          <w:sz w:val="24"/>
          <w:szCs w:val="24"/>
        </w:rPr>
        <w:t>main</w:t>
      </w:r>
      <w:proofErr w:type="spellEnd"/>
      <w:r w:rsidRPr="004624D2">
        <w:rPr>
          <w:rFonts w:ascii="Arial" w:hAnsi="Arial" w:cs="Arial"/>
          <w:color w:val="0070C0"/>
          <w:sz w:val="24"/>
          <w:szCs w:val="24"/>
        </w:rPr>
        <w:t xml:space="preserve"> </w:t>
      </w:r>
      <w:proofErr w:type="spellStart"/>
      <w:r w:rsidRPr="004624D2">
        <w:rPr>
          <w:rFonts w:ascii="Arial" w:hAnsi="Arial" w:cs="Arial"/>
          <w:color w:val="0070C0"/>
          <w:sz w:val="24"/>
          <w:szCs w:val="24"/>
        </w:rPr>
        <w:t>effects</w:t>
      </w:r>
      <w:proofErr w:type="spellEnd"/>
      <w:r w:rsidRPr="004624D2">
        <w:rPr>
          <w:rFonts w:ascii="Arial" w:hAnsi="Arial" w:cs="Arial"/>
          <w:color w:val="0070C0"/>
          <w:sz w:val="24"/>
          <w:szCs w:val="24"/>
        </w:rPr>
        <w:t>. Возможны лишь «локальные» сравнения. В случае с GAM это делается вот так, как мы сделали</w:t>
      </w:r>
      <w:r w:rsidRPr="004624D2">
        <w:rPr>
          <w:rFonts w:ascii="Arial" w:hAnsi="Arial" w:cs="Arial"/>
          <w:b/>
          <w:bCs/>
          <w:color w:val="0070C0"/>
          <w:sz w:val="24"/>
          <w:szCs w:val="24"/>
        </w:rPr>
        <w:t>.</w:t>
      </w:r>
    </w:p>
    <w:p w14:paraId="737FF751" w14:textId="79A49BA5" w:rsidR="003A685B" w:rsidRPr="00B26534" w:rsidRDefault="00F912B2" w:rsidP="008367EC">
      <w:pPr>
        <w:spacing w:line="276" w:lineRule="auto"/>
        <w:ind w:left="708"/>
        <w:rPr>
          <w:rFonts w:ascii="Arial" w:eastAsia="SimSun" w:hAnsi="Arial" w:cs="Arial"/>
          <w:b/>
          <w:bCs/>
          <w:color w:val="262626"/>
          <w:sz w:val="20"/>
          <w:szCs w:val="20"/>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highlight w:val="yellow"/>
          <w:shd w:val="clear" w:color="auto" w:fill="FFFFFF"/>
          <w:lang w:val="en-US"/>
        </w:rPr>
        <w:t>“The highest point” or “the biggest differences between X &amp; Y occurred during DPIs”,</w:t>
      </w:r>
      <w:r w:rsidRPr="00B26534">
        <w:rPr>
          <w:rFonts w:ascii="Arial" w:hAnsi="Arial" w:cs="Arial"/>
          <w:color w:val="222222"/>
          <w:sz w:val="24"/>
          <w:szCs w:val="24"/>
          <w:shd w:val="clear" w:color="auto" w:fill="FFFFFF"/>
          <w:lang w:val="en-US"/>
        </w:rPr>
        <w:t xml:space="preserve"> but stating significantly different means for specific timepoints is beyond the statistical analysis completed.</w:t>
      </w:r>
    </w:p>
    <w:p w14:paraId="3140DBF5" w14:textId="203DF8B4" w:rsidR="003A685B" w:rsidRPr="004624D2" w:rsidRDefault="003A685B" w:rsidP="008367EC">
      <w:pPr>
        <w:spacing w:line="276" w:lineRule="auto"/>
        <w:jc w:val="both"/>
        <w:rPr>
          <w:rFonts w:ascii="Arial" w:hAnsi="Arial" w:cs="Arial"/>
          <w:color w:val="0070C0"/>
          <w:sz w:val="32"/>
          <w:szCs w:val="32"/>
          <w:shd w:val="clear" w:color="auto" w:fill="FFFFFF"/>
          <w:lang w:val="en-US"/>
        </w:rPr>
      </w:pPr>
      <w:r w:rsidRPr="004624D2">
        <w:rPr>
          <w:rFonts w:ascii="Arial" w:eastAsia="SimSun" w:hAnsi="Arial" w:cs="Arial"/>
          <w:b/>
          <w:bCs/>
          <w:color w:val="0070C0"/>
          <w:sz w:val="24"/>
          <w:szCs w:val="24"/>
          <w:shd w:val="clear" w:color="auto" w:fill="FFFFFF"/>
        </w:rPr>
        <w:t>ВМ</w:t>
      </w:r>
      <w:r w:rsidR="00BC30C8" w:rsidRPr="004624D2">
        <w:rPr>
          <w:rFonts w:ascii="Arial" w:eastAsia="SimSun" w:hAnsi="Arial" w:cs="Arial"/>
          <w:b/>
          <w:bCs/>
          <w:color w:val="0070C0"/>
          <w:sz w:val="24"/>
          <w:szCs w:val="24"/>
          <w:shd w:val="clear" w:color="auto" w:fill="FFFFFF"/>
        </w:rPr>
        <w:t xml:space="preserve">: </w:t>
      </w:r>
      <w:r w:rsidR="00BC30C8" w:rsidRPr="004624D2">
        <w:rPr>
          <w:rFonts w:ascii="Arial" w:eastAsia="SimSun" w:hAnsi="Arial" w:cs="Arial"/>
          <w:color w:val="0070C0"/>
          <w:sz w:val="24"/>
          <w:szCs w:val="24"/>
          <w:shd w:val="clear" w:color="auto" w:fill="FFFFFF"/>
        </w:rPr>
        <w:t>на основе</w:t>
      </w:r>
      <w:r w:rsidRPr="004624D2">
        <w:rPr>
          <w:rFonts w:ascii="Arial" w:eastAsia="SimSun" w:hAnsi="Arial" w:cs="Arial"/>
          <w:color w:val="0070C0"/>
          <w:sz w:val="24"/>
          <w:szCs w:val="24"/>
          <w:shd w:val="clear" w:color="auto" w:fill="FFFFFF"/>
        </w:rPr>
        <w:t xml:space="preserve"> построенной модели мы построили модель, описывающую поведение РАЗНИЦЫ </w:t>
      </w:r>
      <w:proofErr w:type="spellStart"/>
      <w:r w:rsidRPr="004624D2">
        <w:rPr>
          <w:rFonts w:ascii="Arial" w:eastAsia="SimSun" w:hAnsi="Arial" w:cs="Arial"/>
          <w:color w:val="0070C0"/>
          <w:sz w:val="24"/>
          <w:szCs w:val="24"/>
          <w:shd w:val="clear" w:color="auto" w:fill="FFFFFF"/>
        </w:rPr>
        <w:t>смузеров</w:t>
      </w:r>
      <w:proofErr w:type="spellEnd"/>
      <w:r w:rsidRPr="004624D2">
        <w:rPr>
          <w:rFonts w:ascii="Arial" w:eastAsia="SimSun" w:hAnsi="Arial" w:cs="Arial"/>
          <w:color w:val="0070C0"/>
          <w:sz w:val="24"/>
          <w:szCs w:val="24"/>
          <w:shd w:val="clear" w:color="auto" w:fill="FFFFFF"/>
        </w:rPr>
        <w:t xml:space="preserve">. Если она выходит в минус, то </w:t>
      </w:r>
      <w:proofErr w:type="spellStart"/>
      <w:r w:rsidRPr="004624D2">
        <w:rPr>
          <w:rFonts w:ascii="Arial" w:eastAsia="SimSun" w:hAnsi="Arial" w:cs="Arial"/>
          <w:color w:val="0070C0"/>
          <w:sz w:val="24"/>
          <w:szCs w:val="24"/>
          <w:shd w:val="clear" w:color="auto" w:fill="FFFFFF"/>
        </w:rPr>
        <w:t>то</w:t>
      </w:r>
      <w:proofErr w:type="spellEnd"/>
      <w:r w:rsidRPr="004624D2">
        <w:rPr>
          <w:rFonts w:ascii="Arial" w:eastAsia="SimSun" w:hAnsi="Arial" w:cs="Arial"/>
          <w:color w:val="0070C0"/>
          <w:sz w:val="24"/>
          <w:szCs w:val="24"/>
          <w:shd w:val="clear" w:color="auto" w:fill="FFFFFF"/>
        </w:rPr>
        <w:t xml:space="preserve">, из чего вычитают, оказывается </w:t>
      </w:r>
      <w:r w:rsidRPr="004624D2">
        <w:rPr>
          <w:rFonts w:ascii="Arial" w:eastAsia="SimSun" w:hAnsi="Arial" w:cs="Arial"/>
          <w:color w:val="0070C0"/>
          <w:sz w:val="24"/>
          <w:szCs w:val="24"/>
          <w:shd w:val="clear" w:color="auto" w:fill="FFFFFF"/>
        </w:rPr>
        <w:lastRenderedPageBreak/>
        <w:t xml:space="preserve">меньше, чем </w:t>
      </w:r>
      <w:r w:rsidR="00BC30C8" w:rsidRPr="004624D2">
        <w:rPr>
          <w:rFonts w:ascii="Arial" w:eastAsia="SimSun" w:hAnsi="Arial" w:cs="Arial"/>
          <w:color w:val="0070C0"/>
          <w:sz w:val="24"/>
          <w:szCs w:val="24"/>
          <w:shd w:val="clear" w:color="auto" w:fill="FFFFFF"/>
        </w:rPr>
        <w:t>то,</w:t>
      </w:r>
      <w:r w:rsidRPr="004624D2">
        <w:rPr>
          <w:rFonts w:ascii="Arial" w:eastAsia="SimSun" w:hAnsi="Arial" w:cs="Arial"/>
          <w:color w:val="0070C0"/>
          <w:sz w:val="24"/>
          <w:szCs w:val="24"/>
          <w:shd w:val="clear" w:color="auto" w:fill="FFFFFF"/>
        </w:rPr>
        <w:t xml:space="preserve"> что вычитают. Короче, дядя не въехал. Значить</w:t>
      </w:r>
      <w:r w:rsidRPr="004624D2">
        <w:rPr>
          <w:rFonts w:ascii="Arial" w:eastAsia="SimSun" w:hAnsi="Arial" w:cs="Arial"/>
          <w:color w:val="0070C0"/>
          <w:sz w:val="24"/>
          <w:szCs w:val="24"/>
          <w:shd w:val="clear" w:color="auto" w:fill="FFFFFF"/>
          <w:lang w:val="en-US"/>
        </w:rPr>
        <w:t xml:space="preserve"> </w:t>
      </w:r>
      <w:r w:rsidRPr="004624D2">
        <w:rPr>
          <w:rFonts w:ascii="Arial" w:eastAsia="SimSun" w:hAnsi="Arial" w:cs="Arial"/>
          <w:color w:val="0070C0"/>
          <w:sz w:val="24"/>
          <w:szCs w:val="24"/>
          <w:shd w:val="clear" w:color="auto" w:fill="FFFFFF"/>
        </w:rPr>
        <w:t>надо</w:t>
      </w:r>
      <w:r w:rsidRPr="004624D2">
        <w:rPr>
          <w:rFonts w:ascii="Arial" w:eastAsia="SimSun" w:hAnsi="Arial" w:cs="Arial"/>
          <w:color w:val="0070C0"/>
          <w:sz w:val="24"/>
          <w:szCs w:val="24"/>
          <w:shd w:val="clear" w:color="auto" w:fill="FFFFFF"/>
          <w:lang w:val="en-US"/>
        </w:rPr>
        <w:t xml:space="preserve"> </w:t>
      </w:r>
      <w:r w:rsidRPr="004624D2">
        <w:rPr>
          <w:rFonts w:ascii="Arial" w:eastAsia="SimSun" w:hAnsi="Arial" w:cs="Arial"/>
          <w:color w:val="0070C0"/>
          <w:sz w:val="24"/>
          <w:szCs w:val="24"/>
          <w:shd w:val="clear" w:color="auto" w:fill="FFFFFF"/>
        </w:rPr>
        <w:t>более</w:t>
      </w:r>
      <w:r w:rsidRPr="004624D2">
        <w:rPr>
          <w:rFonts w:ascii="Arial" w:eastAsia="SimSun" w:hAnsi="Arial" w:cs="Arial"/>
          <w:color w:val="0070C0"/>
          <w:sz w:val="24"/>
          <w:szCs w:val="24"/>
          <w:shd w:val="clear" w:color="auto" w:fill="FFFFFF"/>
          <w:lang w:val="en-US"/>
        </w:rPr>
        <w:t xml:space="preserve"> </w:t>
      </w:r>
      <w:r w:rsidRPr="004624D2">
        <w:rPr>
          <w:rFonts w:ascii="Arial" w:eastAsia="SimSun" w:hAnsi="Arial" w:cs="Arial"/>
          <w:color w:val="0070C0"/>
          <w:sz w:val="24"/>
          <w:szCs w:val="24"/>
          <w:shd w:val="clear" w:color="auto" w:fill="FFFFFF"/>
        </w:rPr>
        <w:t>подробно</w:t>
      </w:r>
      <w:r w:rsidRPr="004624D2">
        <w:rPr>
          <w:rFonts w:ascii="Arial" w:eastAsia="SimSun" w:hAnsi="Arial" w:cs="Arial"/>
          <w:color w:val="0070C0"/>
          <w:sz w:val="24"/>
          <w:szCs w:val="24"/>
          <w:shd w:val="clear" w:color="auto" w:fill="FFFFFF"/>
          <w:lang w:val="en-US"/>
        </w:rPr>
        <w:t xml:space="preserve"> </w:t>
      </w:r>
      <w:r w:rsidRPr="004624D2">
        <w:rPr>
          <w:rFonts w:ascii="Arial" w:eastAsia="SimSun" w:hAnsi="Arial" w:cs="Arial"/>
          <w:color w:val="0070C0"/>
          <w:sz w:val="24"/>
          <w:szCs w:val="24"/>
          <w:shd w:val="clear" w:color="auto" w:fill="FFFFFF"/>
        </w:rPr>
        <w:t>расписать</w:t>
      </w:r>
      <w:r w:rsidRPr="004624D2">
        <w:rPr>
          <w:rFonts w:ascii="Arial" w:eastAsia="SimSun" w:hAnsi="Arial" w:cs="Arial"/>
          <w:color w:val="0070C0"/>
          <w:sz w:val="24"/>
          <w:szCs w:val="24"/>
          <w:shd w:val="clear" w:color="auto" w:fill="FFFFFF"/>
          <w:lang w:val="en-US"/>
        </w:rPr>
        <w:t xml:space="preserve"> </w:t>
      </w:r>
      <w:r w:rsidRPr="004624D2">
        <w:rPr>
          <w:rFonts w:ascii="Arial" w:eastAsia="SimSun" w:hAnsi="Arial" w:cs="Arial"/>
          <w:color w:val="0070C0"/>
          <w:sz w:val="24"/>
          <w:szCs w:val="24"/>
          <w:shd w:val="clear" w:color="auto" w:fill="FFFFFF"/>
        </w:rPr>
        <w:t>метод</w:t>
      </w:r>
      <w:r w:rsidRPr="004624D2">
        <w:rPr>
          <w:rFonts w:ascii="Arial" w:eastAsia="SimSun" w:hAnsi="Arial" w:cs="Arial"/>
          <w:color w:val="0070C0"/>
          <w:sz w:val="24"/>
          <w:szCs w:val="24"/>
          <w:shd w:val="clear" w:color="auto" w:fill="FFFFFF"/>
          <w:lang w:val="en-US"/>
        </w:rPr>
        <w:t>.</w:t>
      </w:r>
    </w:p>
    <w:p w14:paraId="3D607596" w14:textId="77777777" w:rsidR="004F1949" w:rsidRDefault="004F1949" w:rsidP="008367EC">
      <w:pPr>
        <w:spacing w:line="276" w:lineRule="auto"/>
        <w:ind w:left="708"/>
        <w:rPr>
          <w:rFonts w:ascii="Arial" w:hAnsi="Arial" w:cs="Arial"/>
          <w:color w:val="222222"/>
          <w:sz w:val="24"/>
          <w:szCs w:val="24"/>
          <w:shd w:val="clear" w:color="auto" w:fill="FFFFFF"/>
          <w:lang w:val="en-US"/>
        </w:rPr>
      </w:pPr>
    </w:p>
    <w:p w14:paraId="1E5E0094" w14:textId="3AF3FDE8" w:rsidR="00C54758" w:rsidRPr="00B26534" w:rsidRDefault="00F912B2" w:rsidP="008367EC">
      <w:pPr>
        <w:spacing w:line="276" w:lineRule="auto"/>
        <w:ind w:left="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 xml:space="preserve">To reconcile this, I recommend that the authors split their data by biologically relevant timepoints of infection: acute and recovery. </w:t>
      </w:r>
      <w:r w:rsidRPr="00B26534">
        <w:rPr>
          <w:rFonts w:ascii="Arial" w:hAnsi="Arial" w:cs="Arial"/>
          <w:color w:val="222222"/>
          <w:sz w:val="24"/>
          <w:szCs w:val="24"/>
          <w:highlight w:val="yellow"/>
          <w:shd w:val="clear" w:color="auto" w:fill="FFFFFF"/>
          <w:lang w:val="en-US"/>
        </w:rPr>
        <w:t>This can be done by including ‘timepoint’ as a factor in the analysis</w:t>
      </w:r>
      <w:r w:rsidRPr="00B26534">
        <w:rPr>
          <w:rFonts w:ascii="Arial" w:hAnsi="Arial" w:cs="Arial"/>
          <w:color w:val="222222"/>
          <w:sz w:val="24"/>
          <w:szCs w:val="24"/>
          <w:shd w:val="clear" w:color="auto" w:fill="FFFFFF"/>
          <w:lang w:val="en-US"/>
        </w:rPr>
        <w:t xml:space="preserve"> or having separate models for each infection stage.</w:t>
      </w:r>
    </w:p>
    <w:p w14:paraId="21830A45" w14:textId="6AEE62DD" w:rsidR="003A685B" w:rsidRPr="004624D2" w:rsidRDefault="003A685B"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 xml:space="preserve">ВМ: </w:t>
      </w:r>
      <w:r w:rsidRPr="004624D2">
        <w:rPr>
          <w:rFonts w:ascii="Arial" w:hAnsi="Arial" w:cs="Arial"/>
          <w:color w:val="0070C0"/>
          <w:sz w:val="24"/>
          <w:szCs w:val="24"/>
          <w:shd w:val="clear" w:color="auto" w:fill="FFFFFF"/>
        </w:rPr>
        <w:t>Он предлагает построить более дорогую и более произвольную модель. Разделение на три фазы будет достаточно произвольным. Кроме того, в модели точно будет взаимодействие факторов Линия и Период. Это возможный ход! НО! Зачем? GAM для того и придумали, чтобы решать подобные задачи. По-моему, дядя знает про линейные модели достаточно, но не знает ничего про GAM.</w:t>
      </w:r>
      <w:r w:rsidR="00BC5A07" w:rsidRPr="004624D2">
        <w:rPr>
          <w:rFonts w:ascii="Arial" w:hAnsi="Arial" w:cs="Arial"/>
          <w:b/>
          <w:bCs/>
          <w:color w:val="0070C0"/>
          <w:sz w:val="24"/>
          <w:szCs w:val="24"/>
          <w:shd w:val="clear" w:color="auto" w:fill="FFFFFF"/>
        </w:rPr>
        <w:t xml:space="preserve"> </w:t>
      </w:r>
      <w:r w:rsidR="005643C7" w:rsidRPr="004624D2">
        <w:rPr>
          <w:rFonts w:ascii="Arial" w:hAnsi="Arial" w:cs="Arial"/>
          <w:b/>
          <w:bCs/>
          <w:color w:val="0070C0"/>
          <w:sz w:val="24"/>
          <w:szCs w:val="24"/>
          <w:shd w:val="clear" w:color="auto" w:fill="FFFFFF"/>
        </w:rPr>
        <w:t xml:space="preserve"> </w:t>
      </w:r>
      <w:r w:rsidRPr="004624D2">
        <w:rPr>
          <w:rFonts w:ascii="Arial" w:hAnsi="Arial" w:cs="Arial"/>
          <w:color w:val="0070C0"/>
          <w:sz w:val="24"/>
          <w:szCs w:val="24"/>
          <w:shd w:val="clear" w:color="auto" w:fill="FFFFFF"/>
        </w:rPr>
        <w:t>И уж тем более не надо делать «</w:t>
      </w:r>
      <w:proofErr w:type="spellStart"/>
      <w:r w:rsidRPr="004624D2">
        <w:rPr>
          <w:rFonts w:ascii="Arial" w:hAnsi="Arial" w:cs="Arial"/>
          <w:color w:val="0070C0"/>
          <w:sz w:val="24"/>
          <w:szCs w:val="24"/>
          <w:shd w:val="clear" w:color="auto" w:fill="FFFFFF"/>
        </w:rPr>
        <w:t>separate</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models</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for</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each</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infection</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stage</w:t>
      </w:r>
      <w:proofErr w:type="spellEnd"/>
      <w:r w:rsidRPr="004624D2">
        <w:rPr>
          <w:rFonts w:ascii="Arial" w:hAnsi="Arial" w:cs="Arial"/>
          <w:color w:val="0070C0"/>
          <w:sz w:val="24"/>
          <w:szCs w:val="24"/>
          <w:shd w:val="clear" w:color="auto" w:fill="FFFFFF"/>
        </w:rPr>
        <w:t>» это уж совсем неправильно.</w:t>
      </w:r>
    </w:p>
    <w:p w14:paraId="30ECC9B4" w14:textId="77777777" w:rsidR="00CA5FAB" w:rsidRPr="00B26534" w:rsidRDefault="00CA5FAB" w:rsidP="008367EC">
      <w:pPr>
        <w:spacing w:line="276" w:lineRule="auto"/>
        <w:ind w:left="708"/>
        <w:rPr>
          <w:rFonts w:ascii="Arial" w:hAnsi="Arial" w:cs="Arial"/>
          <w:color w:val="222222"/>
          <w:sz w:val="24"/>
          <w:szCs w:val="24"/>
          <w:shd w:val="clear" w:color="auto" w:fill="FFFFFF"/>
        </w:rPr>
      </w:pPr>
    </w:p>
    <w:p w14:paraId="035A8B3C" w14:textId="6A1B307A" w:rsidR="00B34419"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Additional Comments</w:t>
      </w:r>
      <w:r w:rsidRPr="00B26534">
        <w:rPr>
          <w:rFonts w:ascii="Arial" w:hAnsi="Arial" w:cs="Arial"/>
          <w:color w:val="222222"/>
          <w:sz w:val="24"/>
          <w:szCs w:val="24"/>
          <w:lang w:val="en-US"/>
        </w:rPr>
        <w:br/>
      </w:r>
    </w:p>
    <w:p w14:paraId="64177759" w14:textId="77777777" w:rsidR="003A685B"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 xml:space="preserve">Line 187 – </w:t>
      </w:r>
      <w:r w:rsidRPr="000063B7">
        <w:rPr>
          <w:rFonts w:ascii="Arial" w:hAnsi="Arial" w:cs="Arial"/>
          <w:color w:val="222222"/>
          <w:sz w:val="24"/>
          <w:szCs w:val="24"/>
          <w:shd w:val="clear" w:color="auto" w:fill="FFFFFF"/>
          <w:lang w:val="en-US"/>
        </w:rPr>
        <w:t>Were these 5 birds ‘amplifiers’ of infection (their</w:t>
      </w:r>
      <w:r w:rsidRPr="00B26534">
        <w:rPr>
          <w:rFonts w:ascii="Arial" w:hAnsi="Arial" w:cs="Arial"/>
          <w:color w:val="222222"/>
          <w:sz w:val="24"/>
          <w:szCs w:val="24"/>
          <w:shd w:val="clear" w:color="auto" w:fill="FFFFFF"/>
          <w:lang w:val="en-US"/>
        </w:rPr>
        <w:t xml:space="preserve"> blood to be used in a </w:t>
      </w:r>
      <w:bookmarkStart w:id="6" w:name="_Hlk157089488"/>
      <w:r w:rsidRPr="00B26534">
        <w:rPr>
          <w:rFonts w:ascii="Arial" w:hAnsi="Arial" w:cs="Arial"/>
          <w:color w:val="222222"/>
          <w:sz w:val="24"/>
          <w:szCs w:val="24"/>
          <w:shd w:val="clear" w:color="auto" w:fill="FFFFFF"/>
          <w:lang w:val="en-US"/>
        </w:rPr>
        <w:t>subsequent passage</w:t>
      </w:r>
      <w:bookmarkEnd w:id="6"/>
      <w:r w:rsidRPr="00B26534">
        <w:rPr>
          <w:rFonts w:ascii="Arial" w:hAnsi="Arial" w:cs="Arial"/>
          <w:color w:val="222222"/>
          <w:sz w:val="24"/>
          <w:szCs w:val="24"/>
          <w:shd w:val="clear" w:color="auto" w:fill="FFFFFF"/>
          <w:lang w:val="en-US"/>
        </w:rPr>
        <w:t>) or are these experimental birds? This is not clear as written.</w:t>
      </w:r>
    </w:p>
    <w:p w14:paraId="7DD58A29" w14:textId="67B44966" w:rsidR="003A685B" w:rsidRPr="004624D2" w:rsidRDefault="003A685B"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ВМ</w:t>
      </w:r>
      <w:r w:rsidRPr="004624D2">
        <w:rPr>
          <w:rFonts w:ascii="Arial" w:hAnsi="Arial" w:cs="Arial"/>
          <w:b/>
          <w:bCs/>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А</w:t>
      </w:r>
      <w:r w:rsidRPr="004624D2">
        <w:rPr>
          <w:rFonts w:ascii="Arial" w:hAnsi="Arial" w:cs="Arial"/>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действительно</w:t>
      </w:r>
      <w:r w:rsidRPr="004624D2">
        <w:rPr>
          <w:rFonts w:ascii="Arial" w:hAnsi="Arial" w:cs="Arial"/>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это</w:t>
      </w:r>
      <w:r w:rsidRPr="004624D2">
        <w:rPr>
          <w:rFonts w:ascii="Arial" w:hAnsi="Arial" w:cs="Arial"/>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как</w:t>
      </w:r>
      <w:r w:rsidRPr="004624D2">
        <w:rPr>
          <w:rFonts w:ascii="Arial" w:hAnsi="Arial" w:cs="Arial"/>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Не надо ли источник инфекции, если птиц было несколько, рассматривать, как фактор в модели.</w:t>
      </w:r>
    </w:p>
    <w:p w14:paraId="20989B02" w14:textId="47B1FCD0" w:rsidR="00F45357" w:rsidRPr="004624D2" w:rsidRDefault="005A1DEB"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МЕ:</w:t>
      </w:r>
      <w:r w:rsidR="000F4CEF" w:rsidRPr="004624D2">
        <w:rPr>
          <w:rFonts w:ascii="Arial" w:hAnsi="Arial" w:cs="Arial"/>
          <w:b/>
          <w:bCs/>
          <w:color w:val="0070C0"/>
          <w:sz w:val="24"/>
          <w:szCs w:val="24"/>
          <w:shd w:val="clear" w:color="auto" w:fill="FFFFFF"/>
        </w:rPr>
        <w:t xml:space="preserve"> </w:t>
      </w:r>
      <w:r w:rsidR="00886F6F" w:rsidRPr="004624D2">
        <w:rPr>
          <w:rFonts w:ascii="Arial" w:hAnsi="Arial" w:cs="Arial"/>
          <w:color w:val="0070C0"/>
          <w:sz w:val="24"/>
          <w:szCs w:val="24"/>
          <w:shd w:val="clear" w:color="auto" w:fill="FFFFFF"/>
        </w:rPr>
        <w:t>а по-моему, очень странное замечание. Конечно, они не были использованы в эксперименте, а были только донорами для экспериментальных птиц.</w:t>
      </w:r>
      <w:r w:rsidR="00F45357" w:rsidRPr="004624D2">
        <w:rPr>
          <w:rFonts w:ascii="Arial" w:hAnsi="Arial" w:cs="Arial"/>
          <w:color w:val="0070C0"/>
          <w:sz w:val="24"/>
          <w:szCs w:val="24"/>
          <w:shd w:val="clear" w:color="auto" w:fill="FFFFFF"/>
        </w:rPr>
        <w:t xml:space="preserve"> Расписала поподробнее, чтобы и слону было понятно:</w:t>
      </w:r>
    </w:p>
    <w:p w14:paraId="02E827B7" w14:textId="7586F041" w:rsidR="000063B7" w:rsidRPr="000063B7" w:rsidRDefault="000063B7" w:rsidP="008367EC">
      <w:pPr>
        <w:spacing w:line="276" w:lineRule="auto"/>
        <w:jc w:val="both"/>
        <w:rPr>
          <w:rFonts w:ascii="Times New Roman" w:hAnsi="Times New Roman"/>
          <w:color w:val="FF0066"/>
          <w:sz w:val="28"/>
          <w:szCs w:val="28"/>
          <w:lang w:val="en-US"/>
        </w:rPr>
      </w:pPr>
      <w:r w:rsidRPr="000F4CEF">
        <w:rPr>
          <w:rFonts w:ascii="Times New Roman" w:hAnsi="Times New Roman"/>
          <w:sz w:val="28"/>
          <w:szCs w:val="28"/>
        </w:rPr>
        <w:t>«</w:t>
      </w:r>
      <w:r w:rsidRPr="000F4CEF">
        <w:rPr>
          <w:rFonts w:ascii="Times New Roman" w:hAnsi="Times New Roman"/>
          <w:sz w:val="28"/>
          <w:szCs w:val="28"/>
          <w:lang w:val="en-US"/>
        </w:rPr>
        <w:t>To multiply the parasites, a number of juvenile siskins (2 for SGS1, 3 for GRW2) were inoculated with infected blood obtained from SGS1 and GRW2</w:t>
      </w:r>
      <w:r>
        <w:rPr>
          <w:rFonts w:ascii="Times New Roman" w:hAnsi="Times New Roman"/>
          <w:sz w:val="28"/>
          <w:szCs w:val="28"/>
        </w:rPr>
        <w:t xml:space="preserve"> </w:t>
      </w:r>
      <w:r w:rsidRPr="00886F6F">
        <w:rPr>
          <w:rFonts w:ascii="Times New Roman" w:hAnsi="Times New Roman"/>
          <w:color w:val="FF0066"/>
          <w:sz w:val="28"/>
          <w:szCs w:val="28"/>
          <w:lang w:val="en-US"/>
        </w:rPr>
        <w:t xml:space="preserve">initial </w:t>
      </w:r>
      <w:r w:rsidRPr="000F4CEF">
        <w:rPr>
          <w:rFonts w:ascii="Times New Roman" w:hAnsi="Times New Roman"/>
          <w:sz w:val="28"/>
          <w:szCs w:val="28"/>
          <w:lang w:val="en-US"/>
        </w:rPr>
        <w:t>donors.</w:t>
      </w:r>
      <w:r>
        <w:rPr>
          <w:rFonts w:ascii="Times New Roman" w:hAnsi="Times New Roman"/>
          <w:sz w:val="28"/>
          <w:szCs w:val="28"/>
          <w:lang w:val="en-US"/>
        </w:rPr>
        <w:t xml:space="preserve"> </w:t>
      </w:r>
      <w:r w:rsidRPr="00886F6F">
        <w:rPr>
          <w:rFonts w:ascii="Times New Roman" w:hAnsi="Times New Roman"/>
          <w:color w:val="FF0066"/>
          <w:sz w:val="28"/>
          <w:szCs w:val="28"/>
          <w:lang w:val="en-US"/>
        </w:rPr>
        <w:t>These</w:t>
      </w:r>
      <w:r>
        <w:rPr>
          <w:rFonts w:ascii="Times New Roman" w:hAnsi="Times New Roman"/>
          <w:color w:val="FF0066"/>
          <w:sz w:val="28"/>
          <w:szCs w:val="28"/>
          <w:lang w:val="en-US"/>
        </w:rPr>
        <w:t xml:space="preserve"> five birds served as amplifiers of parasites and were used in</w:t>
      </w:r>
      <w:r w:rsidRPr="00753757">
        <w:t xml:space="preserve"> </w:t>
      </w:r>
      <w:r w:rsidRPr="00753757">
        <w:rPr>
          <w:rFonts w:ascii="Times New Roman" w:hAnsi="Times New Roman"/>
          <w:color w:val="FF0066"/>
          <w:sz w:val="28"/>
          <w:szCs w:val="28"/>
          <w:lang w:val="en-US"/>
        </w:rPr>
        <w:t>subsequent passage</w:t>
      </w:r>
      <w:r>
        <w:rPr>
          <w:rFonts w:ascii="Times New Roman" w:hAnsi="Times New Roman"/>
          <w:color w:val="FF0066"/>
          <w:sz w:val="28"/>
          <w:szCs w:val="28"/>
          <w:lang w:val="en-US"/>
        </w:rPr>
        <w:t xml:space="preserve">s into experimental birds. </w:t>
      </w:r>
      <w:r>
        <w:rPr>
          <w:rFonts w:ascii="Times New Roman" w:hAnsi="Times New Roman"/>
          <w:sz w:val="28"/>
          <w:szCs w:val="28"/>
          <w:lang w:val="en-US"/>
        </w:rPr>
        <w:t xml:space="preserve">For each experimental group, a mixture </w:t>
      </w:r>
      <w:r w:rsidRPr="00923378">
        <w:rPr>
          <w:rFonts w:ascii="Times New Roman" w:hAnsi="Times New Roman"/>
          <w:color w:val="FF0066"/>
          <w:sz w:val="28"/>
          <w:szCs w:val="28"/>
          <w:lang w:val="en-US"/>
        </w:rPr>
        <w:t xml:space="preserve">from </w:t>
      </w:r>
      <w:r>
        <w:rPr>
          <w:rFonts w:ascii="Times New Roman" w:hAnsi="Times New Roman"/>
          <w:sz w:val="28"/>
          <w:szCs w:val="28"/>
          <w:lang w:val="en-US"/>
        </w:rPr>
        <w:t>infected donor</w:t>
      </w:r>
      <w:r w:rsidRPr="00923378">
        <w:rPr>
          <w:rFonts w:ascii="Times New Roman" w:hAnsi="Times New Roman"/>
          <w:color w:val="FF0066"/>
          <w:sz w:val="28"/>
          <w:szCs w:val="28"/>
          <w:lang w:val="en-US"/>
        </w:rPr>
        <w:t xml:space="preserve">s’ </w:t>
      </w:r>
      <w:r>
        <w:rPr>
          <w:rFonts w:ascii="Times New Roman" w:hAnsi="Times New Roman"/>
          <w:sz w:val="28"/>
          <w:szCs w:val="28"/>
          <w:lang w:val="en-US"/>
        </w:rPr>
        <w:t xml:space="preserve">blood </w:t>
      </w:r>
      <w:r w:rsidRPr="00691866">
        <w:rPr>
          <w:rFonts w:ascii="Times New Roman" w:hAnsi="Times New Roman"/>
          <w:color w:val="FF0066"/>
          <w:sz w:val="28"/>
          <w:szCs w:val="28"/>
          <w:lang w:val="en-US"/>
        </w:rPr>
        <w:t>(from</w:t>
      </w:r>
      <w:r>
        <w:rPr>
          <w:rFonts w:ascii="Times New Roman" w:hAnsi="Times New Roman"/>
          <w:color w:val="FF0066"/>
          <w:sz w:val="28"/>
          <w:szCs w:val="28"/>
          <w:lang w:val="en-US"/>
        </w:rPr>
        <w:t xml:space="preserve"> each parasite donors to the specific experimental group)</w:t>
      </w:r>
      <w:r>
        <w:rPr>
          <w:rFonts w:ascii="Times New Roman" w:hAnsi="Times New Roman"/>
          <w:sz w:val="28"/>
          <w:szCs w:val="28"/>
          <w:lang w:val="en-US"/>
        </w:rPr>
        <w:t>, 3.7% sodium citrate (used as an anticoagulant</w:t>
      </w:r>
      <w:r>
        <w:rPr>
          <w:rFonts w:ascii="Times New Roman" w:hAnsi="Times New Roman"/>
          <w:color w:val="000000" w:themeColor="text1"/>
          <w:sz w:val="28"/>
          <w:szCs w:val="28"/>
          <w:lang w:val="en-US"/>
        </w:rPr>
        <w:t>) and 0.9% saline (</w:t>
      </w:r>
      <w:r>
        <w:rPr>
          <w:rFonts w:ascii="Times New Roman" w:hAnsi="Times New Roman"/>
          <w:sz w:val="28"/>
          <w:szCs w:val="28"/>
          <w:lang w:val="en-US"/>
        </w:rPr>
        <w:t xml:space="preserve">all at a ratio of </w:t>
      </w:r>
      <w:r>
        <w:rPr>
          <w:rFonts w:ascii="Times New Roman" w:hAnsi="Times New Roman"/>
          <w:color w:val="000000" w:themeColor="text1"/>
          <w:sz w:val="28"/>
          <w:szCs w:val="28"/>
          <w:lang w:val="en-US"/>
        </w:rPr>
        <w:t xml:space="preserve">4:1:5) was prepared as described by </w:t>
      </w:r>
      <w:r>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Pr>
          <w:rFonts w:ascii="Times New Roman" w:hAnsi="Times New Roman"/>
          <w:color w:val="000000" w:themeColor="text1"/>
          <w:sz w:val="28"/>
          <w:szCs w:val="28"/>
          <w:lang w:val="en-US"/>
        </w:rPr>
        <w:instrText xml:space="preserve"> ADDIN EN.CITE </w:instrText>
      </w:r>
      <w:r>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Pr>
          <w:rFonts w:ascii="Times New Roman" w:hAnsi="Times New Roman"/>
          <w:color w:val="000000" w:themeColor="text1"/>
          <w:sz w:val="28"/>
          <w:szCs w:val="28"/>
          <w:lang w:val="en-US"/>
        </w:rPr>
        <w:instrText xml:space="preserve"> ADDIN EN.CITE.DATA </w:instrText>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(Iezhova, Valkiūnas, &amp; Bairlein*,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commentRangeStart w:id="7"/>
      <w:r w:rsidR="007B4008">
        <w:rPr>
          <w:rFonts w:ascii="Times New Roman" w:hAnsi="Times New Roman"/>
          <w:color w:val="FF0066"/>
          <w:sz w:val="28"/>
          <w:szCs w:val="28"/>
          <w:lang w:val="en-US"/>
        </w:rPr>
        <w:t>Forty experimental birds, twenty within each</w:t>
      </w:r>
      <w:r w:rsidR="00650AF0">
        <w:rPr>
          <w:rFonts w:ascii="Times New Roman" w:hAnsi="Times New Roman"/>
          <w:color w:val="FF0066"/>
          <w:sz w:val="28"/>
          <w:szCs w:val="28"/>
        </w:rPr>
        <w:t xml:space="preserve"> </w:t>
      </w:r>
      <w:r w:rsidR="00650AF0">
        <w:rPr>
          <w:rFonts w:ascii="Times New Roman" w:hAnsi="Times New Roman"/>
          <w:color w:val="FF0066"/>
          <w:sz w:val="28"/>
          <w:szCs w:val="28"/>
          <w:lang w:val="en-US"/>
        </w:rPr>
        <w:t>group</w:t>
      </w:r>
      <w:r w:rsidR="007B4008">
        <w:rPr>
          <w:rFonts w:ascii="Times New Roman" w:hAnsi="Times New Roman"/>
          <w:color w:val="FF0066"/>
          <w:sz w:val="28"/>
          <w:szCs w:val="28"/>
          <w:lang w:val="en-US"/>
        </w:rPr>
        <w:t xml:space="preserve">, </w:t>
      </w:r>
      <w:r>
        <w:rPr>
          <w:rFonts w:ascii="Times New Roman" w:hAnsi="Times New Roman"/>
          <w:color w:val="000000" w:themeColor="text1"/>
          <w:sz w:val="28"/>
          <w:szCs w:val="28"/>
          <w:lang w:val="en-US"/>
        </w:rPr>
        <w:t xml:space="preserve">received an injection of </w:t>
      </w:r>
      <w:r w:rsidRPr="00762251">
        <w:rPr>
          <w:rFonts w:ascii="Times New Roman" w:hAnsi="Times New Roman"/>
          <w:color w:val="000000" w:themeColor="text1"/>
          <w:sz w:val="28"/>
          <w:szCs w:val="28"/>
          <w:lang w:val="en-US"/>
        </w:rPr>
        <w:t>150</w:t>
      </w:r>
      <w:r>
        <w:rPr>
          <w:rFonts w:ascii="Times New Roman" w:hAnsi="Times New Roman"/>
          <w:color w:val="000000" w:themeColor="text1"/>
          <w:sz w:val="28"/>
          <w:szCs w:val="28"/>
          <w:lang w:val="en-US"/>
        </w:rPr>
        <w:t xml:space="preserve"> μl of this mixture </w:t>
      </w:r>
      <w:r>
        <w:rPr>
          <w:rFonts w:ascii="Times New Roman" w:hAnsi="Times New Roman"/>
          <w:sz w:val="28"/>
          <w:szCs w:val="28"/>
          <w:lang w:val="en-US"/>
        </w:rPr>
        <w:t>into their pectoral muscle.</w:t>
      </w:r>
      <w:commentRangeEnd w:id="7"/>
      <w:r w:rsidR="006308FE">
        <w:rPr>
          <w:rStyle w:val="a6"/>
        </w:rPr>
        <w:commentReference w:id="7"/>
      </w:r>
      <w:r>
        <w:rPr>
          <w:rFonts w:ascii="Times New Roman" w:hAnsi="Times New Roman"/>
          <w:sz w:val="28"/>
          <w:szCs w:val="28"/>
          <w:lang w:val="en-US"/>
        </w:rPr>
        <w:t xml:space="preserve"> </w:t>
      </w:r>
      <w:r>
        <w:rPr>
          <w:rFonts w:ascii="Times New Roman" w:hAnsi="Times New Roman"/>
          <w:color w:val="FF0066"/>
          <w:sz w:val="28"/>
          <w:szCs w:val="28"/>
          <w:lang w:val="en-US"/>
        </w:rPr>
        <w:t xml:space="preserve">The average parasitemia within the inoculum was </w:t>
      </w:r>
      <w:r w:rsidRPr="00650AF0">
        <w:rPr>
          <w:rFonts w:ascii="Times New Roman" w:hAnsi="Times New Roman"/>
          <w:color w:val="FF0066"/>
          <w:sz w:val="28"/>
          <w:szCs w:val="28"/>
          <w:highlight w:val="yellow"/>
          <w:lang w:val="en-US"/>
        </w:rPr>
        <w:t>…</w:t>
      </w:r>
      <w:r>
        <w:rPr>
          <w:rFonts w:ascii="Times New Roman" w:hAnsi="Times New Roman"/>
          <w:color w:val="FF0066"/>
          <w:sz w:val="28"/>
          <w:szCs w:val="28"/>
          <w:lang w:val="en-US"/>
        </w:rPr>
        <w:t xml:space="preserve"> </w:t>
      </w:r>
      <w:r>
        <w:rPr>
          <w:rFonts w:ascii="Times New Roman" w:hAnsi="Times New Roman"/>
          <w:sz w:val="28"/>
          <w:szCs w:val="28"/>
          <w:lang w:val="en-US"/>
        </w:rPr>
        <w:t xml:space="preserve">All </w:t>
      </w:r>
      <w:r w:rsidR="00650AF0" w:rsidRPr="00650AF0">
        <w:rPr>
          <w:rFonts w:ascii="Times New Roman" w:hAnsi="Times New Roman"/>
          <w:color w:val="FF0066"/>
          <w:sz w:val="28"/>
          <w:szCs w:val="28"/>
          <w:lang w:val="en-US"/>
        </w:rPr>
        <w:t xml:space="preserve">twenty </w:t>
      </w:r>
      <w:r>
        <w:rPr>
          <w:rFonts w:ascii="Times New Roman" w:hAnsi="Times New Roman"/>
          <w:sz w:val="28"/>
          <w:szCs w:val="28"/>
          <w:lang w:val="en-US"/>
        </w:rPr>
        <w:t>control birds underwent the same procedure, with the exception that the inoculated blood originated from an uninfected donor</w:t>
      </w:r>
      <w:r>
        <w:rPr>
          <w:rFonts w:ascii="Times New Roman" w:hAnsi="Times New Roman"/>
          <w:sz w:val="28"/>
          <w:szCs w:val="28"/>
        </w:rPr>
        <w:t>»</w:t>
      </w:r>
    </w:p>
    <w:p w14:paraId="62D34835" w14:textId="77777777" w:rsidR="00886F6F" w:rsidRPr="00B26534" w:rsidRDefault="00886F6F" w:rsidP="008367EC">
      <w:pPr>
        <w:spacing w:line="276" w:lineRule="auto"/>
        <w:ind w:firstLine="708"/>
        <w:rPr>
          <w:rFonts w:ascii="Arial" w:hAnsi="Arial" w:cs="Arial"/>
          <w:color w:val="222222"/>
          <w:sz w:val="24"/>
          <w:szCs w:val="24"/>
          <w:shd w:val="clear" w:color="auto" w:fill="FFFFFF"/>
          <w:lang w:val="en-US"/>
        </w:rPr>
      </w:pPr>
      <w:r w:rsidRPr="00563794">
        <w:rPr>
          <w:rFonts w:ascii="Arial" w:hAnsi="Arial" w:cs="Arial"/>
          <w:color w:val="222222"/>
          <w:sz w:val="24"/>
          <w:szCs w:val="24"/>
          <w:shd w:val="clear" w:color="auto" w:fill="FFFFFF"/>
          <w:lang w:val="en-US"/>
        </w:rPr>
        <w:t xml:space="preserve">Please specify the number of days post-inoculation that amplifier blood was used for experimental inoculations, whether or not blood was pooled from amplifiers of the same lineage, and what the average </w:t>
      </w:r>
      <w:proofErr w:type="spellStart"/>
      <w:r w:rsidRPr="00563794">
        <w:rPr>
          <w:rFonts w:ascii="Arial" w:hAnsi="Arial" w:cs="Arial"/>
          <w:color w:val="222222"/>
          <w:sz w:val="24"/>
          <w:szCs w:val="24"/>
          <w:shd w:val="clear" w:color="auto" w:fill="FFFFFF"/>
          <w:lang w:val="en-US"/>
        </w:rPr>
        <w:t>parasitaemia</w:t>
      </w:r>
      <w:proofErr w:type="spellEnd"/>
      <w:r w:rsidRPr="00563794">
        <w:rPr>
          <w:rFonts w:ascii="Arial" w:hAnsi="Arial" w:cs="Arial"/>
          <w:color w:val="222222"/>
          <w:sz w:val="24"/>
          <w:szCs w:val="24"/>
          <w:shd w:val="clear" w:color="auto" w:fill="FFFFFF"/>
          <w:lang w:val="en-US"/>
        </w:rPr>
        <w:t xml:space="preserve"> was in the inoculum for each lineage.</w:t>
      </w:r>
    </w:p>
    <w:p w14:paraId="5E8606DF" w14:textId="0488138D" w:rsidR="00886F6F" w:rsidRPr="004624D2" w:rsidRDefault="00886F6F"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 xml:space="preserve">ВМ: </w:t>
      </w:r>
      <w:r w:rsidRPr="004624D2">
        <w:rPr>
          <w:rFonts w:ascii="Arial" w:hAnsi="Arial" w:cs="Arial"/>
          <w:color w:val="0070C0"/>
          <w:sz w:val="24"/>
          <w:szCs w:val="24"/>
          <w:shd w:val="clear" w:color="auto" w:fill="FFFFFF"/>
        </w:rPr>
        <w:t xml:space="preserve">это хороший вопрос! Надо бы убедить всех, что кровь от разных </w:t>
      </w:r>
      <w:r w:rsidR="00B6094A" w:rsidRPr="004624D2">
        <w:rPr>
          <w:rFonts w:ascii="Arial" w:hAnsi="Arial" w:cs="Arial"/>
          <w:color w:val="0070C0"/>
          <w:sz w:val="24"/>
          <w:szCs w:val="24"/>
          <w:shd w:val="clear" w:color="auto" w:fill="FFFFFF"/>
        </w:rPr>
        <w:t>птиц,</w:t>
      </w:r>
      <w:r w:rsidRPr="004624D2">
        <w:rPr>
          <w:rFonts w:ascii="Arial" w:hAnsi="Arial" w:cs="Arial"/>
          <w:color w:val="0070C0"/>
          <w:sz w:val="24"/>
          <w:szCs w:val="24"/>
          <w:shd w:val="clear" w:color="auto" w:fill="FFFFFF"/>
        </w:rPr>
        <w:t xml:space="preserve"> но с одной линией </w:t>
      </w:r>
      <w:r w:rsidR="00B6094A" w:rsidRPr="004624D2">
        <w:rPr>
          <w:rFonts w:ascii="Arial" w:hAnsi="Arial" w:cs="Arial"/>
          <w:color w:val="0070C0"/>
          <w:sz w:val="24"/>
          <w:szCs w:val="24"/>
          <w:shd w:val="clear" w:color="auto" w:fill="FFFFFF"/>
        </w:rPr>
        <w:t>— это</w:t>
      </w:r>
      <w:r w:rsidRPr="004624D2">
        <w:rPr>
          <w:rFonts w:ascii="Arial" w:hAnsi="Arial" w:cs="Arial"/>
          <w:color w:val="0070C0"/>
          <w:sz w:val="24"/>
          <w:szCs w:val="24"/>
          <w:shd w:val="clear" w:color="auto" w:fill="FFFFFF"/>
        </w:rPr>
        <w:t xml:space="preserve"> одно и то же. Хотя бы надо проверить связь остатков с этим фактором. Или кровь </w:t>
      </w:r>
      <w:proofErr w:type="spellStart"/>
      <w:r w:rsidRPr="004624D2">
        <w:rPr>
          <w:rFonts w:ascii="Arial" w:hAnsi="Arial" w:cs="Arial"/>
          <w:color w:val="0070C0"/>
          <w:sz w:val="24"/>
          <w:szCs w:val="24"/>
          <w:shd w:val="clear" w:color="auto" w:fill="FFFFFF"/>
        </w:rPr>
        <w:t>пулировали</w:t>
      </w:r>
      <w:proofErr w:type="spellEnd"/>
      <w:r w:rsidRPr="004624D2">
        <w:rPr>
          <w:rFonts w:ascii="Arial" w:hAnsi="Arial" w:cs="Arial"/>
          <w:color w:val="0070C0"/>
          <w:sz w:val="24"/>
          <w:szCs w:val="24"/>
          <w:shd w:val="clear" w:color="auto" w:fill="FFFFFF"/>
        </w:rPr>
        <w:t>?</w:t>
      </w:r>
    </w:p>
    <w:p w14:paraId="65411534" w14:textId="7362B4A7" w:rsidR="003A685B" w:rsidRPr="004624D2" w:rsidRDefault="00691866"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lastRenderedPageBreak/>
        <w:t xml:space="preserve">МЕ: </w:t>
      </w:r>
      <w:r w:rsidR="00563794" w:rsidRPr="004624D2">
        <w:rPr>
          <w:rFonts w:ascii="Arial" w:hAnsi="Arial" w:cs="Arial"/>
          <w:color w:val="0070C0"/>
          <w:sz w:val="24"/>
          <w:szCs w:val="24"/>
          <w:shd w:val="clear" w:color="auto" w:fill="FFFFFF"/>
        </w:rPr>
        <w:t xml:space="preserve">кровь от доноров </w:t>
      </w:r>
      <w:proofErr w:type="spellStart"/>
      <w:r w:rsidR="00563794" w:rsidRPr="004624D2">
        <w:rPr>
          <w:rFonts w:ascii="Arial" w:hAnsi="Arial" w:cs="Arial"/>
          <w:color w:val="0070C0"/>
          <w:sz w:val="24"/>
          <w:szCs w:val="24"/>
          <w:shd w:val="clear" w:color="auto" w:fill="FFFFFF"/>
        </w:rPr>
        <w:t>пуллировали</w:t>
      </w:r>
      <w:proofErr w:type="spellEnd"/>
      <w:r w:rsidR="00563794" w:rsidRPr="004624D2">
        <w:rPr>
          <w:rFonts w:ascii="Arial" w:hAnsi="Arial" w:cs="Arial"/>
          <w:color w:val="0070C0"/>
          <w:sz w:val="24"/>
          <w:szCs w:val="24"/>
          <w:shd w:val="clear" w:color="auto" w:fill="FFFFFF"/>
        </w:rPr>
        <w:t xml:space="preserve">. </w:t>
      </w:r>
      <w:r w:rsidR="00563794" w:rsidRPr="004624D2">
        <w:rPr>
          <w:rFonts w:ascii="Arial" w:hAnsi="Arial" w:cs="Arial"/>
          <w:color w:val="0070C0"/>
          <w:sz w:val="24"/>
          <w:szCs w:val="24"/>
          <w:highlight w:val="yellow"/>
          <w:shd w:val="clear" w:color="auto" w:fill="FFFFFF"/>
        </w:rPr>
        <w:t>Надо что</w:t>
      </w:r>
      <w:r w:rsidR="00762251" w:rsidRPr="004624D2">
        <w:rPr>
          <w:rFonts w:ascii="Arial" w:hAnsi="Arial" w:cs="Arial"/>
          <w:color w:val="0070C0"/>
          <w:sz w:val="24"/>
          <w:szCs w:val="24"/>
          <w:highlight w:val="yellow"/>
          <w:shd w:val="clear" w:color="auto" w:fill="FFFFFF"/>
        </w:rPr>
        <w:t>б</w:t>
      </w:r>
      <w:r w:rsidR="00563794" w:rsidRPr="004624D2">
        <w:rPr>
          <w:rFonts w:ascii="Arial" w:hAnsi="Arial" w:cs="Arial"/>
          <w:color w:val="0070C0"/>
          <w:sz w:val="24"/>
          <w:szCs w:val="24"/>
          <w:highlight w:val="yellow"/>
          <w:shd w:val="clear" w:color="auto" w:fill="FFFFFF"/>
        </w:rPr>
        <w:t>ы Лена</w:t>
      </w:r>
      <w:r w:rsidR="000063B7" w:rsidRPr="004624D2">
        <w:rPr>
          <w:rFonts w:ascii="Arial" w:hAnsi="Arial" w:cs="Arial"/>
          <w:color w:val="0070C0"/>
          <w:sz w:val="24"/>
          <w:szCs w:val="24"/>
          <w:highlight w:val="yellow"/>
          <w:shd w:val="clear" w:color="auto" w:fill="FFFFFF"/>
        </w:rPr>
        <w:t xml:space="preserve"> посчитала, сколько паразитов в инъекции было.</w:t>
      </w:r>
    </w:p>
    <w:p w14:paraId="7C138006" w14:textId="77777777" w:rsidR="00650AF0" w:rsidRDefault="00F912B2" w:rsidP="008367EC">
      <w:pPr>
        <w:spacing w:line="276" w:lineRule="auto"/>
        <w:ind w:left="708"/>
        <w:rPr>
          <w:rFonts w:ascii="Arial" w:hAnsi="Arial" w:cs="Arial"/>
          <w:color w:val="222222"/>
          <w:sz w:val="24"/>
          <w:szCs w:val="24"/>
          <w:lang w:val="en-US"/>
        </w:rPr>
      </w:pPr>
      <w:r w:rsidRPr="00B26534">
        <w:rPr>
          <w:rFonts w:ascii="Arial" w:hAnsi="Arial" w:cs="Arial"/>
          <w:color w:val="222222"/>
          <w:sz w:val="24"/>
          <w:szCs w:val="24"/>
          <w:lang w:val="en-US"/>
        </w:rPr>
        <w:br/>
      </w:r>
      <w:r w:rsidRPr="00762251">
        <w:rPr>
          <w:rFonts w:ascii="Arial" w:hAnsi="Arial" w:cs="Arial"/>
          <w:color w:val="222222"/>
          <w:sz w:val="24"/>
          <w:szCs w:val="24"/>
          <w:shd w:val="clear" w:color="auto" w:fill="FFFFFF"/>
          <w:lang w:val="en-US"/>
        </w:rPr>
        <w:t>Explicitly state the number of experimental birds that received inoculation with SGS1, with GRW2, and the number of controls.</w:t>
      </w:r>
    </w:p>
    <w:p w14:paraId="58E0E282" w14:textId="38456D2F" w:rsidR="00B34419" w:rsidRPr="004624D2" w:rsidRDefault="003A685B" w:rsidP="008367EC">
      <w:pPr>
        <w:spacing w:line="276" w:lineRule="auto"/>
        <w:rPr>
          <w:rFonts w:ascii="Arial" w:hAnsi="Arial" w:cs="Arial"/>
          <w:b/>
          <w:bCs/>
          <w:color w:val="0070C0"/>
          <w:sz w:val="24"/>
          <w:szCs w:val="24"/>
          <w:shd w:val="clear" w:color="auto" w:fill="FFFFFF"/>
          <w:lang w:val="en-US"/>
        </w:rPr>
      </w:pPr>
      <w:r w:rsidRPr="004624D2">
        <w:rPr>
          <w:rFonts w:ascii="Arial" w:hAnsi="Arial" w:cs="Arial"/>
          <w:b/>
          <w:bCs/>
          <w:color w:val="0070C0"/>
          <w:sz w:val="24"/>
          <w:szCs w:val="24"/>
          <w:shd w:val="clear" w:color="auto" w:fill="FFFFFF"/>
        </w:rPr>
        <w:t>ВМ</w:t>
      </w:r>
      <w:r w:rsidRPr="004624D2">
        <w:rPr>
          <w:rFonts w:ascii="Arial" w:hAnsi="Arial" w:cs="Arial"/>
          <w:b/>
          <w:bCs/>
          <w:color w:val="0070C0"/>
          <w:sz w:val="24"/>
          <w:szCs w:val="24"/>
          <w:shd w:val="clear" w:color="auto" w:fill="FFFFFF"/>
          <w:lang w:val="en-US"/>
        </w:rPr>
        <w:t xml:space="preserve">: </w:t>
      </w:r>
      <w:r w:rsidR="00F843B4" w:rsidRPr="004624D2">
        <w:rPr>
          <w:rFonts w:ascii="Arial" w:hAnsi="Arial" w:cs="Arial"/>
          <w:color w:val="0070C0"/>
          <w:sz w:val="24"/>
          <w:szCs w:val="24"/>
          <w:shd w:val="clear" w:color="auto" w:fill="FFFFFF"/>
        </w:rPr>
        <w:t>д</w:t>
      </w:r>
      <w:r w:rsidRPr="004624D2">
        <w:rPr>
          <w:rFonts w:ascii="Arial" w:hAnsi="Arial" w:cs="Arial"/>
          <w:color w:val="0070C0"/>
          <w:sz w:val="24"/>
          <w:szCs w:val="24"/>
          <w:shd w:val="clear" w:color="auto" w:fill="FFFFFF"/>
        </w:rPr>
        <w:t>а</w:t>
      </w:r>
      <w:r w:rsidRPr="004624D2">
        <w:rPr>
          <w:rFonts w:ascii="Arial" w:hAnsi="Arial" w:cs="Arial"/>
          <w:color w:val="0070C0"/>
          <w:sz w:val="24"/>
          <w:szCs w:val="24"/>
          <w:shd w:val="clear" w:color="auto" w:fill="FFFFFF"/>
          <w:lang w:val="en-US"/>
        </w:rPr>
        <w:t>!</w:t>
      </w:r>
    </w:p>
    <w:p w14:paraId="485A3FC7" w14:textId="5653B08B" w:rsidR="00650AF0" w:rsidRPr="004624D2" w:rsidRDefault="00650AF0" w:rsidP="008367EC">
      <w:pPr>
        <w:spacing w:line="276" w:lineRule="auto"/>
        <w:rPr>
          <w:rFonts w:ascii="Arial" w:hAnsi="Arial" w:cs="Arial"/>
          <w:color w:val="0070C0"/>
          <w:sz w:val="24"/>
          <w:szCs w:val="24"/>
          <w:shd w:val="clear" w:color="auto" w:fill="FFFFFF"/>
        </w:rPr>
      </w:pPr>
      <w:r w:rsidRPr="004624D2">
        <w:rPr>
          <w:rFonts w:ascii="Arial" w:hAnsi="Arial" w:cs="Arial"/>
          <w:b/>
          <w:bCs/>
          <w:color w:val="0070C0"/>
          <w:sz w:val="24"/>
          <w:szCs w:val="24"/>
          <w:shd w:val="clear" w:color="auto" w:fill="FFFFFF"/>
        </w:rPr>
        <w:t xml:space="preserve">МЕ: </w:t>
      </w:r>
      <w:r w:rsidRPr="004624D2">
        <w:rPr>
          <w:rFonts w:ascii="Arial" w:hAnsi="Arial" w:cs="Arial"/>
          <w:color w:val="0070C0"/>
          <w:sz w:val="24"/>
          <w:szCs w:val="24"/>
          <w:shd w:val="clear" w:color="auto" w:fill="FFFFFF"/>
        </w:rPr>
        <w:t>см. выше измененный текст из статьи</w:t>
      </w:r>
      <w:r w:rsidR="00F843B4" w:rsidRPr="004624D2">
        <w:rPr>
          <w:rFonts w:ascii="Arial" w:hAnsi="Arial" w:cs="Arial"/>
          <w:color w:val="0070C0"/>
          <w:sz w:val="24"/>
          <w:szCs w:val="24"/>
          <w:shd w:val="clear" w:color="auto" w:fill="FFFFFF"/>
        </w:rPr>
        <w:t>, там указала</w:t>
      </w:r>
    </w:p>
    <w:p w14:paraId="63A8B2DD" w14:textId="77777777" w:rsidR="005643C7" w:rsidRPr="005643C7" w:rsidRDefault="005643C7" w:rsidP="008367EC">
      <w:pPr>
        <w:spacing w:line="276" w:lineRule="auto"/>
        <w:rPr>
          <w:rFonts w:ascii="Arial" w:hAnsi="Arial" w:cs="Arial"/>
          <w:color w:val="222222"/>
          <w:sz w:val="24"/>
          <w:szCs w:val="24"/>
          <w:shd w:val="clear" w:color="auto" w:fill="FFFFFF"/>
        </w:rPr>
      </w:pPr>
    </w:p>
    <w:p w14:paraId="07A2CFE9" w14:textId="77777777" w:rsidR="00C10CB5"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Line 195 – Explicitly state whether this blood collection occurred for amplifiers, or only the experimental birds.</w:t>
      </w:r>
    </w:p>
    <w:p w14:paraId="33ABE4C0" w14:textId="47847A77" w:rsidR="00B34419" w:rsidRPr="004624D2" w:rsidRDefault="00C10CB5" w:rsidP="008367EC">
      <w:pPr>
        <w:spacing w:line="276" w:lineRule="auto"/>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ВМ</w:t>
      </w:r>
      <w:r w:rsidRPr="004624D2">
        <w:rPr>
          <w:rFonts w:ascii="Arial" w:hAnsi="Arial" w:cs="Arial"/>
          <w:b/>
          <w:bCs/>
          <w:color w:val="0070C0"/>
          <w:sz w:val="24"/>
          <w:szCs w:val="24"/>
          <w:shd w:val="clear" w:color="auto" w:fill="FFFFFF"/>
          <w:lang w:val="en-US"/>
        </w:rPr>
        <w:t xml:space="preserve">: </w:t>
      </w:r>
      <w:r w:rsidRPr="004624D2">
        <w:rPr>
          <w:rFonts w:ascii="Arial" w:hAnsi="Arial" w:cs="Arial"/>
          <w:color w:val="0070C0"/>
          <w:sz w:val="24"/>
          <w:szCs w:val="24"/>
          <w:shd w:val="clear" w:color="auto" w:fill="FFFFFF"/>
        </w:rPr>
        <w:t>Согласен</w:t>
      </w:r>
      <w:r w:rsidRPr="004624D2">
        <w:rPr>
          <w:rFonts w:ascii="Arial" w:hAnsi="Arial" w:cs="Arial"/>
          <w:color w:val="0070C0"/>
          <w:sz w:val="24"/>
          <w:szCs w:val="24"/>
          <w:shd w:val="clear" w:color="auto" w:fill="FFFFFF"/>
          <w:lang w:val="en-US"/>
        </w:rPr>
        <w:t>!</w:t>
      </w:r>
      <w:r w:rsidR="00F912B2" w:rsidRPr="004624D2">
        <w:rPr>
          <w:rFonts w:ascii="Arial" w:hAnsi="Arial" w:cs="Arial"/>
          <w:b/>
          <w:bCs/>
          <w:color w:val="0070C0"/>
          <w:sz w:val="24"/>
          <w:szCs w:val="24"/>
          <w:lang w:val="en-US"/>
        </w:rPr>
        <w:br/>
      </w:r>
      <w:r w:rsidR="00233B4F" w:rsidRPr="004624D2">
        <w:rPr>
          <w:rFonts w:ascii="Arial" w:hAnsi="Arial" w:cs="Arial"/>
          <w:b/>
          <w:bCs/>
          <w:color w:val="0070C0"/>
          <w:sz w:val="24"/>
          <w:szCs w:val="24"/>
          <w:shd w:val="clear" w:color="auto" w:fill="FFFFFF"/>
        </w:rPr>
        <w:t xml:space="preserve">МЕ: </w:t>
      </w:r>
      <w:r w:rsidR="00233B4F" w:rsidRPr="004624D2">
        <w:rPr>
          <w:rFonts w:ascii="Arial" w:hAnsi="Arial" w:cs="Arial"/>
          <w:color w:val="0070C0"/>
          <w:sz w:val="24"/>
          <w:szCs w:val="24"/>
          <w:shd w:val="clear" w:color="auto" w:fill="FFFFFF"/>
        </w:rPr>
        <w:t>так ведь так и написано:</w:t>
      </w:r>
    </w:p>
    <w:p w14:paraId="24A37C60" w14:textId="34EF2361" w:rsidR="00233B4F" w:rsidRDefault="00233B4F" w:rsidP="008367EC">
      <w:pPr>
        <w:spacing w:line="276" w:lineRule="auto"/>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 xml:space="preserve">Starting with the inoculation procedure and continuing </w:t>
      </w:r>
      <w:r w:rsidRPr="00233B4F">
        <w:rPr>
          <w:rFonts w:ascii="Times New Roman" w:hAnsi="Times New Roman"/>
          <w:sz w:val="28"/>
          <w:szCs w:val="28"/>
          <w:lang w:val="en-US"/>
        </w:rPr>
        <w:t xml:space="preserve">every sixth day after, two capillaries (approximately 150 μl) of blood were collected from the wing vein (ulnar) of each </w:t>
      </w:r>
      <w:r w:rsidRPr="00233B4F">
        <w:rPr>
          <w:rFonts w:ascii="Times New Roman" w:hAnsi="Times New Roman"/>
          <w:b/>
          <w:bCs/>
          <w:sz w:val="28"/>
          <w:szCs w:val="28"/>
          <w:u w:val="single"/>
          <w:lang w:val="en-US"/>
        </w:rPr>
        <w:t>experimental</w:t>
      </w:r>
      <w:r w:rsidRPr="00233B4F">
        <w:rPr>
          <w:rFonts w:ascii="Times New Roman" w:hAnsi="Times New Roman"/>
          <w:sz w:val="28"/>
          <w:szCs w:val="28"/>
          <w:lang w:val="en-US"/>
        </w:rPr>
        <w:t xml:space="preserve"> bird</w:t>
      </w:r>
      <w:r w:rsidRPr="00233B4F">
        <w:rPr>
          <w:rFonts w:ascii="Times New Roman" w:hAnsi="Times New Roman"/>
          <w:sz w:val="28"/>
          <w:szCs w:val="28"/>
        </w:rPr>
        <w:t>»</w:t>
      </w:r>
    </w:p>
    <w:p w14:paraId="552D1F9F" w14:textId="53B1AF17" w:rsidR="00762251" w:rsidRPr="004624D2" w:rsidRDefault="00762251" w:rsidP="008367EC">
      <w:pPr>
        <w:spacing w:line="276" w:lineRule="auto"/>
        <w:jc w:val="both"/>
        <w:rPr>
          <w:rFonts w:ascii="Arial" w:hAnsi="Arial" w:cs="Arial"/>
          <w:color w:val="0070C0"/>
          <w:sz w:val="24"/>
          <w:szCs w:val="24"/>
        </w:rPr>
      </w:pPr>
      <w:r w:rsidRPr="004624D2">
        <w:rPr>
          <w:rFonts w:ascii="Arial" w:hAnsi="Arial" w:cs="Arial"/>
          <w:color w:val="0070C0"/>
          <w:sz w:val="24"/>
          <w:szCs w:val="24"/>
        </w:rPr>
        <w:t xml:space="preserve">не уверена, что нужно еще как-то разжевывать </w:t>
      </w:r>
      <w:r w:rsidR="00F843B4" w:rsidRPr="004624D2">
        <w:rPr>
          <w:rFonts w:ascii="Arial" w:hAnsi="Arial" w:cs="Arial"/>
          <w:color w:val="0070C0"/>
          <w:sz w:val="24"/>
          <w:szCs w:val="24"/>
        </w:rPr>
        <w:t>чью кровь,</w:t>
      </w:r>
      <w:r w:rsidRPr="004624D2">
        <w:rPr>
          <w:rFonts w:ascii="Arial" w:hAnsi="Arial" w:cs="Arial"/>
          <w:color w:val="0070C0"/>
          <w:sz w:val="24"/>
          <w:szCs w:val="24"/>
        </w:rPr>
        <w:t xml:space="preserve"> брали, тут все </w:t>
      </w:r>
      <w:r w:rsidR="00F843B4" w:rsidRPr="004624D2">
        <w:rPr>
          <w:rFonts w:ascii="Arial" w:hAnsi="Arial" w:cs="Arial"/>
          <w:color w:val="0070C0"/>
          <w:sz w:val="24"/>
          <w:szCs w:val="24"/>
        </w:rPr>
        <w:t>вроде понятно</w:t>
      </w:r>
      <w:r w:rsidRPr="004624D2">
        <w:rPr>
          <w:rFonts w:ascii="Arial" w:hAnsi="Arial" w:cs="Arial"/>
          <w:color w:val="0070C0"/>
          <w:sz w:val="24"/>
          <w:szCs w:val="24"/>
        </w:rPr>
        <w:t xml:space="preserve">. </w:t>
      </w:r>
    </w:p>
    <w:p w14:paraId="443F2502" w14:textId="77777777" w:rsidR="00650AF0" w:rsidRPr="00762251" w:rsidRDefault="00650AF0" w:rsidP="008367EC">
      <w:pPr>
        <w:spacing w:line="276" w:lineRule="auto"/>
        <w:rPr>
          <w:rFonts w:ascii="Arial" w:hAnsi="Arial" w:cs="Arial"/>
          <w:b/>
          <w:bCs/>
          <w:color w:val="222222"/>
          <w:shd w:val="clear" w:color="auto" w:fill="FFFFFF"/>
        </w:rPr>
      </w:pPr>
    </w:p>
    <w:p w14:paraId="6995ADD0" w14:textId="6296E483" w:rsidR="00C10CB5"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Line 231 – ‘Each day’ is vague</w:t>
      </w:r>
      <w:r w:rsidRPr="00B26534">
        <w:rPr>
          <w:rFonts w:ascii="Arial" w:hAnsi="Arial" w:cs="Arial"/>
          <w:color w:val="222222"/>
          <w:sz w:val="24"/>
          <w:szCs w:val="24"/>
          <w:highlight w:val="yellow"/>
          <w:shd w:val="clear" w:color="auto" w:fill="FFFFFF"/>
          <w:lang w:val="en-US"/>
        </w:rPr>
        <w:t>. State when measurements began as ‘days pre-inoculation’</w:t>
      </w:r>
      <w:r w:rsidRPr="00B26534">
        <w:rPr>
          <w:rFonts w:ascii="Arial" w:hAnsi="Arial" w:cs="Arial"/>
          <w:color w:val="222222"/>
          <w:sz w:val="24"/>
          <w:szCs w:val="24"/>
          <w:shd w:val="clear" w:color="auto" w:fill="FFFFFF"/>
          <w:lang w:val="en-US"/>
        </w:rPr>
        <w:t xml:space="preserve"> and clarify whether this occurred every day post-inoculation for each bird.</w:t>
      </w: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Were birds acclimated to the respirometry chambers prior to the measurement of BMR? Was BMR an average of multiple nights of this acclimation</w:t>
      </w:r>
      <w:r w:rsidRPr="00B26534">
        <w:rPr>
          <w:rFonts w:ascii="Arial" w:hAnsi="Arial" w:cs="Arial"/>
          <w:color w:val="222222"/>
          <w:sz w:val="24"/>
          <w:szCs w:val="24"/>
          <w:highlight w:val="yellow"/>
          <w:shd w:val="clear" w:color="auto" w:fill="FFFFFF"/>
          <w:lang w:val="en-US"/>
        </w:rPr>
        <w:t>? Without acclimation, how can the authors rationalize that this baseline isn't affected by aversion to the respirometry chambers</w:t>
      </w:r>
      <w:r w:rsidRPr="00B26534">
        <w:rPr>
          <w:rFonts w:ascii="Arial" w:hAnsi="Arial" w:cs="Arial"/>
          <w:color w:val="222222"/>
          <w:sz w:val="24"/>
          <w:szCs w:val="24"/>
          <w:shd w:val="clear" w:color="auto" w:fill="FFFFFF"/>
          <w:lang w:val="en-US"/>
        </w:rPr>
        <w:t>?</w:t>
      </w:r>
    </w:p>
    <w:p w14:paraId="51C969A7" w14:textId="77777777" w:rsidR="00F843B4" w:rsidRPr="00B26534" w:rsidRDefault="00F843B4" w:rsidP="008367EC">
      <w:pPr>
        <w:spacing w:line="276" w:lineRule="auto"/>
        <w:ind w:firstLine="708"/>
        <w:rPr>
          <w:rFonts w:ascii="Arial" w:hAnsi="Arial" w:cs="Arial"/>
          <w:color w:val="222222"/>
          <w:sz w:val="24"/>
          <w:szCs w:val="24"/>
          <w:shd w:val="clear" w:color="auto" w:fill="FFFFFF"/>
          <w:lang w:val="en-US"/>
        </w:rPr>
      </w:pPr>
    </w:p>
    <w:p w14:paraId="30D5A264" w14:textId="3A26ED8F" w:rsidR="00C10CB5" w:rsidRPr="004624D2" w:rsidRDefault="00C10CB5" w:rsidP="008367EC">
      <w:pPr>
        <w:spacing w:line="276" w:lineRule="auto"/>
        <w:jc w:val="both"/>
        <w:rPr>
          <w:rFonts w:ascii="Arial" w:hAnsi="Arial" w:cs="Arial"/>
          <w:color w:val="0070C0"/>
          <w:sz w:val="24"/>
          <w:szCs w:val="24"/>
          <w:shd w:val="clear" w:color="auto" w:fill="FFFFFF"/>
        </w:rPr>
      </w:pPr>
      <w:r w:rsidRPr="004624D2">
        <w:rPr>
          <w:rFonts w:ascii="Arial" w:hAnsi="Arial" w:cs="Arial"/>
          <w:b/>
          <w:bCs/>
          <w:color w:val="0070C0"/>
          <w:sz w:val="24"/>
          <w:szCs w:val="24"/>
          <w:shd w:val="clear" w:color="auto" w:fill="FFFFFF"/>
        </w:rPr>
        <w:t xml:space="preserve">АБ: </w:t>
      </w:r>
      <w:r w:rsidRPr="004624D2">
        <w:rPr>
          <w:rFonts w:ascii="Arial" w:hAnsi="Arial" w:cs="Arial"/>
          <w:color w:val="0070C0"/>
          <w:sz w:val="24"/>
          <w:szCs w:val="24"/>
          <w:shd w:val="clear" w:color="auto" w:fill="FFFFFF"/>
        </w:rPr>
        <w:t xml:space="preserve">Никак. Это как с дикими птицами, которых ловят и сажают в ближайшую же ночь в </w:t>
      </w:r>
      <w:proofErr w:type="spellStart"/>
      <w:r w:rsidRPr="004624D2">
        <w:rPr>
          <w:rFonts w:ascii="Arial" w:hAnsi="Arial" w:cs="Arial"/>
          <w:color w:val="0070C0"/>
          <w:sz w:val="24"/>
          <w:szCs w:val="24"/>
          <w:shd w:val="clear" w:color="auto" w:fill="FFFFFF"/>
        </w:rPr>
        <w:t>respirometry</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chambers</w:t>
      </w:r>
      <w:proofErr w:type="spellEnd"/>
      <w:r w:rsidRPr="004624D2">
        <w:rPr>
          <w:rFonts w:ascii="Arial" w:hAnsi="Arial" w:cs="Arial"/>
          <w:color w:val="0070C0"/>
          <w:sz w:val="24"/>
          <w:szCs w:val="24"/>
          <w:shd w:val="clear" w:color="auto" w:fill="FFFFFF"/>
        </w:rPr>
        <w:t xml:space="preserve">. Понятно, что все они испытывают стресс. Конечно, этот стресс может оказать влияние на BMR. Если птиц держать неделями в клеточных условиях и раз в пару дней измерять их BMR, то он постепенно снижается до некоего плато через полгода — год. Но не факт, то это снижение вызвано снижением стресса, а не (например) массы грудной мускулатуры (которая у птиц в неволе очень быстро уменьшается), других внутренних органов и в целом отражает меньшую необходимость в энергии при содержании в постоянных условиях и еде </w:t>
      </w:r>
      <w:proofErr w:type="spellStart"/>
      <w:r w:rsidRPr="004624D2">
        <w:rPr>
          <w:rFonts w:ascii="Arial" w:hAnsi="Arial" w:cs="Arial"/>
          <w:color w:val="0070C0"/>
          <w:sz w:val="24"/>
          <w:szCs w:val="24"/>
          <w:shd w:val="clear" w:color="auto" w:fill="FFFFFF"/>
        </w:rPr>
        <w:t>ad</w:t>
      </w:r>
      <w:proofErr w:type="spellEnd"/>
      <w:r w:rsidRPr="004624D2">
        <w:rPr>
          <w:rFonts w:ascii="Arial" w:hAnsi="Arial" w:cs="Arial"/>
          <w:color w:val="0070C0"/>
          <w:sz w:val="24"/>
          <w:szCs w:val="24"/>
          <w:shd w:val="clear" w:color="auto" w:fill="FFFFFF"/>
        </w:rPr>
        <w:t xml:space="preserve"> </w:t>
      </w:r>
      <w:proofErr w:type="spellStart"/>
      <w:r w:rsidRPr="004624D2">
        <w:rPr>
          <w:rFonts w:ascii="Arial" w:hAnsi="Arial" w:cs="Arial"/>
          <w:color w:val="0070C0"/>
          <w:sz w:val="24"/>
          <w:szCs w:val="24"/>
          <w:shd w:val="clear" w:color="auto" w:fill="FFFFFF"/>
        </w:rPr>
        <w:t>libitum</w:t>
      </w:r>
      <w:proofErr w:type="spellEnd"/>
      <w:r w:rsidRPr="004624D2">
        <w:rPr>
          <w:rFonts w:ascii="Arial" w:hAnsi="Arial" w:cs="Arial"/>
          <w:color w:val="0070C0"/>
          <w:sz w:val="24"/>
          <w:szCs w:val="24"/>
          <w:shd w:val="clear" w:color="auto" w:fill="FFFFFF"/>
        </w:rPr>
        <w:t>. Поэтому считают, что стрессовое воздействие на птиц в первый день примерно одинаковое для всех особе</w:t>
      </w:r>
      <w:r w:rsidR="003936F9" w:rsidRPr="004624D2">
        <w:rPr>
          <w:rFonts w:ascii="Arial" w:hAnsi="Arial" w:cs="Arial"/>
          <w:color w:val="0070C0"/>
          <w:sz w:val="24"/>
          <w:szCs w:val="24"/>
          <w:shd w:val="clear" w:color="auto" w:fill="FFFFFF"/>
        </w:rPr>
        <w:t>й</w:t>
      </w:r>
      <w:r w:rsidRPr="004624D2">
        <w:rPr>
          <w:rFonts w:ascii="Arial" w:hAnsi="Arial" w:cs="Arial"/>
          <w:color w:val="0070C0"/>
          <w:sz w:val="24"/>
          <w:szCs w:val="24"/>
          <w:shd w:val="clear" w:color="auto" w:fill="FFFFFF"/>
        </w:rPr>
        <w:t xml:space="preserve"> (то есть достаточная выборка преодолевает эту проблему), и на его фоне оценивают BMR. Понятно, что можно приручить чижей настолько, что они уже сами начнут заходить в </w:t>
      </w:r>
      <w:proofErr w:type="spellStart"/>
      <w:r w:rsidRPr="004624D2">
        <w:rPr>
          <w:rFonts w:ascii="Arial" w:hAnsi="Arial" w:cs="Arial"/>
          <w:color w:val="0070C0"/>
          <w:sz w:val="24"/>
          <w:szCs w:val="24"/>
          <w:shd w:val="clear" w:color="auto" w:fill="FFFFFF"/>
        </w:rPr>
        <w:t>респирационные</w:t>
      </w:r>
      <w:proofErr w:type="spellEnd"/>
      <w:r w:rsidRPr="004624D2">
        <w:rPr>
          <w:rFonts w:ascii="Arial" w:hAnsi="Arial" w:cs="Arial"/>
          <w:color w:val="0070C0"/>
          <w:sz w:val="24"/>
          <w:szCs w:val="24"/>
          <w:shd w:val="clear" w:color="auto" w:fill="FFFFFF"/>
        </w:rPr>
        <w:t xml:space="preserve"> камеры без стресса, но не факт, что это уровень будет больше отражать их естественное состояние потребления кислорода.</w:t>
      </w:r>
    </w:p>
    <w:p w14:paraId="1997678B" w14:textId="66A54EFC" w:rsidR="00C10CB5" w:rsidRPr="004624D2" w:rsidRDefault="00C10CB5" w:rsidP="008367EC">
      <w:pPr>
        <w:spacing w:line="276" w:lineRule="auto"/>
        <w:jc w:val="both"/>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ВМ</w:t>
      </w:r>
      <w:proofErr w:type="gramStart"/>
      <w:r w:rsidR="005643C7" w:rsidRPr="004624D2">
        <w:rPr>
          <w:rFonts w:ascii="Arial" w:hAnsi="Arial" w:cs="Arial"/>
          <w:b/>
          <w:bCs/>
          <w:color w:val="0070C0"/>
          <w:sz w:val="24"/>
          <w:szCs w:val="24"/>
          <w:shd w:val="clear" w:color="auto" w:fill="FFFFFF"/>
        </w:rPr>
        <w:t xml:space="preserve">: </w:t>
      </w:r>
      <w:r w:rsidR="005643C7" w:rsidRPr="004624D2">
        <w:rPr>
          <w:b/>
          <w:bCs/>
          <w:color w:val="0070C0"/>
          <w:sz w:val="24"/>
          <w:szCs w:val="24"/>
        </w:rPr>
        <w:t>???</w:t>
      </w:r>
      <w:proofErr w:type="gramEnd"/>
      <w:r w:rsidRPr="004624D2">
        <w:rPr>
          <w:rFonts w:ascii="Arial" w:hAnsi="Arial" w:cs="Arial"/>
          <w:color w:val="0070C0"/>
          <w:sz w:val="24"/>
          <w:szCs w:val="24"/>
          <w:shd w:val="clear" w:color="auto" w:fill="FFFFFF"/>
        </w:rPr>
        <w:t xml:space="preserve"> Не понял про что это он...</w:t>
      </w:r>
    </w:p>
    <w:p w14:paraId="2309D342" w14:textId="57295FB7" w:rsidR="00650AF0" w:rsidRPr="004624D2" w:rsidRDefault="00650AF0" w:rsidP="008367EC">
      <w:pPr>
        <w:spacing w:line="276" w:lineRule="auto"/>
        <w:jc w:val="both"/>
        <w:rPr>
          <w:rFonts w:ascii="Arial" w:hAnsi="Arial" w:cs="Arial"/>
          <w:color w:val="0070C0"/>
          <w:sz w:val="24"/>
          <w:szCs w:val="24"/>
        </w:rPr>
      </w:pPr>
      <w:r w:rsidRPr="004624D2">
        <w:rPr>
          <w:rFonts w:ascii="Arial" w:hAnsi="Arial" w:cs="Arial"/>
          <w:b/>
          <w:bCs/>
          <w:color w:val="0070C0"/>
          <w:sz w:val="24"/>
          <w:szCs w:val="24"/>
          <w:shd w:val="clear" w:color="auto" w:fill="FFFFFF"/>
        </w:rPr>
        <w:t xml:space="preserve">МЕ: </w:t>
      </w:r>
      <w:r w:rsidRPr="004624D2">
        <w:rPr>
          <w:rFonts w:ascii="Arial" w:hAnsi="Arial" w:cs="Arial"/>
          <w:color w:val="0070C0"/>
          <w:sz w:val="24"/>
          <w:szCs w:val="24"/>
          <w:shd w:val="clear" w:color="auto" w:fill="FFFFFF"/>
        </w:rPr>
        <w:t>правильно понимаю, по этому пункту никаких исправлений</w:t>
      </w:r>
      <w:r w:rsidR="00F843B4" w:rsidRPr="004624D2">
        <w:rPr>
          <w:rFonts w:ascii="Arial" w:hAnsi="Arial" w:cs="Arial"/>
          <w:color w:val="0070C0"/>
          <w:sz w:val="24"/>
          <w:szCs w:val="24"/>
          <w:shd w:val="clear" w:color="auto" w:fill="FFFFFF"/>
        </w:rPr>
        <w:t xml:space="preserve"> мы</w:t>
      </w:r>
      <w:r w:rsidRPr="004624D2">
        <w:rPr>
          <w:rFonts w:ascii="Arial" w:hAnsi="Arial" w:cs="Arial"/>
          <w:color w:val="0070C0"/>
          <w:sz w:val="24"/>
          <w:szCs w:val="24"/>
          <w:shd w:val="clear" w:color="auto" w:fill="FFFFFF"/>
        </w:rPr>
        <w:t xml:space="preserve"> не делаем?</w:t>
      </w:r>
    </w:p>
    <w:p w14:paraId="38748414" w14:textId="4E226C09" w:rsidR="00B34419" w:rsidRPr="00B26534" w:rsidRDefault="00F912B2" w:rsidP="008367EC">
      <w:pPr>
        <w:spacing w:line="276" w:lineRule="auto"/>
        <w:ind w:firstLine="708"/>
        <w:rPr>
          <w:rStyle w:val="a4"/>
          <w:rFonts w:ascii="Arial" w:hAnsi="Arial" w:cs="Arial"/>
          <w:b w:val="0"/>
          <w:bCs w:val="0"/>
          <w:color w:val="222222"/>
          <w:sz w:val="24"/>
          <w:szCs w:val="24"/>
        </w:rPr>
      </w:pPr>
      <w:r w:rsidRPr="00B26534">
        <w:rPr>
          <w:rFonts w:ascii="Arial" w:hAnsi="Arial" w:cs="Arial"/>
          <w:color w:val="222222"/>
          <w:sz w:val="24"/>
          <w:szCs w:val="24"/>
          <w:lang w:val="en-US"/>
        </w:rPr>
        <w:lastRenderedPageBreak/>
        <w:br/>
      </w:r>
      <w:r w:rsidRPr="00B26534">
        <w:rPr>
          <w:rFonts w:ascii="Arial" w:hAnsi="Arial" w:cs="Arial"/>
          <w:color w:val="222222"/>
          <w:sz w:val="24"/>
          <w:szCs w:val="24"/>
          <w:shd w:val="clear" w:color="auto" w:fill="FFFFFF"/>
          <w:lang w:val="en-US"/>
        </w:rPr>
        <w:t>Rationale for placing 4 birds at once into the chambers? Was there a separate chamber for each bird? This isn't clear as written.</w:t>
      </w:r>
    </w:p>
    <w:p w14:paraId="06A51B6E" w14:textId="6949DCA6" w:rsidR="00C10CB5" w:rsidRPr="004624D2" w:rsidRDefault="00C10CB5" w:rsidP="008367EC">
      <w:pPr>
        <w:spacing w:line="276" w:lineRule="auto"/>
        <w:rPr>
          <w:rStyle w:val="a4"/>
          <w:rFonts w:ascii="Arial" w:hAnsi="Arial" w:cs="Arial"/>
          <w:color w:val="0070C0"/>
          <w:sz w:val="24"/>
          <w:szCs w:val="24"/>
          <w:shd w:val="clear" w:color="auto" w:fill="FFFFFF"/>
        </w:rPr>
      </w:pPr>
      <w:r w:rsidRPr="004624D2">
        <w:rPr>
          <w:rStyle w:val="a4"/>
          <w:rFonts w:ascii="Arial" w:hAnsi="Arial" w:cs="Arial"/>
          <w:color w:val="0070C0"/>
          <w:sz w:val="24"/>
          <w:szCs w:val="24"/>
          <w:shd w:val="clear" w:color="auto" w:fill="FFFFFF"/>
        </w:rPr>
        <w:t xml:space="preserve">ВМ: </w:t>
      </w:r>
      <w:r w:rsidR="003936F9" w:rsidRPr="004624D2">
        <w:rPr>
          <w:rStyle w:val="a4"/>
          <w:rFonts w:ascii="Arial" w:hAnsi="Arial" w:cs="Arial"/>
          <w:b w:val="0"/>
          <w:bCs w:val="0"/>
          <w:color w:val="0070C0"/>
          <w:sz w:val="24"/>
          <w:szCs w:val="24"/>
          <w:shd w:val="clear" w:color="auto" w:fill="FFFFFF"/>
        </w:rPr>
        <w:t>н</w:t>
      </w:r>
      <w:r w:rsidRPr="004624D2">
        <w:rPr>
          <w:rStyle w:val="a4"/>
          <w:rFonts w:ascii="Arial" w:hAnsi="Arial" w:cs="Arial"/>
          <w:b w:val="0"/>
          <w:bCs w:val="0"/>
          <w:color w:val="0070C0"/>
          <w:sz w:val="24"/>
          <w:szCs w:val="24"/>
          <w:shd w:val="clear" w:color="auto" w:fill="FFFFFF"/>
        </w:rPr>
        <w:t>адо дописать, чтобы неспециалисты поняли!</w:t>
      </w:r>
    </w:p>
    <w:p w14:paraId="51A2BF18" w14:textId="12E7DEB5" w:rsidR="00F843B4" w:rsidRPr="004624D2" w:rsidRDefault="00F843B4" w:rsidP="008367EC">
      <w:pPr>
        <w:spacing w:line="276" w:lineRule="auto"/>
        <w:rPr>
          <w:rFonts w:ascii="Arial" w:hAnsi="Arial" w:cs="Arial"/>
          <w:b/>
          <w:bCs/>
          <w:color w:val="0070C0"/>
          <w:sz w:val="24"/>
          <w:szCs w:val="24"/>
          <w:shd w:val="clear" w:color="auto" w:fill="FFFFFF"/>
        </w:rPr>
      </w:pPr>
      <w:r w:rsidRPr="004624D2">
        <w:rPr>
          <w:rFonts w:ascii="Arial" w:hAnsi="Arial" w:cs="Arial"/>
          <w:b/>
          <w:bCs/>
          <w:color w:val="0070C0"/>
          <w:sz w:val="24"/>
          <w:szCs w:val="24"/>
          <w:shd w:val="clear" w:color="auto" w:fill="FFFFFF"/>
        </w:rPr>
        <w:t xml:space="preserve">МЕ: </w:t>
      </w:r>
      <w:r w:rsidRPr="004624D2">
        <w:rPr>
          <w:rFonts w:ascii="Arial" w:hAnsi="Arial" w:cs="Arial"/>
          <w:color w:val="0070C0"/>
          <w:sz w:val="24"/>
          <w:szCs w:val="24"/>
          <w:shd w:val="clear" w:color="auto" w:fill="FFFFFF"/>
        </w:rPr>
        <w:t xml:space="preserve">ну что, неужели из этого текста не </w:t>
      </w:r>
      <w:r w:rsidR="00B42E86" w:rsidRPr="004624D2">
        <w:rPr>
          <w:rFonts w:ascii="Arial" w:hAnsi="Arial" w:cs="Arial"/>
          <w:color w:val="0070C0"/>
          <w:sz w:val="24"/>
          <w:szCs w:val="24"/>
          <w:shd w:val="clear" w:color="auto" w:fill="FFFFFF"/>
        </w:rPr>
        <w:t>понятно,</w:t>
      </w:r>
      <w:r w:rsidRPr="004624D2">
        <w:rPr>
          <w:rFonts w:ascii="Arial" w:hAnsi="Arial" w:cs="Arial"/>
          <w:color w:val="0070C0"/>
          <w:sz w:val="24"/>
          <w:szCs w:val="24"/>
          <w:shd w:val="clear" w:color="auto" w:fill="FFFFFF"/>
        </w:rPr>
        <w:t xml:space="preserve"> что сажали птиц</w:t>
      </w:r>
      <w:r w:rsidR="00B42E86" w:rsidRPr="004624D2">
        <w:rPr>
          <w:rFonts w:ascii="Arial" w:hAnsi="Arial" w:cs="Arial"/>
          <w:color w:val="0070C0"/>
          <w:sz w:val="24"/>
          <w:szCs w:val="24"/>
          <w:shd w:val="clear" w:color="auto" w:fill="FFFFFF"/>
        </w:rPr>
        <w:t xml:space="preserve"> отдельно? Не думаю, что нужно тут что-то менять</w:t>
      </w:r>
    </w:p>
    <w:p w14:paraId="63D0BAEC" w14:textId="28EFE418" w:rsidR="00B42E86" w:rsidRDefault="00B42E86" w:rsidP="008367EC">
      <w:pPr>
        <w:spacing w:line="276"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 xml:space="preserve">Each day, at about 21:00, </w:t>
      </w:r>
      <w:r w:rsidRPr="00B42E86">
        <w:rPr>
          <w:rFonts w:ascii="Times New Roman" w:hAnsi="Times New Roman"/>
          <w:sz w:val="28"/>
          <w:szCs w:val="28"/>
          <w:lang w:val="en-US"/>
        </w:rPr>
        <w:t>we placed up to four birds</w:t>
      </w:r>
      <w:r w:rsidRPr="00B42E86">
        <w:rPr>
          <w:rFonts w:ascii="Times New Roman" w:hAnsi="Times New Roman"/>
          <w:b/>
          <w:bCs/>
          <w:sz w:val="28"/>
          <w:szCs w:val="28"/>
          <w:u w:val="single"/>
          <w:lang w:val="en-US"/>
        </w:rPr>
        <w:t xml:space="preserve"> into the individual polypropylene chambers</w:t>
      </w:r>
      <w:r>
        <w:rPr>
          <w:rFonts w:ascii="Times New Roman" w:hAnsi="Times New Roman"/>
          <w:sz w:val="28"/>
          <w:szCs w:val="28"/>
          <w:lang w:val="en-US"/>
        </w:rPr>
        <w:t xml:space="preserve"> with a volume of 1.3 liters. These chambers, with birds inside them, were then placed within a thermostat to maintain the ambient temperature of 27 °C, which is within the thermoneutral zone of siskins</w:t>
      </w:r>
      <w:r>
        <w:rPr>
          <w:rFonts w:ascii="Times New Roman" w:hAnsi="Times New Roman"/>
          <w:sz w:val="28"/>
          <w:szCs w:val="28"/>
        </w:rPr>
        <w:t>»</w:t>
      </w:r>
    </w:p>
    <w:p w14:paraId="160E2405" w14:textId="77777777" w:rsidR="00B42E86" w:rsidRPr="00B42E86" w:rsidRDefault="00B42E86" w:rsidP="008367EC">
      <w:pPr>
        <w:spacing w:line="276" w:lineRule="auto"/>
        <w:rPr>
          <w:rFonts w:ascii="Arial" w:hAnsi="Arial" w:cs="Arial"/>
          <w:color w:val="222222"/>
          <w:sz w:val="24"/>
          <w:szCs w:val="24"/>
          <w:shd w:val="clear" w:color="auto" w:fill="FFFFFF"/>
        </w:rPr>
      </w:pPr>
    </w:p>
    <w:p w14:paraId="0C4666A4" w14:textId="77777777" w:rsidR="006C5993" w:rsidRPr="00B26534"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Line 335 – As confirmation of the experimental design, please state the parasite load of the control group during the peaks for the other experimental groups (day 18). Why did 5 control birds die? How does this limit the interpretation of mortality for the experimental groups?</w:t>
      </w:r>
    </w:p>
    <w:p w14:paraId="1D5AF8E5" w14:textId="783624C7" w:rsidR="006C5993" w:rsidRPr="004624D2" w:rsidRDefault="006C5993" w:rsidP="008367EC">
      <w:pPr>
        <w:spacing w:line="276" w:lineRule="auto"/>
        <w:jc w:val="both"/>
        <w:rPr>
          <w:rStyle w:val="a4"/>
          <w:rFonts w:ascii="Arial" w:hAnsi="Arial" w:cs="Arial"/>
          <w:color w:val="0070C0"/>
          <w:sz w:val="24"/>
          <w:szCs w:val="24"/>
          <w:shd w:val="clear" w:color="auto" w:fill="FFFFFF"/>
          <w:lang w:val="en-US"/>
        </w:rPr>
      </w:pPr>
      <w:r w:rsidRPr="004624D2">
        <w:rPr>
          <w:rFonts w:ascii="Arial" w:hAnsi="Arial" w:cs="Arial"/>
          <w:b/>
          <w:bCs/>
          <w:color w:val="0070C0"/>
          <w:sz w:val="24"/>
          <w:szCs w:val="24"/>
          <w:shd w:val="clear" w:color="auto" w:fill="FFFFFF"/>
        </w:rPr>
        <w:t>АБ:</w:t>
      </w:r>
      <w:r w:rsidRPr="004624D2">
        <w:rPr>
          <w:rFonts w:ascii="Arial" w:hAnsi="Arial" w:cs="Arial"/>
          <w:color w:val="0070C0"/>
          <w:sz w:val="24"/>
          <w:szCs w:val="24"/>
          <w:shd w:val="clear" w:color="auto" w:fill="FFFFFF"/>
        </w:rPr>
        <w:t xml:space="preserve"> </w:t>
      </w:r>
      <w:r w:rsidR="00B42E86" w:rsidRPr="004624D2">
        <w:rPr>
          <w:rStyle w:val="a4"/>
          <w:rFonts w:ascii="Arial" w:hAnsi="Arial" w:cs="Arial"/>
          <w:b w:val="0"/>
          <w:bCs w:val="0"/>
          <w:color w:val="0070C0"/>
          <w:sz w:val="24"/>
          <w:szCs w:val="24"/>
          <w:shd w:val="clear" w:color="auto" w:fill="FFFFFF"/>
        </w:rPr>
        <w:t>д</w:t>
      </w:r>
      <w:r w:rsidRPr="004624D2">
        <w:rPr>
          <w:rStyle w:val="a4"/>
          <w:rFonts w:ascii="Arial" w:hAnsi="Arial" w:cs="Arial"/>
          <w:b w:val="0"/>
          <w:bCs w:val="0"/>
          <w:color w:val="0070C0"/>
          <w:sz w:val="24"/>
          <w:szCs w:val="24"/>
          <w:shd w:val="clear" w:color="auto" w:fill="FFFFFF"/>
        </w:rPr>
        <w:t xml:space="preserve">а, смерть контроля очень сложно объяснить. Если написать про возможность заражения кокцидиями, то сразу зарубят всю интерпретацию </w:t>
      </w:r>
      <w:r w:rsidRPr="004624D2">
        <w:rPr>
          <w:rStyle w:val="a4"/>
          <w:rFonts w:ascii="Arial" w:hAnsi="Arial" w:cs="Arial"/>
          <w:b w:val="0"/>
          <w:bCs w:val="0"/>
          <w:color w:val="0070C0"/>
          <w:sz w:val="24"/>
          <w:szCs w:val="24"/>
          <w:shd w:val="clear" w:color="auto" w:fill="FFFFFF"/>
          <w:lang w:val="en-US"/>
        </w:rPr>
        <w:t>(</w:t>
      </w:r>
      <w:r w:rsidRPr="004624D2">
        <w:rPr>
          <w:rStyle w:val="a4"/>
          <w:rFonts w:ascii="Arial" w:hAnsi="Arial" w:cs="Arial"/>
          <w:b w:val="0"/>
          <w:bCs w:val="0"/>
          <w:color w:val="0070C0"/>
          <w:sz w:val="24"/>
          <w:szCs w:val="24"/>
          <w:shd w:val="clear" w:color="auto" w:fill="FFFFFF"/>
        </w:rPr>
        <w:t>и</w:t>
      </w:r>
      <w:r w:rsidRPr="004624D2">
        <w:rPr>
          <w:rStyle w:val="a4"/>
          <w:rFonts w:ascii="Arial" w:hAnsi="Arial" w:cs="Arial"/>
          <w:b w:val="0"/>
          <w:bCs w:val="0"/>
          <w:color w:val="0070C0"/>
          <w:sz w:val="24"/>
          <w:szCs w:val="24"/>
          <w:shd w:val="clear" w:color="auto" w:fill="FFFFFF"/>
          <w:lang w:val="en-US"/>
        </w:rPr>
        <w:t xml:space="preserve"> </w:t>
      </w:r>
      <w:r w:rsidRPr="004624D2">
        <w:rPr>
          <w:rStyle w:val="a4"/>
          <w:rFonts w:ascii="Arial" w:hAnsi="Arial" w:cs="Arial"/>
          <w:b w:val="0"/>
          <w:bCs w:val="0"/>
          <w:color w:val="0070C0"/>
          <w:sz w:val="24"/>
          <w:szCs w:val="24"/>
          <w:shd w:val="clear" w:color="auto" w:fill="FFFFFF"/>
        </w:rPr>
        <w:t>справедливо</w:t>
      </w:r>
      <w:r w:rsidRPr="004624D2">
        <w:rPr>
          <w:rStyle w:val="a4"/>
          <w:rFonts w:ascii="Arial" w:hAnsi="Arial" w:cs="Arial"/>
          <w:b w:val="0"/>
          <w:bCs w:val="0"/>
          <w:color w:val="0070C0"/>
          <w:sz w:val="24"/>
          <w:szCs w:val="24"/>
          <w:shd w:val="clear" w:color="auto" w:fill="FFFFFF"/>
          <w:lang w:val="en-US"/>
        </w:rPr>
        <w:t>).</w:t>
      </w:r>
    </w:p>
    <w:p w14:paraId="502DD15D" w14:textId="6C978EAF" w:rsidR="00B42E86" w:rsidRPr="004624D2" w:rsidRDefault="00B42E86" w:rsidP="008367EC">
      <w:pPr>
        <w:spacing w:line="276" w:lineRule="auto"/>
        <w:jc w:val="both"/>
        <w:rPr>
          <w:rStyle w:val="a4"/>
          <w:rFonts w:ascii="Arial" w:hAnsi="Arial" w:cs="Arial"/>
          <w:color w:val="0070C0"/>
          <w:sz w:val="24"/>
          <w:szCs w:val="24"/>
          <w:shd w:val="clear" w:color="auto" w:fill="FFFFFF"/>
        </w:rPr>
      </w:pPr>
      <w:r w:rsidRPr="004624D2">
        <w:rPr>
          <w:rStyle w:val="a4"/>
          <w:rFonts w:ascii="Arial" w:hAnsi="Arial" w:cs="Arial"/>
          <w:color w:val="0070C0"/>
          <w:sz w:val="24"/>
          <w:szCs w:val="24"/>
          <w:shd w:val="clear" w:color="auto" w:fill="FFFFFF"/>
        </w:rPr>
        <w:t xml:space="preserve">МЕ: </w:t>
      </w:r>
      <w:r w:rsidRPr="004624D2">
        <w:rPr>
          <w:rStyle w:val="a4"/>
          <w:rFonts w:ascii="Arial" w:hAnsi="Arial" w:cs="Arial"/>
          <w:b w:val="0"/>
          <w:bCs w:val="0"/>
          <w:color w:val="0070C0"/>
          <w:sz w:val="24"/>
          <w:szCs w:val="24"/>
          <w:shd w:val="clear" w:color="auto" w:fill="FFFFFF"/>
        </w:rPr>
        <w:t>я тоже хочу умереть…</w:t>
      </w:r>
    </w:p>
    <w:p w14:paraId="736CE732" w14:textId="77777777" w:rsidR="00105E2A" w:rsidRDefault="00F912B2" w:rsidP="008367EC">
      <w:pPr>
        <w:spacing w:line="276" w:lineRule="auto"/>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42E86">
        <w:rPr>
          <w:rFonts w:ascii="Arial" w:hAnsi="Arial" w:cs="Arial"/>
          <w:color w:val="222222"/>
          <w:sz w:val="24"/>
          <w:szCs w:val="24"/>
          <w:highlight w:val="yellow"/>
          <w:shd w:val="clear" w:color="auto" w:fill="FFFFFF"/>
          <w:lang w:val="en-US"/>
        </w:rPr>
        <w:t>Line 337 – ‘Species’ can be the host or the parasite; please clarify.</w:t>
      </w:r>
    </w:p>
    <w:p w14:paraId="3B71E5F7" w14:textId="5ACDD531" w:rsidR="00C10156" w:rsidRPr="00B26534" w:rsidRDefault="00105E2A" w:rsidP="008367EC">
      <w:pPr>
        <w:spacing w:line="276" w:lineRule="auto"/>
        <w:rPr>
          <w:rFonts w:ascii="Arial" w:hAnsi="Arial" w:cs="Arial"/>
          <w:color w:val="222222"/>
          <w:sz w:val="24"/>
          <w:szCs w:val="24"/>
          <w:shd w:val="clear" w:color="auto" w:fill="FFFFFF"/>
          <w:lang w:val="en-US"/>
        </w:rPr>
      </w:pPr>
      <w:r w:rsidRPr="00105E2A">
        <w:rPr>
          <w:rFonts w:ascii="Arial" w:hAnsi="Arial" w:cs="Arial"/>
          <w:b/>
          <w:bCs/>
          <w:color w:val="0070C0"/>
          <w:sz w:val="24"/>
          <w:szCs w:val="24"/>
          <w:shd w:val="clear" w:color="auto" w:fill="FFFFFF"/>
        </w:rPr>
        <w:t>МЕ:</w:t>
      </w:r>
      <w:r w:rsidRPr="00105E2A">
        <w:rPr>
          <w:rFonts w:ascii="Arial" w:hAnsi="Arial" w:cs="Arial"/>
          <w:color w:val="0070C0"/>
          <w:sz w:val="24"/>
          <w:szCs w:val="24"/>
          <w:shd w:val="clear" w:color="auto" w:fill="FFFFFF"/>
        </w:rPr>
        <w:t xml:space="preserve"> Ок</w:t>
      </w:r>
      <w:r w:rsidR="00F912B2" w:rsidRPr="00B26534">
        <w:rPr>
          <w:rFonts w:ascii="Arial" w:hAnsi="Arial" w:cs="Arial"/>
          <w:color w:val="222222"/>
          <w:sz w:val="24"/>
          <w:szCs w:val="24"/>
          <w:lang w:val="en-US"/>
        </w:rPr>
        <w:br/>
      </w:r>
      <w:r w:rsidR="00F912B2" w:rsidRPr="00B26534">
        <w:rPr>
          <w:rFonts w:ascii="Arial" w:hAnsi="Arial" w:cs="Arial"/>
          <w:color w:val="222222"/>
          <w:sz w:val="24"/>
          <w:szCs w:val="24"/>
          <w:lang w:val="en-US"/>
        </w:rPr>
        <w:br/>
      </w:r>
    </w:p>
    <w:p w14:paraId="7E69A148" w14:textId="3C65507D" w:rsidR="00C10156" w:rsidRPr="00B26534"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Positive Feedback</w:t>
      </w:r>
    </w:p>
    <w:p w14:paraId="6FC963C4" w14:textId="77777777" w:rsidR="00EF19A9"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 xml:space="preserve">Predictions were all well rationalized and the authors provided sufficient background information of the question, the study system, and rationale for the lineages in this study. I liked that the authors defined BMR &amp; RMR for their study </w:t>
      </w:r>
      <w:proofErr w:type="spellStart"/>
      <w:r w:rsidRPr="00B26534">
        <w:rPr>
          <w:rFonts w:ascii="Arial" w:hAnsi="Arial" w:cs="Arial"/>
          <w:color w:val="222222"/>
          <w:sz w:val="24"/>
          <w:szCs w:val="24"/>
          <w:shd w:val="clear" w:color="auto" w:fill="FFFFFF"/>
          <w:lang w:val="en-US"/>
        </w:rPr>
        <w:t>becuase</w:t>
      </w:r>
      <w:proofErr w:type="spellEnd"/>
      <w:r w:rsidRPr="00B26534">
        <w:rPr>
          <w:rFonts w:ascii="Arial" w:hAnsi="Arial" w:cs="Arial"/>
          <w:color w:val="222222"/>
          <w:sz w:val="24"/>
          <w:szCs w:val="24"/>
          <w:shd w:val="clear" w:color="auto" w:fill="FFFFFF"/>
          <w:lang w:val="en-US"/>
        </w:rPr>
        <w:t xml:space="preserve"> I am not an expert here. Good choice of negative binomial models for parasite count data.</w:t>
      </w:r>
      <w:r w:rsidRPr="00B26534">
        <w:rPr>
          <w:rFonts w:ascii="Arial" w:hAnsi="Arial" w:cs="Arial"/>
          <w:color w:val="222222"/>
          <w:sz w:val="24"/>
          <w:szCs w:val="24"/>
          <w:lang w:val="en-US"/>
        </w:rPr>
        <w:br/>
      </w: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Articles of Interest to Authors</w:t>
      </w:r>
      <w:r w:rsidRPr="00B26534">
        <w:rPr>
          <w:rFonts w:ascii="Arial" w:hAnsi="Arial" w:cs="Arial"/>
          <w:color w:val="222222"/>
          <w:sz w:val="24"/>
          <w:szCs w:val="24"/>
          <w:lang w:val="en-US"/>
        </w:rPr>
        <w:br/>
      </w:r>
    </w:p>
    <w:p w14:paraId="7E69A71E" w14:textId="77777777" w:rsidR="00105E2A"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shd w:val="clear" w:color="auto" w:fill="FFFFFF"/>
          <w:lang w:val="en-US"/>
        </w:rPr>
        <w:t>Cytokines &amp; Plasmodium in wild birds: Kelly et al. 2024 "Changes in HPA axis function, immunity, and glucose during acute P. relictum infection in house sparrows"</w:t>
      </w:r>
    </w:p>
    <w:p w14:paraId="657EE26E" w14:textId="6DA963A4" w:rsidR="00105E2A" w:rsidRPr="00105E2A" w:rsidRDefault="00105E2A" w:rsidP="008367EC">
      <w:pPr>
        <w:spacing w:line="276" w:lineRule="auto"/>
        <w:ind w:firstLine="708"/>
        <w:rPr>
          <w:rFonts w:ascii="Arial" w:hAnsi="Arial" w:cs="Arial"/>
          <w:color w:val="0070C0"/>
          <w:sz w:val="24"/>
          <w:szCs w:val="24"/>
          <w:shd w:val="clear" w:color="auto" w:fill="FFFFFF"/>
        </w:rPr>
      </w:pPr>
      <w:r w:rsidRPr="00105E2A">
        <w:rPr>
          <w:rFonts w:ascii="Arial" w:hAnsi="Arial" w:cs="Arial"/>
          <w:b/>
          <w:bCs/>
          <w:color w:val="0070C0"/>
          <w:sz w:val="24"/>
          <w:szCs w:val="24"/>
          <w:shd w:val="clear" w:color="auto" w:fill="FFFFFF"/>
        </w:rPr>
        <w:t>МЕ:</w:t>
      </w:r>
      <w:r w:rsidRPr="00105E2A">
        <w:rPr>
          <w:rFonts w:ascii="Arial" w:hAnsi="Arial" w:cs="Arial"/>
          <w:color w:val="0070C0"/>
          <w:sz w:val="24"/>
          <w:szCs w:val="24"/>
          <w:shd w:val="clear" w:color="auto" w:fill="FFFFFF"/>
        </w:rPr>
        <w:t xml:space="preserve"> этой статьи нет в доступе</w:t>
      </w:r>
    </w:p>
    <w:p w14:paraId="0F4F1823" w14:textId="363D374A" w:rsidR="00EF19A9" w:rsidRDefault="00F912B2" w:rsidP="008367EC">
      <w:pPr>
        <w:spacing w:line="276" w:lineRule="auto"/>
        <w:ind w:firstLine="708"/>
        <w:rPr>
          <w:rFonts w:ascii="Arial" w:hAnsi="Arial" w:cs="Arial"/>
          <w:color w:val="222222"/>
          <w:sz w:val="24"/>
          <w:szCs w:val="24"/>
          <w:shd w:val="clear" w:color="auto" w:fill="FFFFFF"/>
          <w:lang w:val="en-US"/>
        </w:rPr>
      </w:pPr>
      <w:r w:rsidRPr="00B26534">
        <w:rPr>
          <w:rFonts w:ascii="Arial" w:hAnsi="Arial" w:cs="Arial"/>
          <w:color w:val="222222"/>
          <w:sz w:val="24"/>
          <w:szCs w:val="24"/>
          <w:lang w:val="en-US"/>
        </w:rPr>
        <w:br/>
      </w:r>
      <w:r w:rsidRPr="00B26534">
        <w:rPr>
          <w:rFonts w:ascii="Arial" w:hAnsi="Arial" w:cs="Arial"/>
          <w:color w:val="222222"/>
          <w:sz w:val="24"/>
          <w:szCs w:val="24"/>
          <w:shd w:val="clear" w:color="auto" w:fill="FFFFFF"/>
          <w:lang w:val="en-US"/>
        </w:rPr>
        <w:t xml:space="preserve">Inoculation with Plasmodium that contrasts coevolutionary history with Plasmodium lineages: </w:t>
      </w:r>
    </w:p>
    <w:p w14:paraId="47275195" w14:textId="283EE11F" w:rsidR="00F912B2" w:rsidRPr="00B26534" w:rsidRDefault="00F912B2" w:rsidP="008367EC">
      <w:pPr>
        <w:spacing w:line="276" w:lineRule="auto"/>
        <w:ind w:firstLine="708"/>
        <w:rPr>
          <w:rFonts w:ascii="Arial" w:hAnsi="Arial" w:cs="Arial"/>
          <w:color w:val="222222"/>
          <w:sz w:val="24"/>
          <w:szCs w:val="24"/>
          <w:shd w:val="clear" w:color="auto" w:fill="FFFFFF"/>
          <w:lang w:val="en-US"/>
        </w:rPr>
      </w:pPr>
      <w:proofErr w:type="spellStart"/>
      <w:r w:rsidRPr="00B26534">
        <w:rPr>
          <w:rFonts w:ascii="Arial" w:hAnsi="Arial" w:cs="Arial"/>
          <w:color w:val="222222"/>
          <w:sz w:val="24"/>
          <w:szCs w:val="24"/>
          <w:shd w:val="clear" w:color="auto" w:fill="FFFFFF"/>
          <w:lang w:val="en-US"/>
        </w:rPr>
        <w:t>Sarquis</w:t>
      </w:r>
      <w:proofErr w:type="spellEnd"/>
      <w:r w:rsidRPr="00B26534">
        <w:rPr>
          <w:rFonts w:ascii="Arial" w:hAnsi="Arial" w:cs="Arial"/>
          <w:color w:val="222222"/>
          <w:sz w:val="24"/>
          <w:szCs w:val="24"/>
          <w:shd w:val="clear" w:color="auto" w:fill="FFFFFF"/>
          <w:lang w:val="en-US"/>
        </w:rPr>
        <w:t xml:space="preserve">-Adamson &amp; MacDougall-Shackleton 2016 "Song sparrows </w:t>
      </w:r>
      <w:proofErr w:type="spellStart"/>
      <w:r w:rsidRPr="00B26534">
        <w:rPr>
          <w:rFonts w:ascii="Arial" w:hAnsi="Arial" w:cs="Arial"/>
          <w:color w:val="222222"/>
          <w:sz w:val="24"/>
          <w:szCs w:val="24"/>
          <w:shd w:val="clear" w:color="auto" w:fill="FFFFFF"/>
          <w:lang w:val="en-US"/>
        </w:rPr>
        <w:t>Melospiza</w:t>
      </w:r>
      <w:proofErr w:type="spellEnd"/>
      <w:r w:rsidRPr="00B26534">
        <w:rPr>
          <w:rFonts w:ascii="Arial" w:hAnsi="Arial" w:cs="Arial"/>
          <w:color w:val="222222"/>
          <w:sz w:val="24"/>
          <w:szCs w:val="24"/>
          <w:shd w:val="clear" w:color="auto" w:fill="FFFFFF"/>
          <w:lang w:val="en-US"/>
        </w:rPr>
        <w:t xml:space="preserve"> </w:t>
      </w:r>
      <w:proofErr w:type="spellStart"/>
      <w:r w:rsidRPr="00B26534">
        <w:rPr>
          <w:rFonts w:ascii="Arial" w:hAnsi="Arial" w:cs="Arial"/>
          <w:color w:val="222222"/>
          <w:sz w:val="24"/>
          <w:szCs w:val="24"/>
          <w:shd w:val="clear" w:color="auto" w:fill="FFFFFF"/>
          <w:lang w:val="en-US"/>
        </w:rPr>
        <w:t>melodia</w:t>
      </w:r>
      <w:proofErr w:type="spellEnd"/>
      <w:r w:rsidRPr="00B26534">
        <w:rPr>
          <w:rFonts w:ascii="Arial" w:hAnsi="Arial" w:cs="Arial"/>
          <w:color w:val="222222"/>
          <w:sz w:val="24"/>
          <w:szCs w:val="24"/>
          <w:shd w:val="clear" w:color="auto" w:fill="FFFFFF"/>
          <w:lang w:val="en-US"/>
        </w:rPr>
        <w:t xml:space="preserve"> have a home-field advantage in defending against sympatric malarial parasites"</w:t>
      </w:r>
    </w:p>
    <w:p w14:paraId="21520BC7" w14:textId="19EF2F29" w:rsidR="00105E2A" w:rsidRPr="00384C4B" w:rsidRDefault="00105E2A" w:rsidP="00105E2A">
      <w:pPr>
        <w:spacing w:line="276" w:lineRule="auto"/>
        <w:ind w:firstLine="708"/>
        <w:rPr>
          <w:rFonts w:ascii="Arial" w:hAnsi="Arial" w:cs="Arial"/>
          <w:color w:val="0070C0"/>
          <w:sz w:val="24"/>
          <w:szCs w:val="24"/>
          <w:shd w:val="clear" w:color="auto" w:fill="FFFFFF"/>
          <w:lang w:val="en-US"/>
        </w:rPr>
      </w:pPr>
      <w:r w:rsidRPr="00105E2A">
        <w:rPr>
          <w:rFonts w:ascii="Arial" w:hAnsi="Arial" w:cs="Arial"/>
          <w:b/>
          <w:bCs/>
          <w:color w:val="0070C0"/>
          <w:sz w:val="24"/>
          <w:szCs w:val="24"/>
          <w:shd w:val="clear" w:color="auto" w:fill="FFFFFF"/>
        </w:rPr>
        <w:t>МЕ:</w:t>
      </w:r>
      <w:r w:rsidRPr="00105E2A">
        <w:rPr>
          <w:rFonts w:ascii="Arial" w:hAnsi="Arial" w:cs="Arial"/>
          <w:color w:val="0070C0"/>
          <w:sz w:val="24"/>
          <w:szCs w:val="24"/>
          <w:shd w:val="clear" w:color="auto" w:fill="FFFFFF"/>
        </w:rPr>
        <w:t xml:space="preserve"> </w:t>
      </w:r>
      <w:r>
        <w:rPr>
          <w:rFonts w:ascii="Arial" w:hAnsi="Arial" w:cs="Arial"/>
          <w:color w:val="0070C0"/>
          <w:sz w:val="24"/>
          <w:szCs w:val="24"/>
          <w:shd w:val="clear" w:color="auto" w:fill="FFFFFF"/>
        </w:rPr>
        <w:t>может быть</w:t>
      </w:r>
    </w:p>
    <w:p w14:paraId="4AB4FA6C" w14:textId="77777777" w:rsidR="00F912B2" w:rsidRPr="00613DC7" w:rsidRDefault="00F912B2" w:rsidP="008367EC">
      <w:pPr>
        <w:spacing w:line="276" w:lineRule="auto"/>
        <w:rPr>
          <w:sz w:val="24"/>
          <w:szCs w:val="24"/>
          <w:lang w:val="en-US"/>
        </w:rPr>
      </w:pPr>
    </w:p>
    <w:sectPr w:rsidR="00F912B2" w:rsidRPr="00613DC7" w:rsidSect="00F5518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okhina.marija96@gmail.com" w:date="2024-02-28T15:36:00Z" w:initials="e">
    <w:p w14:paraId="467381B0" w14:textId="1EC647F6" w:rsidR="00FE0897" w:rsidRDefault="00FE0897">
      <w:pPr>
        <w:pStyle w:val="a7"/>
      </w:pPr>
      <w:r>
        <w:rPr>
          <w:rStyle w:val="a6"/>
        </w:rPr>
        <w:annotationRef/>
      </w:r>
      <w:r w:rsidR="000F17B5">
        <w:t>Какие-то еще разделы надо переделать? Не понятно</w:t>
      </w:r>
      <w:r w:rsidR="002357B8">
        <w:t xml:space="preserve"> из комментария</w:t>
      </w:r>
    </w:p>
  </w:comment>
  <w:comment w:id="2" w:author="erokhina.marija96@gmail.com" w:date="2024-02-28T16:26:00Z" w:initials="e">
    <w:p w14:paraId="047D4A03" w14:textId="09F7FD90" w:rsidR="00946E49" w:rsidRDefault="00946E49">
      <w:pPr>
        <w:pStyle w:val="a7"/>
      </w:pPr>
      <w:r>
        <w:rPr>
          <w:rStyle w:val="a6"/>
        </w:rPr>
        <w:annotationRef/>
      </w:r>
      <w:r>
        <w:t>ДОБАВИТЬЬЁЁ</w:t>
      </w:r>
    </w:p>
  </w:comment>
  <w:comment w:id="5" w:author="erokhina.marija96@gmail.com" w:date="2024-02-28T16:27:00Z" w:initials="e">
    <w:p w14:paraId="1E3D7489" w14:textId="18E0119C" w:rsidR="00A4083D" w:rsidRDefault="00A4083D">
      <w:pPr>
        <w:pStyle w:val="a7"/>
      </w:pPr>
      <w:r>
        <w:rPr>
          <w:rStyle w:val="a6"/>
        </w:rPr>
        <w:annotationRef/>
      </w:r>
      <w:r>
        <w:t>Поискать инфу</w:t>
      </w:r>
    </w:p>
  </w:comment>
  <w:comment w:id="7" w:author="erokhina.marija96@gmail.com" w:date="2024-01-25T17:27:00Z" w:initials="e">
    <w:p w14:paraId="2275957E" w14:textId="46F32DB2" w:rsidR="006308FE" w:rsidRPr="006308FE" w:rsidRDefault="006308FE">
      <w:pPr>
        <w:pStyle w:val="a7"/>
      </w:pPr>
      <w:r>
        <w:rPr>
          <w:rStyle w:val="a6"/>
        </w:rPr>
        <w:annotationRef/>
      </w:r>
      <w:r>
        <w:t>А вот меня теперь пугает мысль – а не просчитались ли мы тут и не взяли ли у доноров крови больше, чем можно брать у мелких птиц за раз???????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381B0" w15:done="0"/>
  <w15:commentEx w15:paraId="047D4A03" w15:done="0"/>
  <w15:commentEx w15:paraId="1E3D7489" w15:done="0"/>
  <w15:commentEx w15:paraId="22759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9D184" w16cex:dateUtc="2024-02-28T13:36:00Z"/>
  <w16cex:commentExtensible w16cex:durableId="2989DD27" w16cex:dateUtc="2024-02-28T14:26:00Z"/>
  <w16cex:commentExtensible w16cex:durableId="2989DD65" w16cex:dateUtc="2024-02-28T14:27:00Z"/>
  <w16cex:commentExtensible w16cex:durableId="295D1873" w16cex:dateUtc="2024-01-25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381B0" w16cid:durableId="2989D184"/>
  <w16cid:commentId w16cid:paraId="047D4A03" w16cid:durableId="2989DD27"/>
  <w16cid:commentId w16cid:paraId="1E3D7489" w16cid:durableId="2989DD65"/>
  <w16cid:commentId w16cid:paraId="2275957E" w16cid:durableId="295D18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3402"/>
    <w:multiLevelType w:val="hybridMultilevel"/>
    <w:tmpl w:val="9AC62D7C"/>
    <w:lvl w:ilvl="0" w:tplc="AF38A70A">
      <w:start w:val="1"/>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624831"/>
    <w:multiLevelType w:val="hybridMultilevel"/>
    <w:tmpl w:val="2D54373C"/>
    <w:lvl w:ilvl="0" w:tplc="F252E6AE">
      <w:start w:val="7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F62F19"/>
    <w:multiLevelType w:val="hybridMultilevel"/>
    <w:tmpl w:val="15327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1B3174"/>
    <w:multiLevelType w:val="hybridMultilevel"/>
    <w:tmpl w:val="82545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A80598"/>
    <w:multiLevelType w:val="hybridMultilevel"/>
    <w:tmpl w:val="8AD8FC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75662885"/>
    <w:multiLevelType w:val="hybridMultilevel"/>
    <w:tmpl w:val="DED658F8"/>
    <w:lvl w:ilvl="0" w:tplc="0F64F46E">
      <w:start w:val="7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8D4C85"/>
    <w:multiLevelType w:val="hybridMultilevel"/>
    <w:tmpl w:val="68EC863C"/>
    <w:lvl w:ilvl="0" w:tplc="0A944CD8">
      <w:start w:val="1"/>
      <w:numFmt w:val="lowerRoman"/>
      <w:lvlText w:val="%1."/>
      <w:lvlJc w:val="left"/>
      <w:pPr>
        <w:ind w:left="1500" w:hanging="72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okhina.marija96@gmail.com">
    <w15:presenceInfo w15:providerId="Windows Live" w15:userId="e7cb732602357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B4"/>
    <w:rsid w:val="000063B7"/>
    <w:rsid w:val="00013CC6"/>
    <w:rsid w:val="0001458D"/>
    <w:rsid w:val="00040BDD"/>
    <w:rsid w:val="00051F1D"/>
    <w:rsid w:val="0007281F"/>
    <w:rsid w:val="000A64FE"/>
    <w:rsid w:val="000C4CB8"/>
    <w:rsid w:val="000F17B5"/>
    <w:rsid w:val="000F4CEF"/>
    <w:rsid w:val="000F7C3D"/>
    <w:rsid w:val="00105E2A"/>
    <w:rsid w:val="0011711D"/>
    <w:rsid w:val="00125BAE"/>
    <w:rsid w:val="0014637F"/>
    <w:rsid w:val="00162EBA"/>
    <w:rsid w:val="001D4176"/>
    <w:rsid w:val="0020497D"/>
    <w:rsid w:val="002127A0"/>
    <w:rsid w:val="00233B4F"/>
    <w:rsid w:val="002357B8"/>
    <w:rsid w:val="002442B6"/>
    <w:rsid w:val="0024612B"/>
    <w:rsid w:val="002705FC"/>
    <w:rsid w:val="002774F2"/>
    <w:rsid w:val="002B2D1C"/>
    <w:rsid w:val="002D28FF"/>
    <w:rsid w:val="002F3B26"/>
    <w:rsid w:val="0030363D"/>
    <w:rsid w:val="003065DE"/>
    <w:rsid w:val="0031400D"/>
    <w:rsid w:val="003538C6"/>
    <w:rsid w:val="00364BFE"/>
    <w:rsid w:val="00382400"/>
    <w:rsid w:val="00382D3F"/>
    <w:rsid w:val="00384C4B"/>
    <w:rsid w:val="003936F9"/>
    <w:rsid w:val="00393A77"/>
    <w:rsid w:val="003A685B"/>
    <w:rsid w:val="003B7FB8"/>
    <w:rsid w:val="003D6A34"/>
    <w:rsid w:val="003D768D"/>
    <w:rsid w:val="003E6658"/>
    <w:rsid w:val="003F1BD2"/>
    <w:rsid w:val="0042672E"/>
    <w:rsid w:val="004624D2"/>
    <w:rsid w:val="004A28E9"/>
    <w:rsid w:val="004B26FD"/>
    <w:rsid w:val="004D3C90"/>
    <w:rsid w:val="004D55E3"/>
    <w:rsid w:val="004F1949"/>
    <w:rsid w:val="004F4F54"/>
    <w:rsid w:val="004F66FF"/>
    <w:rsid w:val="004F72DC"/>
    <w:rsid w:val="00513306"/>
    <w:rsid w:val="00527A33"/>
    <w:rsid w:val="00533033"/>
    <w:rsid w:val="0053567D"/>
    <w:rsid w:val="00562D1E"/>
    <w:rsid w:val="00563794"/>
    <w:rsid w:val="005643C7"/>
    <w:rsid w:val="00570E9F"/>
    <w:rsid w:val="005A1DEB"/>
    <w:rsid w:val="005B0743"/>
    <w:rsid w:val="005B79FD"/>
    <w:rsid w:val="006001A6"/>
    <w:rsid w:val="0061105C"/>
    <w:rsid w:val="00613D5F"/>
    <w:rsid w:val="00613DC7"/>
    <w:rsid w:val="006144D6"/>
    <w:rsid w:val="00617733"/>
    <w:rsid w:val="006308FE"/>
    <w:rsid w:val="006320E4"/>
    <w:rsid w:val="00632E9F"/>
    <w:rsid w:val="00633703"/>
    <w:rsid w:val="00650AF0"/>
    <w:rsid w:val="006817CB"/>
    <w:rsid w:val="00691866"/>
    <w:rsid w:val="00691CDB"/>
    <w:rsid w:val="00696D01"/>
    <w:rsid w:val="006A48EC"/>
    <w:rsid w:val="006B611B"/>
    <w:rsid w:val="006C5993"/>
    <w:rsid w:val="006F51C6"/>
    <w:rsid w:val="006F6682"/>
    <w:rsid w:val="00753757"/>
    <w:rsid w:val="007620A6"/>
    <w:rsid w:val="00762251"/>
    <w:rsid w:val="00763640"/>
    <w:rsid w:val="00782A71"/>
    <w:rsid w:val="007B4008"/>
    <w:rsid w:val="007F13C2"/>
    <w:rsid w:val="00832A70"/>
    <w:rsid w:val="008367EC"/>
    <w:rsid w:val="00885A23"/>
    <w:rsid w:val="00886F6F"/>
    <w:rsid w:val="0088742D"/>
    <w:rsid w:val="008B197F"/>
    <w:rsid w:val="008D1D52"/>
    <w:rsid w:val="008D5F67"/>
    <w:rsid w:val="00900F67"/>
    <w:rsid w:val="00912EA7"/>
    <w:rsid w:val="00916731"/>
    <w:rsid w:val="00923378"/>
    <w:rsid w:val="00946E49"/>
    <w:rsid w:val="009A35FE"/>
    <w:rsid w:val="009E3A56"/>
    <w:rsid w:val="00A01438"/>
    <w:rsid w:val="00A05BC5"/>
    <w:rsid w:val="00A4083D"/>
    <w:rsid w:val="00A63BB4"/>
    <w:rsid w:val="00A66078"/>
    <w:rsid w:val="00A9475E"/>
    <w:rsid w:val="00AA00AB"/>
    <w:rsid w:val="00AA2140"/>
    <w:rsid w:val="00AB4929"/>
    <w:rsid w:val="00AC0588"/>
    <w:rsid w:val="00AC622F"/>
    <w:rsid w:val="00B025D7"/>
    <w:rsid w:val="00B16974"/>
    <w:rsid w:val="00B22EFD"/>
    <w:rsid w:val="00B26534"/>
    <w:rsid w:val="00B34419"/>
    <w:rsid w:val="00B35B10"/>
    <w:rsid w:val="00B42E86"/>
    <w:rsid w:val="00B43BBC"/>
    <w:rsid w:val="00B5565C"/>
    <w:rsid w:val="00B56E87"/>
    <w:rsid w:val="00B6094A"/>
    <w:rsid w:val="00B6213B"/>
    <w:rsid w:val="00B64739"/>
    <w:rsid w:val="00B66CDC"/>
    <w:rsid w:val="00BA5E4E"/>
    <w:rsid w:val="00BC0C14"/>
    <w:rsid w:val="00BC30C8"/>
    <w:rsid w:val="00BC5A07"/>
    <w:rsid w:val="00C10156"/>
    <w:rsid w:val="00C10CB5"/>
    <w:rsid w:val="00C36F3F"/>
    <w:rsid w:val="00C41F32"/>
    <w:rsid w:val="00C42E95"/>
    <w:rsid w:val="00C43BF3"/>
    <w:rsid w:val="00C50154"/>
    <w:rsid w:val="00C533F3"/>
    <w:rsid w:val="00C54758"/>
    <w:rsid w:val="00C735A3"/>
    <w:rsid w:val="00C7449A"/>
    <w:rsid w:val="00C862DA"/>
    <w:rsid w:val="00CA5FAB"/>
    <w:rsid w:val="00CB69F4"/>
    <w:rsid w:val="00D006F5"/>
    <w:rsid w:val="00D13790"/>
    <w:rsid w:val="00D15D30"/>
    <w:rsid w:val="00D65117"/>
    <w:rsid w:val="00D71A93"/>
    <w:rsid w:val="00D74D9A"/>
    <w:rsid w:val="00D801AD"/>
    <w:rsid w:val="00D92C44"/>
    <w:rsid w:val="00DA1B8C"/>
    <w:rsid w:val="00DD13E1"/>
    <w:rsid w:val="00DD7123"/>
    <w:rsid w:val="00DF3993"/>
    <w:rsid w:val="00E22D60"/>
    <w:rsid w:val="00E373BB"/>
    <w:rsid w:val="00E579B1"/>
    <w:rsid w:val="00E866B4"/>
    <w:rsid w:val="00EA1250"/>
    <w:rsid w:val="00ED3295"/>
    <w:rsid w:val="00ED6B9A"/>
    <w:rsid w:val="00EE0DC0"/>
    <w:rsid w:val="00EE5B72"/>
    <w:rsid w:val="00EF19A9"/>
    <w:rsid w:val="00EF7847"/>
    <w:rsid w:val="00F1257A"/>
    <w:rsid w:val="00F32746"/>
    <w:rsid w:val="00F36409"/>
    <w:rsid w:val="00F45357"/>
    <w:rsid w:val="00F5518E"/>
    <w:rsid w:val="00F62DA7"/>
    <w:rsid w:val="00F843B4"/>
    <w:rsid w:val="00F912B2"/>
    <w:rsid w:val="00FA6531"/>
    <w:rsid w:val="00FB4D25"/>
    <w:rsid w:val="00FB6B1F"/>
    <w:rsid w:val="00FC3C11"/>
    <w:rsid w:val="00FE0897"/>
    <w:rsid w:val="00FF1F2F"/>
    <w:rsid w:val="00FF1FD0"/>
    <w:rsid w:val="00FF5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68C5"/>
  <w15:chartTrackingRefBased/>
  <w15:docId w15:val="{F2AF9423-E806-4742-BAED-1D36F622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12B2"/>
    <w:rPr>
      <w:color w:val="0000FF"/>
      <w:u w:val="single"/>
    </w:rPr>
  </w:style>
  <w:style w:type="character" w:styleId="a4">
    <w:name w:val="Strong"/>
    <w:basedOn w:val="a0"/>
    <w:uiPriority w:val="22"/>
    <w:qFormat/>
    <w:rsid w:val="00EE5B72"/>
    <w:rPr>
      <w:b/>
      <w:bCs/>
    </w:rPr>
  </w:style>
  <w:style w:type="paragraph" w:styleId="a5">
    <w:name w:val="List Paragraph"/>
    <w:basedOn w:val="a"/>
    <w:uiPriority w:val="34"/>
    <w:qFormat/>
    <w:rsid w:val="00632E9F"/>
    <w:pPr>
      <w:ind w:left="720"/>
      <w:contextualSpacing/>
    </w:pPr>
  </w:style>
  <w:style w:type="character" w:styleId="a6">
    <w:name w:val="annotation reference"/>
    <w:basedOn w:val="a0"/>
    <w:uiPriority w:val="99"/>
    <w:semiHidden/>
    <w:unhideWhenUsed/>
    <w:rsid w:val="006308FE"/>
    <w:rPr>
      <w:sz w:val="16"/>
      <w:szCs w:val="16"/>
    </w:rPr>
  </w:style>
  <w:style w:type="paragraph" w:styleId="a7">
    <w:name w:val="annotation text"/>
    <w:basedOn w:val="a"/>
    <w:link w:val="a8"/>
    <w:uiPriority w:val="99"/>
    <w:semiHidden/>
    <w:unhideWhenUsed/>
    <w:rsid w:val="006308FE"/>
    <w:pPr>
      <w:spacing w:line="240" w:lineRule="auto"/>
    </w:pPr>
    <w:rPr>
      <w:sz w:val="20"/>
      <w:szCs w:val="20"/>
    </w:rPr>
  </w:style>
  <w:style w:type="character" w:customStyle="1" w:styleId="a8">
    <w:name w:val="Текст примечания Знак"/>
    <w:basedOn w:val="a0"/>
    <w:link w:val="a7"/>
    <w:uiPriority w:val="99"/>
    <w:semiHidden/>
    <w:rsid w:val="006308FE"/>
    <w:rPr>
      <w:sz w:val="20"/>
      <w:szCs w:val="20"/>
    </w:rPr>
  </w:style>
  <w:style w:type="paragraph" w:styleId="a9">
    <w:name w:val="annotation subject"/>
    <w:basedOn w:val="a7"/>
    <w:next w:val="a7"/>
    <w:link w:val="aa"/>
    <w:uiPriority w:val="99"/>
    <w:semiHidden/>
    <w:unhideWhenUsed/>
    <w:rsid w:val="006308FE"/>
    <w:rPr>
      <w:b/>
      <w:bCs/>
    </w:rPr>
  </w:style>
  <w:style w:type="character" w:customStyle="1" w:styleId="aa">
    <w:name w:val="Тема примечания Знак"/>
    <w:basedOn w:val="a8"/>
    <w:link w:val="a9"/>
    <w:uiPriority w:val="99"/>
    <w:semiHidden/>
    <w:rsid w:val="006308FE"/>
    <w:rPr>
      <w:b/>
      <w:bCs/>
      <w:sz w:val="20"/>
      <w:szCs w:val="20"/>
    </w:rPr>
  </w:style>
  <w:style w:type="character" w:styleId="ab">
    <w:name w:val="Unresolved Mention"/>
    <w:basedOn w:val="a0"/>
    <w:uiPriority w:val="99"/>
    <w:semiHidden/>
    <w:unhideWhenUsed/>
    <w:rsid w:val="00FA6531"/>
    <w:rPr>
      <w:color w:val="605E5C"/>
      <w:shd w:val="clear" w:color="auto" w:fill="E1DFDD"/>
    </w:rPr>
  </w:style>
  <w:style w:type="character" w:styleId="ac">
    <w:name w:val="FollowedHyperlink"/>
    <w:basedOn w:val="a0"/>
    <w:uiPriority w:val="99"/>
    <w:semiHidden/>
    <w:unhideWhenUsed/>
    <w:rsid w:val="004B2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819">
      <w:bodyDiv w:val="1"/>
      <w:marLeft w:val="0"/>
      <w:marRight w:val="0"/>
      <w:marTop w:val="0"/>
      <w:marBottom w:val="0"/>
      <w:divBdr>
        <w:top w:val="none" w:sz="0" w:space="0" w:color="auto"/>
        <w:left w:val="none" w:sz="0" w:space="0" w:color="auto"/>
        <w:bottom w:val="none" w:sz="0" w:space="0" w:color="auto"/>
        <w:right w:val="none" w:sz="0" w:space="0" w:color="auto"/>
      </w:divBdr>
    </w:div>
    <w:div w:id="230585090">
      <w:bodyDiv w:val="1"/>
      <w:marLeft w:val="0"/>
      <w:marRight w:val="0"/>
      <w:marTop w:val="0"/>
      <w:marBottom w:val="0"/>
      <w:divBdr>
        <w:top w:val="none" w:sz="0" w:space="0" w:color="auto"/>
        <w:left w:val="none" w:sz="0" w:space="0" w:color="auto"/>
        <w:bottom w:val="none" w:sz="0" w:space="0" w:color="auto"/>
        <w:right w:val="none" w:sz="0" w:space="0" w:color="auto"/>
      </w:divBdr>
    </w:div>
    <w:div w:id="253125325">
      <w:bodyDiv w:val="1"/>
      <w:marLeft w:val="0"/>
      <w:marRight w:val="0"/>
      <w:marTop w:val="0"/>
      <w:marBottom w:val="0"/>
      <w:divBdr>
        <w:top w:val="none" w:sz="0" w:space="0" w:color="auto"/>
        <w:left w:val="none" w:sz="0" w:space="0" w:color="auto"/>
        <w:bottom w:val="none" w:sz="0" w:space="0" w:color="auto"/>
        <w:right w:val="none" w:sz="0" w:space="0" w:color="auto"/>
      </w:divBdr>
    </w:div>
    <w:div w:id="348871673">
      <w:bodyDiv w:val="1"/>
      <w:marLeft w:val="0"/>
      <w:marRight w:val="0"/>
      <w:marTop w:val="0"/>
      <w:marBottom w:val="0"/>
      <w:divBdr>
        <w:top w:val="none" w:sz="0" w:space="0" w:color="auto"/>
        <w:left w:val="none" w:sz="0" w:space="0" w:color="auto"/>
        <w:bottom w:val="none" w:sz="0" w:space="0" w:color="auto"/>
        <w:right w:val="none" w:sz="0" w:space="0" w:color="auto"/>
      </w:divBdr>
    </w:div>
    <w:div w:id="413165676">
      <w:bodyDiv w:val="1"/>
      <w:marLeft w:val="0"/>
      <w:marRight w:val="0"/>
      <w:marTop w:val="0"/>
      <w:marBottom w:val="0"/>
      <w:divBdr>
        <w:top w:val="none" w:sz="0" w:space="0" w:color="auto"/>
        <w:left w:val="none" w:sz="0" w:space="0" w:color="auto"/>
        <w:bottom w:val="none" w:sz="0" w:space="0" w:color="auto"/>
        <w:right w:val="none" w:sz="0" w:space="0" w:color="auto"/>
      </w:divBdr>
    </w:div>
    <w:div w:id="430324065">
      <w:bodyDiv w:val="1"/>
      <w:marLeft w:val="0"/>
      <w:marRight w:val="0"/>
      <w:marTop w:val="0"/>
      <w:marBottom w:val="0"/>
      <w:divBdr>
        <w:top w:val="none" w:sz="0" w:space="0" w:color="auto"/>
        <w:left w:val="none" w:sz="0" w:space="0" w:color="auto"/>
        <w:bottom w:val="none" w:sz="0" w:space="0" w:color="auto"/>
        <w:right w:val="none" w:sz="0" w:space="0" w:color="auto"/>
      </w:divBdr>
    </w:div>
    <w:div w:id="453444282">
      <w:bodyDiv w:val="1"/>
      <w:marLeft w:val="0"/>
      <w:marRight w:val="0"/>
      <w:marTop w:val="0"/>
      <w:marBottom w:val="0"/>
      <w:divBdr>
        <w:top w:val="none" w:sz="0" w:space="0" w:color="auto"/>
        <w:left w:val="none" w:sz="0" w:space="0" w:color="auto"/>
        <w:bottom w:val="none" w:sz="0" w:space="0" w:color="auto"/>
        <w:right w:val="none" w:sz="0" w:space="0" w:color="auto"/>
      </w:divBdr>
    </w:div>
    <w:div w:id="501051363">
      <w:bodyDiv w:val="1"/>
      <w:marLeft w:val="0"/>
      <w:marRight w:val="0"/>
      <w:marTop w:val="0"/>
      <w:marBottom w:val="0"/>
      <w:divBdr>
        <w:top w:val="none" w:sz="0" w:space="0" w:color="auto"/>
        <w:left w:val="none" w:sz="0" w:space="0" w:color="auto"/>
        <w:bottom w:val="none" w:sz="0" w:space="0" w:color="auto"/>
        <w:right w:val="none" w:sz="0" w:space="0" w:color="auto"/>
      </w:divBdr>
    </w:div>
    <w:div w:id="573055601">
      <w:bodyDiv w:val="1"/>
      <w:marLeft w:val="0"/>
      <w:marRight w:val="0"/>
      <w:marTop w:val="0"/>
      <w:marBottom w:val="0"/>
      <w:divBdr>
        <w:top w:val="none" w:sz="0" w:space="0" w:color="auto"/>
        <w:left w:val="none" w:sz="0" w:space="0" w:color="auto"/>
        <w:bottom w:val="none" w:sz="0" w:space="0" w:color="auto"/>
        <w:right w:val="none" w:sz="0" w:space="0" w:color="auto"/>
      </w:divBdr>
    </w:div>
    <w:div w:id="809785646">
      <w:bodyDiv w:val="1"/>
      <w:marLeft w:val="0"/>
      <w:marRight w:val="0"/>
      <w:marTop w:val="0"/>
      <w:marBottom w:val="0"/>
      <w:divBdr>
        <w:top w:val="none" w:sz="0" w:space="0" w:color="auto"/>
        <w:left w:val="none" w:sz="0" w:space="0" w:color="auto"/>
        <w:bottom w:val="none" w:sz="0" w:space="0" w:color="auto"/>
        <w:right w:val="none" w:sz="0" w:space="0" w:color="auto"/>
      </w:divBdr>
    </w:div>
    <w:div w:id="912933070">
      <w:bodyDiv w:val="1"/>
      <w:marLeft w:val="0"/>
      <w:marRight w:val="0"/>
      <w:marTop w:val="0"/>
      <w:marBottom w:val="0"/>
      <w:divBdr>
        <w:top w:val="none" w:sz="0" w:space="0" w:color="auto"/>
        <w:left w:val="none" w:sz="0" w:space="0" w:color="auto"/>
        <w:bottom w:val="none" w:sz="0" w:space="0" w:color="auto"/>
        <w:right w:val="none" w:sz="0" w:space="0" w:color="auto"/>
      </w:divBdr>
    </w:div>
    <w:div w:id="1117061808">
      <w:bodyDiv w:val="1"/>
      <w:marLeft w:val="0"/>
      <w:marRight w:val="0"/>
      <w:marTop w:val="0"/>
      <w:marBottom w:val="0"/>
      <w:divBdr>
        <w:top w:val="none" w:sz="0" w:space="0" w:color="auto"/>
        <w:left w:val="none" w:sz="0" w:space="0" w:color="auto"/>
        <w:bottom w:val="none" w:sz="0" w:space="0" w:color="auto"/>
        <w:right w:val="none" w:sz="0" w:space="0" w:color="auto"/>
      </w:divBdr>
      <w:divsChild>
        <w:div w:id="547185372">
          <w:marLeft w:val="0"/>
          <w:marRight w:val="0"/>
          <w:marTop w:val="0"/>
          <w:marBottom w:val="0"/>
          <w:divBdr>
            <w:top w:val="none" w:sz="0" w:space="0" w:color="auto"/>
            <w:left w:val="none" w:sz="0" w:space="0" w:color="auto"/>
            <w:bottom w:val="none" w:sz="0" w:space="0" w:color="auto"/>
            <w:right w:val="none" w:sz="0" w:space="0" w:color="auto"/>
          </w:divBdr>
        </w:div>
      </w:divsChild>
    </w:div>
    <w:div w:id="1482193128">
      <w:bodyDiv w:val="1"/>
      <w:marLeft w:val="0"/>
      <w:marRight w:val="0"/>
      <w:marTop w:val="0"/>
      <w:marBottom w:val="0"/>
      <w:divBdr>
        <w:top w:val="none" w:sz="0" w:space="0" w:color="auto"/>
        <w:left w:val="none" w:sz="0" w:space="0" w:color="auto"/>
        <w:bottom w:val="none" w:sz="0" w:space="0" w:color="auto"/>
        <w:right w:val="none" w:sz="0" w:space="0" w:color="auto"/>
      </w:divBdr>
    </w:div>
    <w:div w:id="1539051582">
      <w:bodyDiv w:val="1"/>
      <w:marLeft w:val="0"/>
      <w:marRight w:val="0"/>
      <w:marTop w:val="0"/>
      <w:marBottom w:val="0"/>
      <w:divBdr>
        <w:top w:val="none" w:sz="0" w:space="0" w:color="auto"/>
        <w:left w:val="none" w:sz="0" w:space="0" w:color="auto"/>
        <w:bottom w:val="none" w:sz="0" w:space="0" w:color="auto"/>
        <w:right w:val="none" w:sz="0" w:space="0" w:color="auto"/>
      </w:divBdr>
    </w:div>
    <w:div w:id="1544290461">
      <w:bodyDiv w:val="1"/>
      <w:marLeft w:val="0"/>
      <w:marRight w:val="0"/>
      <w:marTop w:val="0"/>
      <w:marBottom w:val="0"/>
      <w:divBdr>
        <w:top w:val="none" w:sz="0" w:space="0" w:color="auto"/>
        <w:left w:val="none" w:sz="0" w:space="0" w:color="auto"/>
        <w:bottom w:val="none" w:sz="0" w:space="0" w:color="auto"/>
        <w:right w:val="none" w:sz="0" w:space="0" w:color="auto"/>
      </w:divBdr>
    </w:div>
    <w:div w:id="1795633782">
      <w:bodyDiv w:val="1"/>
      <w:marLeft w:val="0"/>
      <w:marRight w:val="0"/>
      <w:marTop w:val="0"/>
      <w:marBottom w:val="0"/>
      <w:divBdr>
        <w:top w:val="none" w:sz="0" w:space="0" w:color="auto"/>
        <w:left w:val="none" w:sz="0" w:space="0" w:color="auto"/>
        <w:bottom w:val="none" w:sz="0" w:space="0" w:color="auto"/>
        <w:right w:val="none" w:sz="0" w:space="0" w:color="auto"/>
      </w:divBdr>
    </w:div>
    <w:div w:id="1809207909">
      <w:bodyDiv w:val="1"/>
      <w:marLeft w:val="0"/>
      <w:marRight w:val="0"/>
      <w:marTop w:val="0"/>
      <w:marBottom w:val="0"/>
      <w:divBdr>
        <w:top w:val="none" w:sz="0" w:space="0" w:color="auto"/>
        <w:left w:val="none" w:sz="0" w:space="0" w:color="auto"/>
        <w:bottom w:val="none" w:sz="0" w:space="0" w:color="auto"/>
        <w:right w:val="none" w:sz="0" w:space="0" w:color="auto"/>
      </w:divBdr>
    </w:div>
    <w:div w:id="1825780780">
      <w:bodyDiv w:val="1"/>
      <w:marLeft w:val="0"/>
      <w:marRight w:val="0"/>
      <w:marTop w:val="0"/>
      <w:marBottom w:val="0"/>
      <w:divBdr>
        <w:top w:val="none" w:sz="0" w:space="0" w:color="auto"/>
        <w:left w:val="none" w:sz="0" w:space="0" w:color="auto"/>
        <w:bottom w:val="none" w:sz="0" w:space="0" w:color="auto"/>
        <w:right w:val="none" w:sz="0" w:space="0" w:color="auto"/>
      </w:divBdr>
    </w:div>
    <w:div w:id="19655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febs.onlinelibrary.wiley.com/doi/full/10.1046/j.1432-1327.2001.02334.x" TargetMode="External"/><Relationship Id="rId18" Type="http://schemas.openxmlformats.org/officeDocument/2006/relationships/hyperlink" Target="https://www.research.ucsb.edu/sites/default/files/policies/iacuc/SS_WildBirds.pdf" TargetMode="External"/><Relationship Id="rId3" Type="http://schemas.openxmlformats.org/officeDocument/2006/relationships/settings" Target="settings.xml"/><Relationship Id="rId21" Type="http://schemas.openxmlformats.org/officeDocument/2006/relationships/hyperlink" Target="https://www.sciencedirect.com/science/article/abs/pii/104346669490040X" TargetMode="External"/><Relationship Id="rId7" Type="http://schemas.microsoft.com/office/2016/09/relationships/commentsIds" Target="commentsIds.xml"/><Relationship Id="rId12" Type="http://schemas.openxmlformats.org/officeDocument/2006/relationships/hyperlink" Target="https://journals.asm.org/doi/full/10.1128/iai.72.10.5630-5637.2004" TargetMode="External"/><Relationship Id="rId17" Type="http://schemas.openxmlformats.org/officeDocument/2006/relationships/hyperlink" Target="https://www.cusabio.com/ELISA-Kit/Chicken-Interleukin-6IL-6-ELISA-Kit-84590.html" TargetMode="External"/><Relationship Id="rId2" Type="http://schemas.openxmlformats.org/officeDocument/2006/relationships/styles" Target="styles.xml"/><Relationship Id="rId16" Type="http://schemas.openxmlformats.org/officeDocument/2006/relationships/hyperlink" Target="https://besjournals.onlinelibrary.wiley.com/doi/full/10.1111/1365-2435.12273" TargetMode="External"/><Relationship Id="rId20" Type="http://schemas.openxmlformats.org/officeDocument/2006/relationships/hyperlink" Target="https://onlinelibrary.wiley.com/doi/abs/10.1111/j.1442-2042.1996.tb00550.x"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ink.springer.com/article/10.1186/1475-2875-11-181"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onlinelibrary.wiley.com/doi/full/10.1002/ece3.2551" TargetMode="External"/><Relationship Id="rId23" Type="http://schemas.microsoft.com/office/2011/relationships/people" Target="people.xml"/><Relationship Id="rId10" Type="http://schemas.openxmlformats.org/officeDocument/2006/relationships/hyperlink" Target="https://www.ncbi.nlm.nih.gov/pmc/articles/PMC3221949/" TargetMode="External"/><Relationship Id="rId19" Type="http://schemas.openxmlformats.org/officeDocument/2006/relationships/hyperlink" Target="https://nsojournals.onlinelibrary.wiley.com/doi/abs/10.1111/jav.02264" TargetMode="External"/><Relationship Id="rId4" Type="http://schemas.openxmlformats.org/officeDocument/2006/relationships/webSettings" Target="webSettings.xml"/><Relationship Id="rId9" Type="http://schemas.openxmlformats.org/officeDocument/2006/relationships/hyperlink" Target="https://www.annualreviews.org/doi/abs/10.1146/annurev.iy.08.040190.001345?journalCode=immunol" TargetMode="External"/><Relationship Id="rId14" Type="http://schemas.openxmlformats.org/officeDocument/2006/relationships/hyperlink" Target="https://www.sciencedirect.com/science/article/abs/pii/S016524270000203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14427</TotalTime>
  <Pages>14</Pages>
  <Words>6082</Words>
  <Characters>34674</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erokhina.marija96@gmail.com</dc:creator>
  <cp:keywords/>
  <dc:description/>
  <cp:lastModifiedBy>erokhina.marija96@gmail.com</cp:lastModifiedBy>
  <cp:revision>26</cp:revision>
  <dcterms:created xsi:type="dcterms:W3CDTF">2023-12-07T10:44:00Z</dcterms:created>
  <dcterms:modified xsi:type="dcterms:W3CDTF">2024-03-07T12:15:00Z</dcterms:modified>
</cp:coreProperties>
</file>