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CC5" w:rsidRDefault="00285AE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45344" wp14:editId="090B3E35">
                <wp:simplePos x="0" y="0"/>
                <wp:positionH relativeFrom="column">
                  <wp:posOffset>-98425</wp:posOffset>
                </wp:positionH>
                <wp:positionV relativeFrom="paragraph">
                  <wp:posOffset>1266441</wp:posOffset>
                </wp:positionV>
                <wp:extent cx="2374265" cy="1403985"/>
                <wp:effectExtent l="0" t="0" r="0" b="571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AEC" w:rsidRDefault="00285AEC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1848580" cy="1720850"/>
                                  <wp:effectExtent l="0" t="0" r="0" b="0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2738" cy="17247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7.75pt;margin-top:99.7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" filled="f" stroked="f">
                <v:textbox style="mso-fit-shape-to-text:t">
                  <w:txbxContent>
                    <w:p w:rsidR="00285AEC" w:rsidRDefault="00285AEC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848580" cy="1720850"/>
                            <wp:effectExtent l="0" t="0" r="0" b="0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2738" cy="17247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06FFEE9" wp14:editId="5392F1D5">
            <wp:extent cx="4648200" cy="277832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672" cy="2781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07B3" w:rsidRDefault="0088309F">
      <w:r>
        <w:rPr>
          <w:noProof/>
          <w:lang w:eastAsia="ru-RU"/>
        </w:rPr>
        <w:drawing>
          <wp:inline distT="0" distB="0" distL="0" distR="0" wp14:anchorId="77D690A5">
            <wp:extent cx="4647501" cy="339639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142" cy="3399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5AEC" w:rsidRPr="00B33A57" w:rsidRDefault="006D65C0">
      <w:pPr>
        <w:rPr>
          <w:sz w:val="24"/>
          <w:szCs w:val="24"/>
        </w:rPr>
      </w:pPr>
      <w:r w:rsidRPr="00B8450B">
        <w:rPr>
          <w:sz w:val="24"/>
          <w:szCs w:val="24"/>
        </w:rPr>
        <w:t xml:space="preserve">Рис. </w:t>
      </w:r>
      <w:r w:rsidR="00B8450B" w:rsidRPr="00B8450B">
        <w:rPr>
          <w:sz w:val="24"/>
          <w:szCs w:val="24"/>
        </w:rPr>
        <w:t>2.1.1</w:t>
      </w:r>
      <w:r w:rsidRPr="00B8450B">
        <w:rPr>
          <w:sz w:val="24"/>
          <w:szCs w:val="24"/>
        </w:rPr>
        <w:t xml:space="preserve">. </w:t>
      </w:r>
      <w:r w:rsidR="00E907B3" w:rsidRPr="00B8450B">
        <w:rPr>
          <w:sz w:val="24"/>
          <w:szCs w:val="24"/>
        </w:rPr>
        <w:t>А</w:t>
      </w:r>
      <w:r w:rsidRPr="00B8450B">
        <w:rPr>
          <w:sz w:val="24"/>
          <w:szCs w:val="24"/>
        </w:rPr>
        <w:t xml:space="preserve">нализ </w:t>
      </w:r>
      <w:r w:rsidR="00E907B3" w:rsidRPr="00B8450B">
        <w:rPr>
          <w:sz w:val="24"/>
          <w:szCs w:val="24"/>
        </w:rPr>
        <w:t xml:space="preserve">географической изменчивости </w:t>
      </w:r>
      <w:r w:rsidRPr="00B8450B">
        <w:rPr>
          <w:sz w:val="24"/>
          <w:szCs w:val="24"/>
        </w:rPr>
        <w:t xml:space="preserve">у балтийских ракушек </w:t>
      </w:r>
      <w:proofErr w:type="spellStart"/>
      <w:r w:rsidR="00B263D0" w:rsidRPr="00B8450B">
        <w:rPr>
          <w:sz w:val="24"/>
          <w:szCs w:val="24"/>
          <w:lang w:val="en-US"/>
        </w:rPr>
        <w:t>Macoma</w:t>
      </w:r>
      <w:proofErr w:type="spellEnd"/>
      <w:r w:rsidR="00B263D0" w:rsidRPr="00B8450B">
        <w:rPr>
          <w:sz w:val="24"/>
          <w:szCs w:val="24"/>
        </w:rPr>
        <w:t xml:space="preserve"> </w:t>
      </w:r>
      <w:proofErr w:type="spellStart"/>
      <w:r w:rsidR="00B263D0" w:rsidRPr="00B8450B">
        <w:rPr>
          <w:sz w:val="24"/>
          <w:szCs w:val="24"/>
          <w:lang w:val="en-US"/>
        </w:rPr>
        <w:t>petalum</w:t>
      </w:r>
      <w:proofErr w:type="spellEnd"/>
      <w:r w:rsidR="00B263D0" w:rsidRPr="00B8450B">
        <w:rPr>
          <w:sz w:val="24"/>
          <w:szCs w:val="24"/>
        </w:rPr>
        <w:t xml:space="preserve">, </w:t>
      </w:r>
      <w:proofErr w:type="spellStart"/>
      <w:r w:rsidRPr="00B8450B">
        <w:rPr>
          <w:sz w:val="24"/>
          <w:szCs w:val="24"/>
        </w:rPr>
        <w:t>Limecola</w:t>
      </w:r>
      <w:proofErr w:type="spellEnd"/>
      <w:r w:rsidRPr="00B8450B">
        <w:rPr>
          <w:sz w:val="24"/>
          <w:szCs w:val="24"/>
        </w:rPr>
        <w:t xml:space="preserve"> </w:t>
      </w:r>
      <w:proofErr w:type="spellStart"/>
      <w:r w:rsidRPr="00B8450B">
        <w:rPr>
          <w:sz w:val="24"/>
          <w:szCs w:val="24"/>
        </w:rPr>
        <w:t>balthica</w:t>
      </w:r>
      <w:proofErr w:type="spellEnd"/>
      <w:r w:rsidR="00B263D0" w:rsidRPr="00B8450B">
        <w:rPr>
          <w:sz w:val="24"/>
          <w:szCs w:val="24"/>
        </w:rPr>
        <w:t xml:space="preserve"> и</w:t>
      </w:r>
      <w:r w:rsidRPr="00B8450B">
        <w:rPr>
          <w:sz w:val="24"/>
          <w:szCs w:val="24"/>
        </w:rPr>
        <w:t xml:space="preserve"> L. </w:t>
      </w:r>
      <w:proofErr w:type="spellStart"/>
      <w:r w:rsidRPr="00B8450B">
        <w:rPr>
          <w:sz w:val="24"/>
          <w:szCs w:val="24"/>
        </w:rPr>
        <w:t>rubra</w:t>
      </w:r>
      <w:proofErr w:type="spellEnd"/>
      <w:r w:rsidR="0088309F" w:rsidRPr="00B8450B">
        <w:rPr>
          <w:sz w:val="24"/>
          <w:szCs w:val="24"/>
        </w:rPr>
        <w:t xml:space="preserve"> по маркерам</w:t>
      </w:r>
      <w:r w:rsidR="00EB3176" w:rsidRPr="00B8450B">
        <w:rPr>
          <w:sz w:val="24"/>
          <w:szCs w:val="24"/>
        </w:rPr>
        <w:t xml:space="preserve"> </w:t>
      </w:r>
      <w:r w:rsidR="00EB3176" w:rsidRPr="00B8450B">
        <w:rPr>
          <w:sz w:val="24"/>
          <w:szCs w:val="24"/>
          <w:lang w:val="en-US"/>
        </w:rPr>
        <w:t>SNP</w:t>
      </w:r>
      <w:r w:rsidR="0088309F" w:rsidRPr="00B8450B">
        <w:rPr>
          <w:sz w:val="24"/>
          <w:szCs w:val="24"/>
        </w:rPr>
        <w:t xml:space="preserve">, выявленным в </w:t>
      </w:r>
      <w:proofErr w:type="spellStart"/>
      <w:r w:rsidR="0088309F" w:rsidRPr="00B8450B">
        <w:rPr>
          <w:sz w:val="24"/>
          <w:szCs w:val="24"/>
        </w:rPr>
        <w:t>транскриптомах</w:t>
      </w:r>
      <w:proofErr w:type="spellEnd"/>
      <w:r w:rsidR="0088309F" w:rsidRPr="00B8450B">
        <w:rPr>
          <w:sz w:val="24"/>
          <w:szCs w:val="24"/>
        </w:rPr>
        <w:t xml:space="preserve"> особей</w:t>
      </w:r>
      <w:r w:rsidRPr="00B8450B">
        <w:rPr>
          <w:sz w:val="24"/>
          <w:szCs w:val="24"/>
        </w:rPr>
        <w:t xml:space="preserve">. </w:t>
      </w:r>
      <w:proofErr w:type="spellStart"/>
      <w:r w:rsidR="00B263D0" w:rsidRPr="00B8450B">
        <w:rPr>
          <w:sz w:val="24"/>
          <w:szCs w:val="24"/>
          <w:lang w:val="en-US"/>
        </w:rPr>
        <w:t>PCoA</w:t>
      </w:r>
      <w:proofErr w:type="spellEnd"/>
      <w:r w:rsidR="00B263D0" w:rsidRPr="00B8450B">
        <w:rPr>
          <w:sz w:val="24"/>
          <w:szCs w:val="24"/>
        </w:rPr>
        <w:t xml:space="preserve"> </w:t>
      </w:r>
      <w:proofErr w:type="spellStart"/>
      <w:r w:rsidR="00B263D0" w:rsidRPr="00B8450B">
        <w:rPr>
          <w:sz w:val="24"/>
          <w:szCs w:val="24"/>
        </w:rPr>
        <w:t>о</w:t>
      </w:r>
      <w:r w:rsidRPr="00B8450B">
        <w:rPr>
          <w:sz w:val="24"/>
          <w:szCs w:val="24"/>
        </w:rPr>
        <w:t>рдинация</w:t>
      </w:r>
      <w:proofErr w:type="spellEnd"/>
      <w:r w:rsidRPr="00B8450B">
        <w:rPr>
          <w:sz w:val="24"/>
          <w:szCs w:val="24"/>
        </w:rPr>
        <w:t xml:space="preserve"> </w:t>
      </w:r>
      <w:r w:rsidR="00693830" w:rsidRPr="00B8450B">
        <w:rPr>
          <w:sz w:val="24"/>
          <w:szCs w:val="24"/>
        </w:rPr>
        <w:t xml:space="preserve">(кодоминантные генетические расстояния) </w:t>
      </w:r>
      <w:proofErr w:type="spellStart"/>
      <w:r w:rsidRPr="00B8450B">
        <w:rPr>
          <w:sz w:val="24"/>
          <w:szCs w:val="24"/>
        </w:rPr>
        <w:t>мультилокусных</w:t>
      </w:r>
      <w:proofErr w:type="spellEnd"/>
      <w:r w:rsidRPr="00B8450B">
        <w:rPr>
          <w:sz w:val="24"/>
          <w:szCs w:val="24"/>
        </w:rPr>
        <w:t xml:space="preserve"> генотипов из популяций Тихого, Атлантического и Северного ледовитого океанов (вверху</w:t>
      </w:r>
      <w:r w:rsidR="0088309F" w:rsidRPr="00B8450B">
        <w:rPr>
          <w:sz w:val="24"/>
          <w:szCs w:val="24"/>
        </w:rPr>
        <w:t xml:space="preserve">, 1819 </w:t>
      </w:r>
      <w:r w:rsidR="0088309F" w:rsidRPr="00B8450B">
        <w:rPr>
          <w:sz w:val="24"/>
          <w:szCs w:val="24"/>
          <w:lang w:val="en-US"/>
        </w:rPr>
        <w:t>SNP</w:t>
      </w:r>
      <w:r w:rsidRPr="00B8450B">
        <w:rPr>
          <w:sz w:val="24"/>
          <w:szCs w:val="24"/>
        </w:rPr>
        <w:t xml:space="preserve">) и, отдельно, - </w:t>
      </w:r>
      <w:r w:rsidR="00E907B3" w:rsidRPr="00B8450B">
        <w:rPr>
          <w:sz w:val="24"/>
          <w:szCs w:val="24"/>
        </w:rPr>
        <w:t xml:space="preserve">из </w:t>
      </w:r>
      <w:r w:rsidRPr="00B8450B">
        <w:rPr>
          <w:sz w:val="24"/>
          <w:szCs w:val="24"/>
        </w:rPr>
        <w:t>европейских популяций и с Камчатки (внизу</w:t>
      </w:r>
      <w:r w:rsidR="0088309F" w:rsidRPr="00B8450B">
        <w:rPr>
          <w:sz w:val="24"/>
          <w:szCs w:val="24"/>
        </w:rPr>
        <w:t xml:space="preserve">, 1319 </w:t>
      </w:r>
      <w:r w:rsidR="0088309F" w:rsidRPr="00B8450B">
        <w:rPr>
          <w:sz w:val="24"/>
          <w:szCs w:val="24"/>
          <w:lang w:val="en-US"/>
        </w:rPr>
        <w:t>SNP</w:t>
      </w:r>
      <w:r w:rsidRPr="00B8450B">
        <w:rPr>
          <w:sz w:val="24"/>
          <w:szCs w:val="24"/>
        </w:rPr>
        <w:t xml:space="preserve">). </w:t>
      </w:r>
      <w:r w:rsidR="00B263D0" w:rsidRPr="00B8450B">
        <w:rPr>
          <w:sz w:val="24"/>
          <w:szCs w:val="24"/>
        </w:rPr>
        <w:t>Особи из разных географических популяций даны значками разного цвета и формы. На нижнем – «европейском» графике цвет</w:t>
      </w:r>
      <w:r w:rsidR="00B263D0" w:rsidRPr="00B33A57">
        <w:rPr>
          <w:sz w:val="24"/>
          <w:szCs w:val="24"/>
        </w:rPr>
        <w:t xml:space="preserve"> контура значка </w:t>
      </w:r>
      <w:r w:rsidR="003F1ADF" w:rsidRPr="00B33A57">
        <w:rPr>
          <w:sz w:val="24"/>
          <w:szCs w:val="24"/>
        </w:rPr>
        <w:t xml:space="preserve">отражает </w:t>
      </w:r>
      <w:proofErr w:type="spellStart"/>
      <w:r w:rsidR="003F1ADF" w:rsidRPr="00B33A57">
        <w:rPr>
          <w:sz w:val="24"/>
          <w:szCs w:val="24"/>
        </w:rPr>
        <w:t>митохондриальный</w:t>
      </w:r>
      <w:proofErr w:type="spellEnd"/>
      <w:r w:rsidR="003F1ADF" w:rsidRPr="00B33A57">
        <w:rPr>
          <w:sz w:val="24"/>
          <w:szCs w:val="24"/>
        </w:rPr>
        <w:t xml:space="preserve"> генотип особи: красный - L. </w:t>
      </w:r>
      <w:proofErr w:type="spellStart"/>
      <w:r w:rsidR="003F1ADF" w:rsidRPr="00B33A57">
        <w:rPr>
          <w:sz w:val="24"/>
          <w:szCs w:val="24"/>
        </w:rPr>
        <w:t>balthica</w:t>
      </w:r>
      <w:proofErr w:type="spellEnd"/>
      <w:r w:rsidR="003F1ADF" w:rsidRPr="00B33A57">
        <w:rPr>
          <w:sz w:val="24"/>
          <w:szCs w:val="24"/>
        </w:rPr>
        <w:t xml:space="preserve">, синий - L. </w:t>
      </w:r>
      <w:proofErr w:type="spellStart"/>
      <w:r w:rsidR="003F1ADF" w:rsidRPr="00B33A57">
        <w:rPr>
          <w:sz w:val="24"/>
          <w:szCs w:val="24"/>
        </w:rPr>
        <w:t>rubra</w:t>
      </w:r>
      <w:proofErr w:type="spellEnd"/>
      <w:r w:rsidR="003F1ADF" w:rsidRPr="00B33A57">
        <w:rPr>
          <w:sz w:val="24"/>
          <w:szCs w:val="24"/>
        </w:rPr>
        <w:t>, черный жирный</w:t>
      </w:r>
      <w:r w:rsidR="00B263D0" w:rsidRPr="00B33A57">
        <w:rPr>
          <w:sz w:val="24"/>
          <w:szCs w:val="24"/>
        </w:rPr>
        <w:t xml:space="preserve"> - предположительно, оба видовых генома. На </w:t>
      </w:r>
      <w:r w:rsidRPr="00B33A57">
        <w:rPr>
          <w:sz w:val="24"/>
          <w:szCs w:val="24"/>
        </w:rPr>
        <w:t>карте «</w:t>
      </w:r>
      <w:proofErr w:type="spellStart"/>
      <w:r w:rsidRPr="00B33A57">
        <w:rPr>
          <w:sz w:val="24"/>
          <w:szCs w:val="24"/>
        </w:rPr>
        <w:t>пинами</w:t>
      </w:r>
      <w:proofErr w:type="spellEnd"/>
      <w:r w:rsidRPr="00B33A57">
        <w:rPr>
          <w:sz w:val="24"/>
          <w:szCs w:val="24"/>
        </w:rPr>
        <w:t xml:space="preserve">» показаны места сбора «чистопородных» L. </w:t>
      </w:r>
      <w:proofErr w:type="spellStart"/>
      <w:r w:rsidRPr="00B33A57">
        <w:rPr>
          <w:sz w:val="24"/>
          <w:szCs w:val="24"/>
        </w:rPr>
        <w:t>balthica</w:t>
      </w:r>
      <w:proofErr w:type="spellEnd"/>
      <w:r w:rsidRPr="00B33A57">
        <w:rPr>
          <w:sz w:val="24"/>
          <w:szCs w:val="24"/>
        </w:rPr>
        <w:t xml:space="preserve">, </w:t>
      </w:r>
      <w:r w:rsidRPr="00B33A57">
        <w:rPr>
          <w:sz w:val="24"/>
          <w:szCs w:val="24"/>
          <w:lang w:val="en-US"/>
        </w:rPr>
        <w:t>M</w:t>
      </w:r>
      <w:r w:rsidRPr="00B33A57">
        <w:rPr>
          <w:sz w:val="24"/>
          <w:szCs w:val="24"/>
        </w:rPr>
        <w:t xml:space="preserve">. </w:t>
      </w:r>
      <w:proofErr w:type="spellStart"/>
      <w:r w:rsidRPr="00B33A57">
        <w:rPr>
          <w:sz w:val="24"/>
          <w:szCs w:val="24"/>
          <w:lang w:val="en-US"/>
        </w:rPr>
        <w:t>petalum</w:t>
      </w:r>
      <w:proofErr w:type="spellEnd"/>
      <w:r w:rsidRPr="00B33A57">
        <w:rPr>
          <w:sz w:val="24"/>
          <w:szCs w:val="24"/>
        </w:rPr>
        <w:t xml:space="preserve"> и L. </w:t>
      </w:r>
      <w:proofErr w:type="spellStart"/>
      <w:r w:rsidRPr="00B33A57">
        <w:rPr>
          <w:sz w:val="24"/>
          <w:szCs w:val="24"/>
        </w:rPr>
        <w:t>rubra</w:t>
      </w:r>
      <w:proofErr w:type="spellEnd"/>
      <w:r w:rsidRPr="00B33A57">
        <w:rPr>
          <w:sz w:val="24"/>
          <w:szCs w:val="24"/>
        </w:rPr>
        <w:t xml:space="preserve">, звездочками </w:t>
      </w:r>
      <w:r w:rsidR="00F3042F" w:rsidRPr="00B33A57">
        <w:rPr>
          <w:sz w:val="24"/>
          <w:szCs w:val="24"/>
        </w:rPr>
        <w:t>–</w:t>
      </w:r>
      <w:r w:rsidRPr="00B33A57">
        <w:rPr>
          <w:sz w:val="24"/>
          <w:szCs w:val="24"/>
        </w:rPr>
        <w:t xml:space="preserve"> </w:t>
      </w:r>
      <w:r w:rsidR="00B263D0" w:rsidRPr="00B33A57">
        <w:rPr>
          <w:sz w:val="24"/>
          <w:szCs w:val="24"/>
        </w:rPr>
        <w:t xml:space="preserve">три </w:t>
      </w:r>
      <w:r w:rsidR="00F3042F" w:rsidRPr="00B33A57">
        <w:rPr>
          <w:sz w:val="24"/>
          <w:szCs w:val="24"/>
        </w:rPr>
        <w:t>район</w:t>
      </w:r>
      <w:r w:rsidR="00B263D0" w:rsidRPr="00B33A57">
        <w:rPr>
          <w:sz w:val="24"/>
          <w:szCs w:val="24"/>
        </w:rPr>
        <w:t>а</w:t>
      </w:r>
      <w:r w:rsidR="00F3042F" w:rsidRPr="00B33A57">
        <w:rPr>
          <w:sz w:val="24"/>
          <w:szCs w:val="24"/>
        </w:rPr>
        <w:t xml:space="preserve">, </w:t>
      </w:r>
      <w:r w:rsidR="00B263D0" w:rsidRPr="00B33A57">
        <w:rPr>
          <w:sz w:val="24"/>
          <w:szCs w:val="24"/>
        </w:rPr>
        <w:t xml:space="preserve">где обнаружена L. </w:t>
      </w:r>
      <w:proofErr w:type="spellStart"/>
      <w:r w:rsidR="00B263D0" w:rsidRPr="00B33A57">
        <w:rPr>
          <w:sz w:val="24"/>
          <w:szCs w:val="24"/>
        </w:rPr>
        <w:t>balthica</w:t>
      </w:r>
      <w:proofErr w:type="spellEnd"/>
      <w:r w:rsidR="00B263D0" w:rsidRPr="00B33A57">
        <w:rPr>
          <w:sz w:val="24"/>
          <w:szCs w:val="24"/>
        </w:rPr>
        <w:t xml:space="preserve"> (гены этого вида) и</w:t>
      </w:r>
      <w:r w:rsidR="00F3042F" w:rsidRPr="00B33A57">
        <w:rPr>
          <w:sz w:val="24"/>
          <w:szCs w:val="24"/>
        </w:rPr>
        <w:t xml:space="preserve"> гибридизация  </w:t>
      </w:r>
      <w:r w:rsidR="00B263D0" w:rsidRPr="00B33A57">
        <w:rPr>
          <w:sz w:val="24"/>
          <w:szCs w:val="24"/>
        </w:rPr>
        <w:t xml:space="preserve">между L. </w:t>
      </w:r>
      <w:proofErr w:type="spellStart"/>
      <w:r w:rsidR="00B263D0" w:rsidRPr="00B33A57">
        <w:rPr>
          <w:sz w:val="24"/>
          <w:szCs w:val="24"/>
        </w:rPr>
        <w:t>balthica</w:t>
      </w:r>
      <w:proofErr w:type="spellEnd"/>
      <w:r w:rsidR="00B263D0" w:rsidRPr="00B33A57">
        <w:rPr>
          <w:sz w:val="24"/>
          <w:szCs w:val="24"/>
        </w:rPr>
        <w:t xml:space="preserve"> и L. </w:t>
      </w:r>
      <w:proofErr w:type="spellStart"/>
      <w:r w:rsidR="00B263D0" w:rsidRPr="00B33A57">
        <w:rPr>
          <w:sz w:val="24"/>
          <w:szCs w:val="24"/>
        </w:rPr>
        <w:t>rubra</w:t>
      </w:r>
      <w:proofErr w:type="spellEnd"/>
      <w:r w:rsidR="00B263D0" w:rsidRPr="00B33A57">
        <w:rPr>
          <w:sz w:val="24"/>
          <w:szCs w:val="24"/>
        </w:rPr>
        <w:t xml:space="preserve"> </w:t>
      </w:r>
      <w:r w:rsidR="003F1ADF" w:rsidRPr="00B33A57">
        <w:rPr>
          <w:sz w:val="24"/>
          <w:szCs w:val="24"/>
        </w:rPr>
        <w:t>в Европе</w:t>
      </w:r>
      <w:r w:rsidR="00EC0B9C" w:rsidRPr="00B33A57">
        <w:rPr>
          <w:sz w:val="24"/>
          <w:szCs w:val="24"/>
        </w:rPr>
        <w:t>.</w:t>
      </w:r>
      <w:r w:rsidR="003F1ADF" w:rsidRPr="00B33A57">
        <w:rPr>
          <w:sz w:val="24"/>
          <w:szCs w:val="24"/>
        </w:rPr>
        <w:t xml:space="preserve"> </w:t>
      </w:r>
      <w:r w:rsidR="00EC0B9C" w:rsidRPr="00B33A57">
        <w:rPr>
          <w:sz w:val="24"/>
          <w:szCs w:val="24"/>
        </w:rPr>
        <w:t xml:space="preserve">Эти районы </w:t>
      </w:r>
      <w:proofErr w:type="gramStart"/>
      <w:r w:rsidR="00EC0B9C" w:rsidRPr="00B33A57">
        <w:rPr>
          <w:sz w:val="24"/>
          <w:szCs w:val="24"/>
        </w:rPr>
        <w:t>-</w:t>
      </w:r>
      <w:r w:rsidR="00B263D0" w:rsidRPr="00B33A57">
        <w:rPr>
          <w:sz w:val="24"/>
          <w:szCs w:val="24"/>
        </w:rPr>
        <w:t>Б</w:t>
      </w:r>
      <w:proofErr w:type="gramEnd"/>
      <w:r w:rsidR="00B263D0" w:rsidRPr="00B33A57">
        <w:rPr>
          <w:sz w:val="24"/>
          <w:szCs w:val="24"/>
        </w:rPr>
        <w:t>алти</w:t>
      </w:r>
      <w:r w:rsidR="003F1ADF" w:rsidRPr="00B33A57">
        <w:rPr>
          <w:sz w:val="24"/>
          <w:szCs w:val="24"/>
        </w:rPr>
        <w:t>йское море</w:t>
      </w:r>
      <w:r w:rsidR="00B263D0" w:rsidRPr="00B33A57">
        <w:rPr>
          <w:sz w:val="24"/>
          <w:szCs w:val="24"/>
        </w:rPr>
        <w:t xml:space="preserve"> </w:t>
      </w:r>
      <w:r w:rsidR="00EC0B9C" w:rsidRPr="00B33A57">
        <w:rPr>
          <w:sz w:val="24"/>
          <w:szCs w:val="24"/>
        </w:rPr>
        <w:t>(</w:t>
      </w:r>
      <w:r w:rsidR="00B263D0" w:rsidRPr="00B33A57">
        <w:rPr>
          <w:sz w:val="24"/>
          <w:szCs w:val="24"/>
          <w:lang w:val="en-US"/>
        </w:rPr>
        <w:t>Baltic</w:t>
      </w:r>
      <w:r w:rsidR="00B263D0" w:rsidRPr="00B33A57">
        <w:rPr>
          <w:sz w:val="24"/>
          <w:szCs w:val="24"/>
        </w:rPr>
        <w:t xml:space="preserve"> </w:t>
      </w:r>
      <w:r w:rsidR="003F1ADF" w:rsidRPr="00B33A57">
        <w:rPr>
          <w:sz w:val="24"/>
          <w:szCs w:val="24"/>
          <w:lang w:val="en-US"/>
        </w:rPr>
        <w:t>Sea</w:t>
      </w:r>
      <w:r w:rsidR="003F1ADF" w:rsidRPr="00B33A57">
        <w:rPr>
          <w:sz w:val="24"/>
          <w:szCs w:val="24"/>
        </w:rPr>
        <w:t xml:space="preserve"> </w:t>
      </w:r>
      <w:r w:rsidR="00B263D0" w:rsidRPr="00B33A57">
        <w:rPr>
          <w:sz w:val="24"/>
          <w:szCs w:val="24"/>
          <w:lang w:val="en-US"/>
        </w:rPr>
        <w:t>H</w:t>
      </w:r>
      <w:r w:rsidR="00B263D0" w:rsidRPr="00B33A57">
        <w:rPr>
          <w:sz w:val="24"/>
          <w:szCs w:val="24"/>
        </w:rPr>
        <w:t xml:space="preserve">. </w:t>
      </w:r>
      <w:r w:rsidR="00B263D0" w:rsidRPr="00B33A57">
        <w:rPr>
          <w:sz w:val="24"/>
          <w:szCs w:val="24"/>
          <w:lang w:val="en-US"/>
        </w:rPr>
        <w:t>zone</w:t>
      </w:r>
      <w:r w:rsidR="00B263D0" w:rsidRPr="00B33A57">
        <w:rPr>
          <w:sz w:val="24"/>
          <w:szCs w:val="24"/>
        </w:rPr>
        <w:t xml:space="preserve"> </w:t>
      </w:r>
      <w:r w:rsidR="00EC0B9C" w:rsidRPr="00B33A57">
        <w:rPr>
          <w:sz w:val="24"/>
          <w:szCs w:val="24"/>
        </w:rPr>
        <w:t xml:space="preserve">на карте, желтые значки на графиках) </w:t>
      </w:r>
      <w:r w:rsidR="003F1ADF" w:rsidRPr="00B33A57">
        <w:rPr>
          <w:sz w:val="24"/>
          <w:szCs w:val="24"/>
        </w:rPr>
        <w:t>Кольское побережье Баренцева моря (</w:t>
      </w:r>
      <w:proofErr w:type="spellStart"/>
      <w:r w:rsidR="003F1ADF" w:rsidRPr="00B33A57">
        <w:rPr>
          <w:sz w:val="24"/>
          <w:szCs w:val="24"/>
          <w:lang w:val="en-US"/>
        </w:rPr>
        <w:t>Murman</w:t>
      </w:r>
      <w:proofErr w:type="spellEnd"/>
      <w:r w:rsidR="003F1ADF" w:rsidRPr="00B33A57">
        <w:rPr>
          <w:sz w:val="24"/>
          <w:szCs w:val="24"/>
        </w:rPr>
        <w:t xml:space="preserve"> </w:t>
      </w:r>
      <w:r w:rsidR="003F1ADF" w:rsidRPr="00B33A57">
        <w:rPr>
          <w:sz w:val="24"/>
          <w:szCs w:val="24"/>
          <w:lang w:val="en-US"/>
        </w:rPr>
        <w:t>H</w:t>
      </w:r>
      <w:r w:rsidR="003F1ADF" w:rsidRPr="00B33A57">
        <w:rPr>
          <w:sz w:val="24"/>
          <w:szCs w:val="24"/>
        </w:rPr>
        <w:t xml:space="preserve">. </w:t>
      </w:r>
      <w:r w:rsidR="00E907B3" w:rsidRPr="00B33A57">
        <w:rPr>
          <w:sz w:val="24"/>
          <w:szCs w:val="24"/>
          <w:lang w:val="en-US"/>
        </w:rPr>
        <w:t>Z</w:t>
      </w:r>
      <w:r w:rsidR="003F1ADF" w:rsidRPr="00B33A57">
        <w:rPr>
          <w:sz w:val="24"/>
          <w:szCs w:val="24"/>
          <w:lang w:val="en-US"/>
        </w:rPr>
        <w:t>one</w:t>
      </w:r>
      <w:r w:rsidR="00E907B3" w:rsidRPr="00B33A57">
        <w:rPr>
          <w:sz w:val="24"/>
          <w:szCs w:val="24"/>
        </w:rPr>
        <w:t xml:space="preserve">, </w:t>
      </w:r>
      <w:r w:rsidR="0088309F" w:rsidRPr="00B33A57">
        <w:rPr>
          <w:sz w:val="24"/>
          <w:szCs w:val="24"/>
        </w:rPr>
        <w:t xml:space="preserve">разные оттенки </w:t>
      </w:r>
      <w:r w:rsidR="00E907B3" w:rsidRPr="00B33A57">
        <w:rPr>
          <w:sz w:val="24"/>
          <w:szCs w:val="24"/>
        </w:rPr>
        <w:t>зелен</w:t>
      </w:r>
      <w:r w:rsidR="0088309F" w:rsidRPr="00B33A57">
        <w:rPr>
          <w:sz w:val="24"/>
          <w:szCs w:val="24"/>
        </w:rPr>
        <w:t>ого</w:t>
      </w:r>
      <w:r w:rsidR="003F1ADF" w:rsidRPr="00B33A57">
        <w:rPr>
          <w:sz w:val="24"/>
          <w:szCs w:val="24"/>
        </w:rPr>
        <w:t>) - и Белое море (</w:t>
      </w:r>
      <w:r w:rsidR="003F1ADF" w:rsidRPr="00B33A57">
        <w:rPr>
          <w:sz w:val="24"/>
          <w:szCs w:val="24"/>
          <w:lang w:val="en-US"/>
        </w:rPr>
        <w:t>White</w:t>
      </w:r>
      <w:r w:rsidR="003F1ADF" w:rsidRPr="00B33A57">
        <w:rPr>
          <w:sz w:val="24"/>
          <w:szCs w:val="24"/>
        </w:rPr>
        <w:t xml:space="preserve"> </w:t>
      </w:r>
      <w:r w:rsidR="003F1ADF" w:rsidRPr="00B33A57">
        <w:rPr>
          <w:sz w:val="24"/>
          <w:szCs w:val="24"/>
          <w:lang w:val="en-US"/>
        </w:rPr>
        <w:t>Sea</w:t>
      </w:r>
      <w:r w:rsidR="003F1ADF" w:rsidRPr="00B33A57">
        <w:rPr>
          <w:sz w:val="24"/>
          <w:szCs w:val="24"/>
        </w:rPr>
        <w:t xml:space="preserve"> </w:t>
      </w:r>
      <w:r w:rsidR="003F1ADF" w:rsidRPr="00B33A57">
        <w:rPr>
          <w:sz w:val="24"/>
          <w:szCs w:val="24"/>
          <w:lang w:val="en-US"/>
        </w:rPr>
        <w:t>H</w:t>
      </w:r>
      <w:r w:rsidR="003F1ADF" w:rsidRPr="00B33A57">
        <w:rPr>
          <w:sz w:val="24"/>
          <w:szCs w:val="24"/>
        </w:rPr>
        <w:t xml:space="preserve">. </w:t>
      </w:r>
      <w:r w:rsidR="00E907B3" w:rsidRPr="00B33A57">
        <w:rPr>
          <w:sz w:val="24"/>
          <w:szCs w:val="24"/>
          <w:lang w:val="en-US"/>
        </w:rPr>
        <w:t>z</w:t>
      </w:r>
      <w:r w:rsidR="003F1ADF" w:rsidRPr="00B33A57">
        <w:rPr>
          <w:sz w:val="24"/>
          <w:szCs w:val="24"/>
          <w:lang w:val="en-US"/>
        </w:rPr>
        <w:t>one</w:t>
      </w:r>
      <w:r w:rsidR="00E907B3" w:rsidRPr="00B33A57">
        <w:rPr>
          <w:sz w:val="24"/>
          <w:szCs w:val="24"/>
        </w:rPr>
        <w:t>, белые</w:t>
      </w:r>
      <w:r w:rsidR="003F1ADF" w:rsidRPr="00B33A57">
        <w:rPr>
          <w:sz w:val="24"/>
          <w:szCs w:val="24"/>
        </w:rPr>
        <w:t xml:space="preserve">). </w:t>
      </w:r>
      <w:r w:rsidR="0078725E" w:rsidRPr="00B33A57">
        <w:rPr>
          <w:sz w:val="24"/>
          <w:szCs w:val="24"/>
        </w:rPr>
        <w:t xml:space="preserve"> </w:t>
      </w:r>
      <w:r w:rsidR="00693830" w:rsidRPr="00B33A57">
        <w:rPr>
          <w:sz w:val="24"/>
          <w:szCs w:val="24"/>
        </w:rPr>
        <w:t xml:space="preserve"> </w:t>
      </w:r>
    </w:p>
    <w:p w:rsidR="008A5CC5" w:rsidRDefault="0078725E"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51435</wp:posOffset>
            </wp:positionV>
            <wp:extent cx="3939751" cy="2099781"/>
            <wp:effectExtent l="0" t="0" r="3810" b="0"/>
            <wp:wrapNone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51" cy="20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8A5CC5" w:rsidRDefault="008A5CC5"/>
    <w:p w:rsidR="008A5CC5" w:rsidRDefault="008A5CC5"/>
    <w:p w:rsidR="008A5CC5" w:rsidRDefault="008A5CC5"/>
    <w:p w:rsidR="008A5CC5" w:rsidRDefault="008A5CC5"/>
    <w:p w:rsidR="008A5CC5" w:rsidRDefault="008A5CC5"/>
    <w:p w:rsidR="008A5CC5" w:rsidRDefault="0078725E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256540</wp:posOffset>
            </wp:positionV>
            <wp:extent cx="3939751" cy="2299760"/>
            <wp:effectExtent l="0" t="0" r="3810" b="5715"/>
            <wp:wrapNone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51" cy="22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8A5CC5" w:rsidRDefault="008A5CC5"/>
    <w:p w:rsidR="008A5CC5" w:rsidRDefault="008A5CC5"/>
    <w:p w:rsidR="008A5CC5" w:rsidRDefault="008A5CC5"/>
    <w:p w:rsidR="008A5CC5" w:rsidRDefault="008A5CC5"/>
    <w:p w:rsidR="008A5CC5" w:rsidRDefault="008A5CC5"/>
    <w:p w:rsidR="008A5CC5" w:rsidRDefault="008A5CC5"/>
    <w:p w:rsidR="008A5CC5" w:rsidRDefault="008A5CC5"/>
    <w:p w:rsidR="008A5CC5" w:rsidRDefault="0078725E">
      <w:r>
        <w:rPr>
          <w:noProof/>
          <w:lang w:eastAsia="ru-RU"/>
        </w:rPr>
        <w:drawing>
          <wp:inline distT="0" distB="0" distL="0" distR="0" wp14:anchorId="48B1301E">
            <wp:extent cx="3981450" cy="220694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14" cy="221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5CC5" w:rsidRPr="00B8450B" w:rsidRDefault="0088309F">
      <w:pPr>
        <w:rPr>
          <w:sz w:val="24"/>
          <w:szCs w:val="24"/>
        </w:rPr>
      </w:pPr>
      <w:r w:rsidRPr="00B8450B">
        <w:rPr>
          <w:sz w:val="24"/>
          <w:szCs w:val="24"/>
        </w:rPr>
        <w:t xml:space="preserve">Рис. </w:t>
      </w:r>
      <w:r w:rsidR="00B8450B" w:rsidRPr="00B8450B">
        <w:rPr>
          <w:sz w:val="24"/>
          <w:szCs w:val="24"/>
        </w:rPr>
        <w:t>2.1.2</w:t>
      </w:r>
      <w:r w:rsidRPr="00B8450B">
        <w:rPr>
          <w:sz w:val="24"/>
          <w:szCs w:val="24"/>
        </w:rPr>
        <w:t xml:space="preserve">. Анализ популяционной географической изменчивости и гибридизации у балтийских ракушек </w:t>
      </w:r>
      <w:proofErr w:type="spellStart"/>
      <w:r w:rsidRPr="00B8450B">
        <w:rPr>
          <w:sz w:val="24"/>
          <w:szCs w:val="24"/>
        </w:rPr>
        <w:t>Limecola</w:t>
      </w:r>
      <w:proofErr w:type="spellEnd"/>
      <w:r w:rsidRPr="00B8450B">
        <w:rPr>
          <w:sz w:val="24"/>
          <w:szCs w:val="24"/>
        </w:rPr>
        <w:t xml:space="preserve"> </w:t>
      </w:r>
      <w:proofErr w:type="spellStart"/>
      <w:r w:rsidRPr="00B8450B">
        <w:rPr>
          <w:sz w:val="24"/>
          <w:szCs w:val="24"/>
        </w:rPr>
        <w:t>balthica</w:t>
      </w:r>
      <w:proofErr w:type="spellEnd"/>
      <w:r w:rsidRPr="00B8450B">
        <w:rPr>
          <w:sz w:val="24"/>
          <w:szCs w:val="24"/>
        </w:rPr>
        <w:t xml:space="preserve"> и L. </w:t>
      </w:r>
      <w:proofErr w:type="spellStart"/>
      <w:r w:rsidRPr="00B8450B">
        <w:rPr>
          <w:sz w:val="24"/>
          <w:szCs w:val="24"/>
        </w:rPr>
        <w:t>rubra</w:t>
      </w:r>
      <w:proofErr w:type="spellEnd"/>
      <w:r w:rsidRPr="00B8450B">
        <w:rPr>
          <w:sz w:val="24"/>
          <w:szCs w:val="24"/>
        </w:rPr>
        <w:t xml:space="preserve"> </w:t>
      </w:r>
      <w:r w:rsidR="00EB3176" w:rsidRPr="00B8450B">
        <w:rPr>
          <w:sz w:val="24"/>
          <w:szCs w:val="24"/>
        </w:rPr>
        <w:t xml:space="preserve">в Европе </w:t>
      </w:r>
      <w:r w:rsidRPr="00B8450B">
        <w:rPr>
          <w:sz w:val="24"/>
          <w:szCs w:val="24"/>
        </w:rPr>
        <w:t xml:space="preserve">по </w:t>
      </w:r>
      <w:r w:rsidR="00EB3176" w:rsidRPr="00B8450B">
        <w:rPr>
          <w:sz w:val="24"/>
          <w:szCs w:val="24"/>
        </w:rPr>
        <w:t xml:space="preserve">1319 </w:t>
      </w:r>
      <w:r w:rsidRPr="00B8450B">
        <w:rPr>
          <w:sz w:val="24"/>
          <w:szCs w:val="24"/>
        </w:rPr>
        <w:t>маркерам</w:t>
      </w:r>
      <w:r w:rsidR="00EB3176" w:rsidRPr="00B8450B">
        <w:rPr>
          <w:sz w:val="24"/>
          <w:szCs w:val="24"/>
        </w:rPr>
        <w:t xml:space="preserve"> SNP</w:t>
      </w:r>
      <w:r w:rsidRPr="00B8450B">
        <w:rPr>
          <w:sz w:val="24"/>
          <w:szCs w:val="24"/>
        </w:rPr>
        <w:t xml:space="preserve">, выявленным в </w:t>
      </w:r>
      <w:proofErr w:type="spellStart"/>
      <w:r w:rsidRPr="00B8450B">
        <w:rPr>
          <w:sz w:val="24"/>
          <w:szCs w:val="24"/>
        </w:rPr>
        <w:t>транскриптомах</w:t>
      </w:r>
      <w:proofErr w:type="spellEnd"/>
      <w:r w:rsidRPr="00B8450B">
        <w:rPr>
          <w:sz w:val="24"/>
          <w:szCs w:val="24"/>
        </w:rPr>
        <w:t xml:space="preserve"> особей. Кластеризация </w:t>
      </w:r>
      <w:r w:rsidR="00EB3176" w:rsidRPr="00B8450B">
        <w:rPr>
          <w:sz w:val="24"/>
          <w:szCs w:val="24"/>
        </w:rPr>
        <w:t xml:space="preserve">генотипов </w:t>
      </w:r>
      <w:r w:rsidRPr="00B8450B">
        <w:rPr>
          <w:sz w:val="24"/>
          <w:szCs w:val="24"/>
        </w:rPr>
        <w:t xml:space="preserve">методом </w:t>
      </w:r>
      <w:r w:rsidR="00EB3176" w:rsidRPr="00B8450B">
        <w:rPr>
          <w:sz w:val="24"/>
          <w:szCs w:val="24"/>
          <w:lang w:val="en-US"/>
        </w:rPr>
        <w:t>Structure</w:t>
      </w:r>
      <w:r w:rsidR="00EB3176" w:rsidRPr="00B8450B">
        <w:rPr>
          <w:sz w:val="24"/>
          <w:szCs w:val="24"/>
        </w:rPr>
        <w:t xml:space="preserve"> в рам</w:t>
      </w:r>
      <w:bookmarkStart w:id="0" w:name="_GoBack"/>
      <w:bookmarkEnd w:id="0"/>
      <w:r w:rsidR="00EB3176" w:rsidRPr="00B8450B">
        <w:rPr>
          <w:sz w:val="24"/>
          <w:szCs w:val="24"/>
        </w:rPr>
        <w:t>ках моделей с числом кластеров от двух (вверху) до четырех (внизу).</w:t>
      </w:r>
      <w:r w:rsidRPr="00B8450B">
        <w:rPr>
          <w:sz w:val="24"/>
          <w:szCs w:val="24"/>
        </w:rPr>
        <w:t xml:space="preserve"> </w:t>
      </w:r>
      <w:r w:rsidR="0078725E" w:rsidRPr="00B8450B">
        <w:rPr>
          <w:sz w:val="24"/>
          <w:szCs w:val="24"/>
        </w:rPr>
        <w:t xml:space="preserve"> </w:t>
      </w:r>
      <w:r w:rsidR="001D58EF" w:rsidRPr="00B8450B">
        <w:rPr>
          <w:sz w:val="24"/>
          <w:szCs w:val="24"/>
        </w:rPr>
        <w:t xml:space="preserve">Те же данные, что на предыдущем рисунке. Включена выборка из вод Камчатки, как </w:t>
      </w:r>
      <w:proofErr w:type="spellStart"/>
      <w:r w:rsidR="001D58EF" w:rsidRPr="00B8450B">
        <w:rPr>
          <w:sz w:val="24"/>
          <w:szCs w:val="24"/>
        </w:rPr>
        <w:t>референсы</w:t>
      </w:r>
      <w:proofErr w:type="spellEnd"/>
      <w:r w:rsidR="001D58EF" w:rsidRPr="00B8450B">
        <w:rPr>
          <w:sz w:val="24"/>
          <w:szCs w:val="24"/>
        </w:rPr>
        <w:t xml:space="preserve"> </w:t>
      </w:r>
      <w:r w:rsidR="001D58EF" w:rsidRPr="00B8450B">
        <w:rPr>
          <w:sz w:val="24"/>
          <w:szCs w:val="24"/>
          <w:lang w:val="en-US"/>
        </w:rPr>
        <w:t>L</w:t>
      </w:r>
      <w:r w:rsidR="001D58EF" w:rsidRPr="00B8450B">
        <w:rPr>
          <w:sz w:val="24"/>
          <w:szCs w:val="24"/>
        </w:rPr>
        <w:t xml:space="preserve">. </w:t>
      </w:r>
      <w:proofErr w:type="spellStart"/>
      <w:r w:rsidR="001D58EF" w:rsidRPr="00B8450B">
        <w:rPr>
          <w:sz w:val="24"/>
          <w:szCs w:val="24"/>
          <w:lang w:val="en-US"/>
        </w:rPr>
        <w:t>balthica</w:t>
      </w:r>
      <w:proofErr w:type="spellEnd"/>
      <w:r w:rsidR="001D58EF" w:rsidRPr="00B8450B">
        <w:rPr>
          <w:sz w:val="24"/>
          <w:szCs w:val="24"/>
        </w:rPr>
        <w:t xml:space="preserve">. </w:t>
      </w:r>
      <w:r w:rsidR="0078725E" w:rsidRPr="00B8450B">
        <w:rPr>
          <w:sz w:val="24"/>
          <w:szCs w:val="24"/>
        </w:rPr>
        <w:t xml:space="preserve">На нижнем графике подписи как на предыдущем рисунке, на верхних графиках указаны конкретные места сбора. Выборки из гибридных зон расположены закономерно: в Балтике от Датских проливов к </w:t>
      </w:r>
      <w:r w:rsidR="00693830" w:rsidRPr="00B8450B">
        <w:rPr>
          <w:sz w:val="24"/>
          <w:szCs w:val="24"/>
        </w:rPr>
        <w:t xml:space="preserve">северным </w:t>
      </w:r>
      <w:r w:rsidR="0078725E" w:rsidRPr="00B8450B">
        <w:rPr>
          <w:sz w:val="24"/>
          <w:szCs w:val="24"/>
        </w:rPr>
        <w:t xml:space="preserve">заливам, на </w:t>
      </w:r>
      <w:proofErr w:type="spellStart"/>
      <w:r w:rsidR="0078725E" w:rsidRPr="00B8450B">
        <w:rPr>
          <w:sz w:val="24"/>
          <w:szCs w:val="24"/>
        </w:rPr>
        <w:t>Мурмане</w:t>
      </w:r>
      <w:proofErr w:type="spellEnd"/>
      <w:r w:rsidR="00693830" w:rsidRPr="00B8450B">
        <w:rPr>
          <w:sz w:val="24"/>
          <w:szCs w:val="24"/>
        </w:rPr>
        <w:t xml:space="preserve"> с запада </w:t>
      </w:r>
      <w:r w:rsidR="0078725E" w:rsidRPr="00B8450B">
        <w:rPr>
          <w:sz w:val="24"/>
          <w:szCs w:val="24"/>
        </w:rPr>
        <w:t>на восток.</w:t>
      </w:r>
      <w:r w:rsidR="00693830" w:rsidRPr="00B8450B">
        <w:rPr>
          <w:sz w:val="24"/>
          <w:szCs w:val="24"/>
        </w:rPr>
        <w:t xml:space="preserve"> </w:t>
      </w:r>
      <w:proofErr w:type="gramStart"/>
      <w:r w:rsidR="00693830" w:rsidRPr="00B8450B">
        <w:rPr>
          <w:sz w:val="24"/>
          <w:szCs w:val="24"/>
        </w:rPr>
        <w:t xml:space="preserve">Метод </w:t>
      </w:r>
      <w:r w:rsidR="00BD72F5" w:rsidRPr="00B8450B">
        <w:rPr>
          <w:sz w:val="24"/>
          <w:szCs w:val="24"/>
        </w:rPr>
        <w:t>различает генофонды</w:t>
      </w:r>
      <w:r w:rsidR="00693830" w:rsidRPr="00B8450B">
        <w:rPr>
          <w:sz w:val="24"/>
          <w:szCs w:val="24"/>
        </w:rPr>
        <w:t xml:space="preserve"> L. </w:t>
      </w:r>
      <w:proofErr w:type="spellStart"/>
      <w:r w:rsidR="00693830" w:rsidRPr="00B8450B">
        <w:rPr>
          <w:sz w:val="24"/>
          <w:szCs w:val="24"/>
        </w:rPr>
        <w:t>balthica</w:t>
      </w:r>
      <w:proofErr w:type="spellEnd"/>
      <w:r w:rsidR="00693830" w:rsidRPr="00B8450B">
        <w:rPr>
          <w:sz w:val="24"/>
          <w:szCs w:val="24"/>
        </w:rPr>
        <w:t xml:space="preserve"> и L. </w:t>
      </w:r>
      <w:proofErr w:type="spellStart"/>
      <w:r w:rsidR="00693830" w:rsidRPr="00B8450B">
        <w:rPr>
          <w:sz w:val="24"/>
          <w:szCs w:val="24"/>
        </w:rPr>
        <w:t>rubra</w:t>
      </w:r>
      <w:proofErr w:type="spellEnd"/>
      <w:r w:rsidR="00693830" w:rsidRPr="00B8450B">
        <w:rPr>
          <w:sz w:val="24"/>
          <w:szCs w:val="24"/>
        </w:rPr>
        <w:t xml:space="preserve"> (</w:t>
      </w:r>
      <w:r w:rsidR="001F1BCD" w:rsidRPr="00B8450B">
        <w:rPr>
          <w:sz w:val="24"/>
          <w:szCs w:val="24"/>
        </w:rPr>
        <w:t>верхний график</w:t>
      </w:r>
      <w:r w:rsidR="00693830" w:rsidRPr="00B8450B">
        <w:rPr>
          <w:sz w:val="24"/>
          <w:szCs w:val="24"/>
        </w:rPr>
        <w:t xml:space="preserve">) и </w:t>
      </w:r>
      <w:r w:rsidR="00BD72F5" w:rsidRPr="00B8450B">
        <w:rPr>
          <w:sz w:val="24"/>
          <w:szCs w:val="24"/>
        </w:rPr>
        <w:t xml:space="preserve">находит </w:t>
      </w:r>
      <w:r w:rsidR="00693830" w:rsidRPr="00B8450B">
        <w:rPr>
          <w:sz w:val="24"/>
          <w:szCs w:val="24"/>
        </w:rPr>
        <w:t>отличия между балтийской, мурманской и беломорской гибридными линиями ракушек</w:t>
      </w:r>
      <w:r w:rsidR="00CA305C" w:rsidRPr="00B8450B">
        <w:rPr>
          <w:sz w:val="24"/>
          <w:szCs w:val="24"/>
        </w:rPr>
        <w:t xml:space="preserve"> (нижние графики)</w:t>
      </w:r>
      <w:r w:rsidR="00693830" w:rsidRPr="00B8450B">
        <w:rPr>
          <w:sz w:val="24"/>
          <w:szCs w:val="24"/>
        </w:rPr>
        <w:t>.</w:t>
      </w:r>
      <w:proofErr w:type="gramEnd"/>
    </w:p>
    <w:sectPr w:rsidR="008A5CC5" w:rsidRPr="00B84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CC5"/>
    <w:rsid w:val="00090DEB"/>
    <w:rsid w:val="000C70CA"/>
    <w:rsid w:val="0019481B"/>
    <w:rsid w:val="001D58EF"/>
    <w:rsid w:val="001F1BCD"/>
    <w:rsid w:val="002436DA"/>
    <w:rsid w:val="00285AEC"/>
    <w:rsid w:val="00295BC8"/>
    <w:rsid w:val="003A5B23"/>
    <w:rsid w:val="003F0F7E"/>
    <w:rsid w:val="003F1ADF"/>
    <w:rsid w:val="00404956"/>
    <w:rsid w:val="005A4061"/>
    <w:rsid w:val="00693830"/>
    <w:rsid w:val="006D65C0"/>
    <w:rsid w:val="006F311D"/>
    <w:rsid w:val="007326CD"/>
    <w:rsid w:val="0078725E"/>
    <w:rsid w:val="007F79B1"/>
    <w:rsid w:val="0088309F"/>
    <w:rsid w:val="008A5CC5"/>
    <w:rsid w:val="008E06F6"/>
    <w:rsid w:val="00960E74"/>
    <w:rsid w:val="009633F2"/>
    <w:rsid w:val="00B263D0"/>
    <w:rsid w:val="00B33A57"/>
    <w:rsid w:val="00B8450B"/>
    <w:rsid w:val="00BD72F5"/>
    <w:rsid w:val="00C46BEA"/>
    <w:rsid w:val="00C9108E"/>
    <w:rsid w:val="00C952D5"/>
    <w:rsid w:val="00CA305C"/>
    <w:rsid w:val="00D964F5"/>
    <w:rsid w:val="00E907B3"/>
    <w:rsid w:val="00EB3176"/>
    <w:rsid w:val="00EC0B9C"/>
    <w:rsid w:val="00EF6AD5"/>
    <w:rsid w:val="00F3042F"/>
    <w:rsid w:val="00FA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5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5C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5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5C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19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emf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2020-11-27T08:52:00Z</dcterms:created>
  <dcterms:modified xsi:type="dcterms:W3CDTF">2020-11-28T17:29:00Z</dcterms:modified>
</cp:coreProperties>
</file>