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80" w:rsidRDefault="00EE72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89259" cy="2265028"/>
                <wp:effectExtent l="0" t="0" r="0" b="254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259" cy="2265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298" w:rsidRDefault="00EE7298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4CB88C0" wp14:editId="2F49EBB8">
                                  <wp:extent cx="5028359" cy="2072081"/>
                                  <wp:effectExtent l="0" t="0" r="1270" b="4445"/>
                                  <wp:docPr id="4" name="Рисунок 3" descr="F:\vostok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F:\vostok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1076" cy="207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416.5pt;height:178.3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1/JQIAAPsDAAAOAAAAZHJzL2Uyb0RvYy54bWysU81uEzEQviPxDpbvZDdL0iarbKrSUoRU&#10;fqTCAzheb9bC9hjbyW659c4r8A4cOHDjFdI3YuxN0whuiD1Y9s7MN/N9/rw467UiW+G8BFPR8Sin&#10;RBgOtTTrin78cPVsRokPzNRMgREVvRWeni2fPll0thQFtKBq4QiCGF92tqJtCLbMMs9boZkfgRUG&#10;gw04zQIe3TqrHesQXausyPOTrANXWwdceI9/L4cgXSb8phE8vGsaLwJRFcXZQlpdWldxzZYLVq4d&#10;s63k+zHYP0yhmTTY9AB1yQIjGyf/gtKSO/DQhBEHnUHTSC4SB2Qzzv9gc9MyKxIXFMfbg0z+/8Hy&#10;t9v3jsi6os/zU0oM03hJu2+777sfu1+7n/d3919JEVXqrC8x+cZieuhfQI+3nRh7ew38kycGLlpm&#10;1uLcOehawWqcchwrs6PSAcdHkFX3BmpsxjYBElDfOB0lRFEIouNt3R5uSPSBcPw5LWbzYjqnhGOs&#10;KE6meTFLPVj5UG6dD68EaBI3FXVogQTPttc+xHFY+ZASuxm4kkolGyhDuorOp8U0FRxFtAzoUiV1&#10;RWd5/AbfRJYvTZ2KA5Nq2GMDZfa0I9OBc+hXPSZGLVZQ36IADgY34uvBTQvuCyUdOrGi/vOGOUGJ&#10;em1QxPl4MonWTYfJ9LTAgzuOrI4jzHCEqmigZNhehGT3ges5it3IJMPjJPtZ0WFJnf1riBY+Pqes&#10;xze7/A0AAP//AwBQSwMEFAAGAAgAAAAhALTS82DaAAAABQEAAA8AAABkcnMvZG93bnJldi54bWxM&#10;j8FOwzAQRO9I/IO1SNyoDaGlhGwqBOIKotBK3Nx4m0TE6yh2m/D3LFzgMtJoVjNvi9XkO3WkIbaB&#10;ES5nBhRxFVzLNcL729PFElRMlp3tAhPCF0VYlacnhc1dGPmVjutUKynhmFuEJqU+1zpWDXkbZ6En&#10;lmwfBm+T2KHWbrCjlPtOXxmz0N62LAuN7emhoepzffAIm+f9x/bavNSPft6PYTKa/a1GPD+b7u9A&#10;JZrS3zH84As6lMK0Cwd2UXUI8kj6VcmWWSZ2h5DNFzegy0L/py+/AQAA//8DAFBLAQItABQABgAI&#10;AAAAIQC2gziS/gAAAOEBAAATAAAAAAAAAAAAAAAAAAAAAABbQ29udGVudF9UeXBlc10ueG1sUEsB&#10;Ai0AFAAGAAgAAAAhADj9If/WAAAAlAEAAAsAAAAAAAAAAAAAAAAALwEAAF9yZWxzLy5yZWxzUEsB&#10;Ai0AFAAGAAgAAAAhAKo17X8lAgAA+wMAAA4AAAAAAAAAAAAAAAAALgIAAGRycy9lMm9Eb2MueG1s&#10;UEsBAi0AFAAGAAgAAAAhALTS82DaAAAABQEAAA8AAAAAAAAAAAAAAAAAfwQAAGRycy9kb3ducmV2&#10;LnhtbFBLBQYAAAAABAAEAPMAAACGBQAAAAA=&#10;" filled="f" stroked="f">
                <v:textbox>
                  <w:txbxContent>
                    <w:p w:rsidR="00EE7298" w:rsidRDefault="00EE7298"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4CB88C0" wp14:editId="2F49EBB8">
                            <wp:extent cx="5028359" cy="2072081"/>
                            <wp:effectExtent l="0" t="0" r="1270" b="4445"/>
                            <wp:docPr id="4" name="Рисунок 3" descr="F:\vostok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F:\vostok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1076" cy="207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7298" w:rsidRDefault="00EE7298"/>
    <w:p w:rsidR="00EE7298" w:rsidRDefault="00EE7298"/>
    <w:p w:rsidR="00EE7298" w:rsidRDefault="00EE7298"/>
    <w:p w:rsidR="00EE7298" w:rsidRDefault="00EE7298"/>
    <w:p w:rsidR="00EE7298" w:rsidRDefault="00EE7298"/>
    <w:p w:rsidR="00EE7298" w:rsidRDefault="00EE7298"/>
    <w:p w:rsidR="00EE7298" w:rsidRPr="00A27097" w:rsidRDefault="00EE7298">
      <w:pPr>
        <w:rPr>
          <w:sz w:val="24"/>
          <w:szCs w:val="24"/>
        </w:rPr>
      </w:pPr>
      <w:r w:rsidRPr="00A27097">
        <w:rPr>
          <w:sz w:val="24"/>
          <w:szCs w:val="24"/>
        </w:rPr>
        <w:t>Рис</w:t>
      </w:r>
      <w:r w:rsidR="00AC1181" w:rsidRPr="00A27097">
        <w:rPr>
          <w:sz w:val="24"/>
          <w:szCs w:val="24"/>
        </w:rPr>
        <w:t>.</w:t>
      </w:r>
      <w:r w:rsidRPr="00A27097">
        <w:rPr>
          <w:sz w:val="24"/>
          <w:szCs w:val="24"/>
        </w:rPr>
        <w:t xml:space="preserve"> </w:t>
      </w:r>
      <w:r w:rsidR="00AC1181" w:rsidRPr="00A27097">
        <w:rPr>
          <w:sz w:val="24"/>
          <w:szCs w:val="24"/>
        </w:rPr>
        <w:t>4.</w:t>
      </w:r>
      <w:r w:rsidRPr="00A27097">
        <w:rPr>
          <w:sz w:val="24"/>
          <w:szCs w:val="24"/>
        </w:rPr>
        <w:t>1.</w:t>
      </w:r>
      <w:r w:rsidR="00AC1181" w:rsidRPr="00A27097">
        <w:rPr>
          <w:sz w:val="24"/>
          <w:szCs w:val="24"/>
        </w:rPr>
        <w:t>1</w:t>
      </w:r>
      <w:r w:rsidR="00A27097" w:rsidRPr="00A27097">
        <w:rPr>
          <w:sz w:val="24"/>
          <w:szCs w:val="24"/>
        </w:rPr>
        <w:t>.</w:t>
      </w:r>
      <w:r w:rsidRPr="00A27097">
        <w:rPr>
          <w:sz w:val="24"/>
          <w:szCs w:val="24"/>
        </w:rPr>
        <w:t xml:space="preserve"> </w:t>
      </w:r>
      <w:proofErr w:type="gramStart"/>
      <w:r w:rsidRPr="00A27097">
        <w:rPr>
          <w:sz w:val="24"/>
          <w:szCs w:val="24"/>
        </w:rPr>
        <w:t xml:space="preserve">Гистограммы распределения содержания ДНК в культивируемых </w:t>
      </w:r>
      <w:proofErr w:type="spellStart"/>
      <w:r w:rsidRPr="00A27097">
        <w:rPr>
          <w:sz w:val="24"/>
          <w:szCs w:val="24"/>
        </w:rPr>
        <w:t>гемоцитах</w:t>
      </w:r>
      <w:proofErr w:type="spellEnd"/>
      <w:r w:rsidRPr="00A27097">
        <w:rPr>
          <w:sz w:val="24"/>
          <w:szCs w:val="24"/>
        </w:rPr>
        <w:t xml:space="preserve"> мидии </w:t>
      </w:r>
      <w:proofErr w:type="spellStart"/>
      <w:r w:rsidRPr="00A27097">
        <w:rPr>
          <w:sz w:val="24"/>
          <w:szCs w:val="24"/>
        </w:rPr>
        <w:t>Mytilus</w:t>
      </w:r>
      <w:proofErr w:type="spellEnd"/>
      <w:r w:rsidRPr="00A27097">
        <w:rPr>
          <w:sz w:val="24"/>
          <w:szCs w:val="24"/>
        </w:rPr>
        <w:t xml:space="preserve"> </w:t>
      </w:r>
      <w:proofErr w:type="spellStart"/>
      <w:r w:rsidRPr="00A27097">
        <w:rPr>
          <w:sz w:val="24"/>
          <w:szCs w:val="24"/>
        </w:rPr>
        <w:t>trossulus</w:t>
      </w:r>
      <w:proofErr w:type="spellEnd"/>
      <w:r w:rsidRPr="00A27097">
        <w:rPr>
          <w:sz w:val="24"/>
          <w:szCs w:val="24"/>
        </w:rPr>
        <w:t>.</w:t>
      </w:r>
      <w:proofErr w:type="gramEnd"/>
      <w:r w:rsidRPr="00A27097">
        <w:rPr>
          <w:sz w:val="24"/>
          <w:szCs w:val="24"/>
        </w:rPr>
        <w:t xml:space="preserve"> А – </w:t>
      </w:r>
      <w:proofErr w:type="gramStart"/>
      <w:r w:rsidRPr="00A27097">
        <w:rPr>
          <w:sz w:val="24"/>
          <w:szCs w:val="24"/>
        </w:rPr>
        <w:t>контрольные</w:t>
      </w:r>
      <w:proofErr w:type="gramEnd"/>
      <w:r w:rsidRPr="00A27097">
        <w:rPr>
          <w:sz w:val="24"/>
          <w:szCs w:val="24"/>
        </w:rPr>
        <w:t xml:space="preserve"> нормальные </w:t>
      </w:r>
      <w:proofErr w:type="spellStart"/>
      <w:r w:rsidRPr="00A27097">
        <w:rPr>
          <w:sz w:val="24"/>
          <w:szCs w:val="24"/>
        </w:rPr>
        <w:t>гемоциты</w:t>
      </w:r>
      <w:proofErr w:type="spellEnd"/>
      <w:r w:rsidRPr="00A27097">
        <w:rPr>
          <w:sz w:val="24"/>
          <w:szCs w:val="24"/>
        </w:rPr>
        <w:t xml:space="preserve"> 2020</w:t>
      </w:r>
      <w:r w:rsidR="00A27097" w:rsidRPr="00A27097">
        <w:rPr>
          <w:sz w:val="24"/>
          <w:szCs w:val="24"/>
        </w:rPr>
        <w:t xml:space="preserve"> </w:t>
      </w:r>
      <w:r w:rsidR="00A27097" w:rsidRPr="00A27097">
        <w:rPr>
          <w:sz w:val="24"/>
          <w:szCs w:val="24"/>
        </w:rPr>
        <w:t>года сбора</w:t>
      </w:r>
      <w:r w:rsidRPr="00A27097">
        <w:rPr>
          <w:sz w:val="24"/>
          <w:szCs w:val="24"/>
        </w:rPr>
        <w:t xml:space="preserve">; Б – нормальные </w:t>
      </w:r>
      <w:proofErr w:type="spellStart"/>
      <w:r w:rsidRPr="00A27097">
        <w:rPr>
          <w:sz w:val="24"/>
          <w:szCs w:val="24"/>
        </w:rPr>
        <w:t>гемоциты</w:t>
      </w:r>
      <w:proofErr w:type="spellEnd"/>
      <w:r w:rsidRPr="00A27097">
        <w:rPr>
          <w:sz w:val="24"/>
          <w:szCs w:val="24"/>
        </w:rPr>
        <w:t xml:space="preserve"> 2019 </w:t>
      </w:r>
      <w:r w:rsidR="00A27097" w:rsidRPr="00A27097">
        <w:rPr>
          <w:sz w:val="24"/>
          <w:szCs w:val="24"/>
        </w:rPr>
        <w:t>года сбора</w:t>
      </w:r>
      <w:r w:rsidRPr="00A27097">
        <w:rPr>
          <w:sz w:val="24"/>
          <w:szCs w:val="24"/>
        </w:rPr>
        <w:t xml:space="preserve"> (проба № 19); В – аномальные </w:t>
      </w:r>
      <w:proofErr w:type="spellStart"/>
      <w:r w:rsidRPr="00A27097">
        <w:rPr>
          <w:sz w:val="24"/>
          <w:szCs w:val="24"/>
        </w:rPr>
        <w:t>гемоциты</w:t>
      </w:r>
      <w:proofErr w:type="spellEnd"/>
      <w:r w:rsidRPr="00A27097">
        <w:rPr>
          <w:sz w:val="24"/>
          <w:szCs w:val="24"/>
        </w:rPr>
        <w:t xml:space="preserve"> 2019 </w:t>
      </w:r>
      <w:r w:rsidR="00A27097" w:rsidRPr="00A27097">
        <w:rPr>
          <w:sz w:val="24"/>
          <w:szCs w:val="24"/>
        </w:rPr>
        <w:t>года сбора</w:t>
      </w:r>
      <w:r w:rsidRPr="00A27097">
        <w:rPr>
          <w:sz w:val="24"/>
          <w:szCs w:val="24"/>
        </w:rPr>
        <w:t xml:space="preserve"> (проба  № 54), красный пик – анеуплоидная </w:t>
      </w:r>
      <w:proofErr w:type="spellStart"/>
      <w:r w:rsidRPr="00A27097">
        <w:rPr>
          <w:sz w:val="24"/>
          <w:szCs w:val="24"/>
        </w:rPr>
        <w:t>субпопуляция</w:t>
      </w:r>
      <w:proofErr w:type="spellEnd"/>
      <w:r w:rsidRPr="00A27097">
        <w:rPr>
          <w:sz w:val="24"/>
          <w:szCs w:val="24"/>
        </w:rPr>
        <w:t xml:space="preserve"> клеток. По оси абсцисс – интенсивность флуоресценции DAPI, по оси ординат – количество событий.</w:t>
      </w:r>
    </w:p>
    <w:p w:rsidR="00EE7298" w:rsidRDefault="00EE72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07857" cy="3053593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857" cy="30535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298" w:rsidRDefault="00EE7298">
                            <w:r w:rsidRPr="00BB3E0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94CD021" wp14:editId="02D94521">
                                  <wp:extent cx="5015865" cy="2625809"/>
                                  <wp:effectExtent l="0" t="0" r="0" b="3175"/>
                                  <wp:docPr id="2" name="Рисунок 2" descr="C:\Users\Rodion\Downloads\Hemo_culture_contamination_contro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Rodion\Downloads\Hemo_culture_contamination_contro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5865" cy="2625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10.05pt;height:240.4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IfJgIAAAAEAAAOAAAAZHJzL2Uyb0RvYy54bWysU82O0zAQviPxDpbvNGnasG3UdLXssghp&#10;+ZEWHsB1nMbC8RjbbVJue+cVeAcOHLjxCt03Yux0uxXcEDlYnoznm/k+f16c960iW2GdBF3S8Sil&#10;RGgOldTrkn78cP1sRonzTFdMgRYl3QlHz5dPnyw6U4gMGlCVsARBtCs6U9LGe1MkieONaJkbgREa&#10;kzXYlnkM7TqpLOsQvVVJlqbPkw5sZSxw4Rz+vRqSdBnx61pw/66unfBElRRn83G1cV2FNVkuWLG2&#10;zDSSH8Zg/zBFy6TGpkeoK+YZ2Vj5F1QruQUHtR9xaBOoa8lF5IBsxukfbG4bZkTkguI4c5TJ/T9Y&#10;/nb73hJZlXRCiWYtXtH+2/77/sf+1/7n/d39V5IFjTrjCjx6a/Cw719Aj3cd+TpzA/yTIxouG6bX&#10;4sJa6BrBKpxxHCqTk9IBxwWQVfcGKmzGNh4iUF/bNgiIkhBEx7vaHe9H9J5w/Jln6dksP6OEY26S&#10;5pN8Pok9WPFQbqzzrwS0JGxKatEAEZ5tb5wP47Di4UjopuFaKhVNoDTpSjrPszwWnGRa6dGjSrYl&#10;naXhG1wTWL7UVSz2TKphjw2UPtAOTAfOvl/1UeWoSZBkBdUOdbAwWBKfEG4asF8o6dCOJXWfN8wK&#10;StRrjVrOx9Np8G8MpvlZhoE9zaxOM0xzhCqpp2TYXvro+YHyBWpey6jG4ySHkdFmUaTDkwg+Po3j&#10;qceHu/wNAAD//wMAUEsDBBQABgAIAAAAIQCdnHgl2gAAAAUBAAAPAAAAZHJzL2Rvd25yZXYueG1s&#10;TI9BS8NAEIXvgv9hGcGbnW2pkqbZFFG8KrYqeNtmp0lodjZkt038945e9DLweI/3vik2k+/UmYbY&#10;BjYwn2lQxFVwLdcG3nZPNxmomCw72wUmA18UYVNeXhQ2d2HkVzpvU62khGNuDTQp9TlirBryNs5C&#10;TyzeIQzeJpFDjW6wo5T7Dhda36G3LctCY3t6aKg6bk/ewPvz4fNjqV/qR3/bj2HSyH6FxlxfTfdr&#10;UImm9BeGH3xBh1KY9uHELqrOgDySfq942ULPQe0NLDO9AiwL/E9ffgMAAP//AwBQSwECLQAUAAYA&#10;CAAAACEAtoM4kv4AAADhAQAAEwAAAAAAAAAAAAAAAAAAAAAAW0NvbnRlbnRfVHlwZXNdLnhtbFBL&#10;AQItABQABgAIAAAAIQA4/SH/1gAAAJQBAAALAAAAAAAAAAAAAAAAAC8BAABfcmVscy8ucmVsc1BL&#10;AQItABQABgAIAAAAIQDjkQIfJgIAAAAEAAAOAAAAAAAAAAAAAAAAAC4CAABkcnMvZTJvRG9jLnht&#10;bFBLAQItABQABgAIAAAAIQCdnHgl2gAAAAUBAAAPAAAAAAAAAAAAAAAAAIAEAABkcnMvZG93bnJl&#10;di54bWxQSwUGAAAAAAQABADzAAAAhwUAAAAA&#10;" filled="f" stroked="f">
                <v:textbox>
                  <w:txbxContent>
                    <w:p w:rsidR="00EE7298" w:rsidRDefault="00EE7298">
                      <w:r w:rsidRPr="00BB3E0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94CD021" wp14:editId="02D94521">
                            <wp:extent cx="5015865" cy="2625809"/>
                            <wp:effectExtent l="0" t="0" r="0" b="3175"/>
                            <wp:docPr id="2" name="Рисунок 2" descr="C:\Users\Rodion\Downloads\Hemo_culture_contamination_contro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Rodion\Downloads\Hemo_culture_contamination_contro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5865" cy="2625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7298" w:rsidRDefault="00EE7298"/>
    <w:p w:rsidR="00EE7298" w:rsidRDefault="00EE7298"/>
    <w:p w:rsidR="00EE7298" w:rsidRDefault="00EE7298"/>
    <w:p w:rsidR="00EE7298" w:rsidRDefault="00EE7298"/>
    <w:p w:rsidR="00EE7298" w:rsidRDefault="00EE7298"/>
    <w:p w:rsidR="00EE7298" w:rsidRDefault="00EE7298"/>
    <w:p w:rsidR="00EE7298" w:rsidRDefault="00EE7298"/>
    <w:p w:rsidR="00EE7298" w:rsidRDefault="00EE7298"/>
    <w:p w:rsidR="00EE7298" w:rsidRPr="00A27097" w:rsidRDefault="00A27097">
      <w:pPr>
        <w:rPr>
          <w:sz w:val="24"/>
          <w:szCs w:val="24"/>
        </w:rPr>
      </w:pPr>
      <w:bookmarkStart w:id="0" w:name="_GoBack"/>
      <w:r w:rsidRPr="00A27097">
        <w:rPr>
          <w:sz w:val="24"/>
          <w:szCs w:val="24"/>
        </w:rPr>
        <w:t>Рис. 4.1.</w:t>
      </w:r>
      <w:r w:rsidRPr="00A27097">
        <w:rPr>
          <w:sz w:val="24"/>
          <w:szCs w:val="24"/>
        </w:rPr>
        <w:t>2</w:t>
      </w:r>
      <w:r w:rsidR="00EE7298" w:rsidRPr="00A27097">
        <w:rPr>
          <w:sz w:val="24"/>
          <w:szCs w:val="24"/>
        </w:rPr>
        <w:t xml:space="preserve">. </w:t>
      </w:r>
      <w:proofErr w:type="gramStart"/>
      <w:r w:rsidR="00EE7298" w:rsidRPr="00A27097">
        <w:rPr>
          <w:sz w:val="24"/>
          <w:szCs w:val="24"/>
        </w:rPr>
        <w:t xml:space="preserve">Гистограммы распределения содержания ДНК в культивируемых </w:t>
      </w:r>
      <w:proofErr w:type="spellStart"/>
      <w:r w:rsidR="00EE7298" w:rsidRPr="00A27097">
        <w:rPr>
          <w:sz w:val="24"/>
          <w:szCs w:val="24"/>
        </w:rPr>
        <w:t>гемоцитах</w:t>
      </w:r>
      <w:proofErr w:type="spellEnd"/>
      <w:r w:rsidR="00EE7298" w:rsidRPr="00A27097">
        <w:rPr>
          <w:sz w:val="24"/>
          <w:szCs w:val="24"/>
        </w:rPr>
        <w:t xml:space="preserve"> мидии </w:t>
      </w:r>
      <w:proofErr w:type="spellStart"/>
      <w:r w:rsidR="00EE7298" w:rsidRPr="00A27097">
        <w:rPr>
          <w:sz w:val="24"/>
          <w:szCs w:val="24"/>
        </w:rPr>
        <w:t>Mytilus</w:t>
      </w:r>
      <w:proofErr w:type="spellEnd"/>
      <w:r w:rsidR="00EE7298" w:rsidRPr="00A27097">
        <w:rPr>
          <w:sz w:val="24"/>
          <w:szCs w:val="24"/>
        </w:rPr>
        <w:t xml:space="preserve"> </w:t>
      </w:r>
      <w:proofErr w:type="spellStart"/>
      <w:r w:rsidR="00EE7298" w:rsidRPr="00A27097">
        <w:rPr>
          <w:sz w:val="24"/>
          <w:szCs w:val="24"/>
        </w:rPr>
        <w:t>trossulus</w:t>
      </w:r>
      <w:proofErr w:type="spellEnd"/>
      <w:r w:rsidR="00EE7298" w:rsidRPr="00A27097">
        <w:rPr>
          <w:sz w:val="24"/>
          <w:szCs w:val="24"/>
        </w:rPr>
        <w:t>.</w:t>
      </w:r>
      <w:proofErr w:type="gramEnd"/>
      <w:r w:rsidR="00EE7298" w:rsidRPr="00A27097">
        <w:rPr>
          <w:sz w:val="24"/>
          <w:szCs w:val="24"/>
        </w:rPr>
        <w:t xml:space="preserve"> А – контрольные </w:t>
      </w:r>
      <w:proofErr w:type="spellStart"/>
      <w:r w:rsidR="00EE7298" w:rsidRPr="00A27097">
        <w:rPr>
          <w:sz w:val="24"/>
          <w:szCs w:val="24"/>
        </w:rPr>
        <w:t>гемоциты</w:t>
      </w:r>
      <w:proofErr w:type="spellEnd"/>
      <w:r w:rsidR="00EE7298" w:rsidRPr="00A27097">
        <w:rPr>
          <w:sz w:val="24"/>
          <w:szCs w:val="24"/>
        </w:rPr>
        <w:t xml:space="preserve"> 2020</w:t>
      </w:r>
      <w:r w:rsidRPr="00A27097">
        <w:rPr>
          <w:sz w:val="24"/>
          <w:szCs w:val="24"/>
        </w:rPr>
        <w:t xml:space="preserve"> года сбора</w:t>
      </w:r>
      <w:r w:rsidR="00EE7298" w:rsidRPr="00A27097">
        <w:rPr>
          <w:sz w:val="24"/>
          <w:szCs w:val="24"/>
        </w:rPr>
        <w:t xml:space="preserve"> после добавления </w:t>
      </w:r>
      <w:proofErr w:type="gramStart"/>
      <w:r w:rsidR="00EE7298" w:rsidRPr="00A27097">
        <w:rPr>
          <w:sz w:val="24"/>
          <w:szCs w:val="24"/>
        </w:rPr>
        <w:t>нормальных</w:t>
      </w:r>
      <w:proofErr w:type="gramEnd"/>
      <w:r w:rsidR="00EE7298" w:rsidRPr="00A27097">
        <w:rPr>
          <w:sz w:val="24"/>
          <w:szCs w:val="24"/>
        </w:rPr>
        <w:t xml:space="preserve"> </w:t>
      </w:r>
      <w:proofErr w:type="spellStart"/>
      <w:r w:rsidR="00EE7298" w:rsidRPr="00A27097">
        <w:rPr>
          <w:sz w:val="24"/>
          <w:szCs w:val="24"/>
        </w:rPr>
        <w:t>гемоцитов</w:t>
      </w:r>
      <w:proofErr w:type="spellEnd"/>
      <w:r w:rsidR="00EE7298" w:rsidRPr="00A27097">
        <w:rPr>
          <w:sz w:val="24"/>
          <w:szCs w:val="24"/>
        </w:rPr>
        <w:t xml:space="preserve"> 2019 </w:t>
      </w:r>
      <w:r w:rsidRPr="00A27097">
        <w:rPr>
          <w:sz w:val="24"/>
          <w:szCs w:val="24"/>
        </w:rPr>
        <w:t>года сбора</w:t>
      </w:r>
      <w:r w:rsidR="00EE7298" w:rsidRPr="00A27097">
        <w:rPr>
          <w:sz w:val="24"/>
          <w:szCs w:val="24"/>
        </w:rPr>
        <w:t xml:space="preserve"> (проба № 19); Б – контрольные </w:t>
      </w:r>
      <w:proofErr w:type="spellStart"/>
      <w:r w:rsidR="00EE7298" w:rsidRPr="00A27097">
        <w:rPr>
          <w:sz w:val="24"/>
          <w:szCs w:val="24"/>
        </w:rPr>
        <w:t>гемоциты</w:t>
      </w:r>
      <w:proofErr w:type="spellEnd"/>
      <w:r w:rsidR="00EE7298" w:rsidRPr="00A27097">
        <w:rPr>
          <w:sz w:val="24"/>
          <w:szCs w:val="24"/>
        </w:rPr>
        <w:t xml:space="preserve"> </w:t>
      </w:r>
      <w:r w:rsidRPr="00A27097">
        <w:rPr>
          <w:sz w:val="24"/>
          <w:szCs w:val="24"/>
        </w:rPr>
        <w:t>года сбора</w:t>
      </w:r>
      <w:r w:rsidR="00EE7298" w:rsidRPr="00A27097">
        <w:rPr>
          <w:sz w:val="24"/>
          <w:szCs w:val="24"/>
        </w:rPr>
        <w:t xml:space="preserve"> после добавления аномальных </w:t>
      </w:r>
      <w:proofErr w:type="spellStart"/>
      <w:r w:rsidR="00EE7298" w:rsidRPr="00A27097">
        <w:rPr>
          <w:sz w:val="24"/>
          <w:szCs w:val="24"/>
        </w:rPr>
        <w:t>гемоцитов</w:t>
      </w:r>
      <w:proofErr w:type="spellEnd"/>
      <w:r w:rsidR="00EE7298" w:rsidRPr="00A27097">
        <w:rPr>
          <w:sz w:val="24"/>
          <w:szCs w:val="24"/>
        </w:rPr>
        <w:t xml:space="preserve"> мидии 2019 года (проба  № 54). По оси абсцисс – интенсивность флуоресценции DAPI, по оси ординат – количество событий.</w:t>
      </w:r>
      <w:bookmarkEnd w:id="0"/>
    </w:p>
    <w:sectPr w:rsidR="00EE7298" w:rsidRPr="00A27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98"/>
    <w:rsid w:val="00896F80"/>
    <w:rsid w:val="00A27097"/>
    <w:rsid w:val="00AC1181"/>
    <w:rsid w:val="00EE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7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2020-11-30T10:45:00Z</dcterms:created>
  <dcterms:modified xsi:type="dcterms:W3CDTF">2020-11-30T12:32:00Z</dcterms:modified>
</cp:coreProperties>
</file>