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ABSTRACT</w:t>
      </w:r>
    </w:p>
    <w:p>
      <w:pPr>
        <w:spacing w:line="360" w:lineRule="auto"/>
        <w:rPr>
          <w:color w:val="000000"/>
        </w:rPr>
      </w:pPr>
      <w:commentRangeStart w:id="0"/>
      <w:r>
        <w:rPr>
          <w:strike/>
          <w:dstrike w:val="0"/>
          <w:color w:val="000000"/>
        </w:rPr>
        <w:t xml:space="preserve">Важным компонентом для понимания изменчивости жизненного цикла и динамики популяций полосатой зубатки </w:t>
      </w:r>
      <w:r>
        <w:rPr>
          <w:i/>
          <w:strike/>
          <w:dstrike w:val="0"/>
          <w:color w:val="000000"/>
        </w:rPr>
        <w:t>Anarhichas lupus</w:t>
      </w:r>
      <w:r>
        <w:rPr>
          <w:strike/>
          <w:dstrike w:val="0"/>
          <w:color w:val="000000"/>
        </w:rPr>
        <w:t xml:space="preserve"> является знание вариаций состава ее питания</w:t>
      </w:r>
      <w:commentRangeEnd w:id="0"/>
      <w:r>
        <w:commentReference w:id="0"/>
      </w:r>
      <w:r>
        <w:rPr>
          <w:color w:val="000000"/>
        </w:rPr>
        <w:t xml:space="preserve">. В работе изучены пищевой спектр, межгодовые и сезонные изменения видового состава пищи зубатки из прибрежных вод губы Чупа (Кандалакшский залив Белого моря). В летний период зубатка на нагульных участках питается различными организмами макробентоса, а именно моллюсками, иглокожими, ракообразными и асцидиями. Доминирующим компонентом в пище зубатки являются двустворчатые и брюхоногие моллюски. </w:t>
      </w:r>
      <w:r>
        <w:rPr>
          <w:strike/>
          <w:dstrike w:val="0"/>
          <w:color w:val="000000"/>
        </w:rPr>
        <w:t xml:space="preserve">По обобщенным данным </w:t>
      </w:r>
      <w:r>
        <w:rPr>
          <w:color w:val="000000"/>
        </w:rPr>
        <w:t xml:space="preserve">среди моллюсков наибольшее значение в рационе рыб имели два вида - </w:t>
      </w:r>
      <w:r>
        <w:rPr>
          <w:i/>
          <w:color w:val="000000"/>
        </w:rPr>
        <w:t xml:space="preserve">Buccinum undatum </w:t>
      </w:r>
      <w:r>
        <w:rPr>
          <w:color w:val="000000"/>
        </w:rPr>
        <w:t>и</w:t>
      </w:r>
      <w:r>
        <w:rPr>
          <w:i/>
          <w:color w:val="000000"/>
        </w:rPr>
        <w:t xml:space="preserve"> Serripes groenlandicus</w:t>
      </w:r>
      <w:r>
        <w:rPr>
          <w:color w:val="000000"/>
        </w:rPr>
        <w:t xml:space="preserve">. Статистический анализ многолетних данных (2001-2023 гг.) по составу пищи зубатки выявил межгодовые изменения частот встречаемости наиболее важных пищевых организмов в ее желудках. Показано, что в начале 2000-х годов роль </w:t>
      </w:r>
      <w:r>
        <w:rPr>
          <w:color w:val="000000"/>
          <w:highlight w:val="green"/>
          <w:lang w:val="ru-RU"/>
        </w:rPr>
        <w:t>эпибентических</w:t>
      </w:r>
      <w:r>
        <w:rPr>
          <w:rFonts w:hint="default"/>
          <w:color w:val="000000"/>
          <w:highlight w:val="green"/>
          <w:lang w:val="ru-RU"/>
        </w:rPr>
        <w:t xml:space="preserve"> </w:t>
      </w:r>
      <w:r>
        <w:rPr>
          <w:color w:val="000000"/>
        </w:rPr>
        <w:t>ракообразных (</w:t>
      </w:r>
      <w:r>
        <w:rPr>
          <w:i/>
          <w:color w:val="000000"/>
          <w:lang w:val="en-US"/>
        </w:rPr>
        <w:t>Hyas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araneus</w:t>
      </w:r>
      <w:r>
        <w:rPr>
          <w:i/>
          <w:color w:val="000000"/>
        </w:rPr>
        <w:t xml:space="preserve">, </w:t>
      </w:r>
      <w:r>
        <w:rPr>
          <w:i/>
          <w:color w:val="000000"/>
          <w:lang w:val="en-US"/>
        </w:rPr>
        <w:t>Pagurus</w:t>
      </w:r>
      <w:r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pubescens</w:t>
      </w:r>
      <w:r>
        <w:rPr>
          <w:color w:val="000000"/>
        </w:rPr>
        <w:t>) в питании зубатки была значительно выше по сравнению с остальными годами исследований. Значение</w:t>
      </w:r>
      <w:r>
        <w:rPr>
          <w:rFonts w:hint="default"/>
          <w:color w:val="000000"/>
          <w:lang w:val="ru-RU"/>
        </w:rPr>
        <w:t xml:space="preserve"> </w:t>
      </w:r>
      <w:r>
        <w:rPr>
          <w:rFonts w:hint="default"/>
          <w:color w:val="000000"/>
          <w:highlight w:val="green"/>
          <w:lang w:val="ru-RU"/>
        </w:rPr>
        <w:t xml:space="preserve">инфаунного </w:t>
      </w:r>
      <w:r>
        <w:rPr>
          <w:color w:val="000000"/>
        </w:rPr>
        <w:t xml:space="preserve"> моллюска </w:t>
      </w:r>
      <w:r>
        <w:rPr>
          <w:i/>
          <w:color w:val="000000"/>
          <w:lang w:val="en-US"/>
        </w:rPr>
        <w:t>S</w:t>
      </w:r>
      <w:r>
        <w:rPr>
          <w:i/>
          <w:color w:val="000000"/>
        </w:rPr>
        <w:t>.</w:t>
      </w:r>
      <w:r>
        <w:rPr>
          <w:i/>
          <w:color w:val="000000"/>
          <w:lang w:val="en-US"/>
        </w:rPr>
        <w:t>groenlandicus</w:t>
      </w:r>
      <w:r>
        <w:rPr>
          <w:color w:val="000000"/>
        </w:rPr>
        <w:t xml:space="preserve"> в пище зубатки постепенно и значимо увеличилось в период наблюдений. </w:t>
      </w:r>
      <w:r>
        <w:rPr>
          <w:i/>
          <w:color w:val="000000"/>
        </w:rPr>
        <w:t>B.undatum</w:t>
      </w:r>
      <w:r>
        <w:rPr>
          <w:color w:val="000000"/>
        </w:rPr>
        <w:t xml:space="preserve"> доминировал в рационе зубатки на протяжении всего периода мониторинга. В целом, т</w:t>
      </w:r>
      <w:r>
        <w:t xml:space="preserve">ри вида -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undatum</w:t>
      </w:r>
      <w:r>
        <w:rPr>
          <w:i/>
        </w:rPr>
        <w:t>,</w:t>
      </w:r>
      <w:r>
        <w:t xml:space="preserve"> </w:t>
      </w:r>
      <w:r>
        <w:rPr>
          <w:i/>
          <w:lang w:val="en-US"/>
        </w:rPr>
        <w:t>S</w:t>
      </w:r>
      <w:r>
        <w:rPr>
          <w:i/>
        </w:rPr>
        <w:t>.</w:t>
      </w:r>
      <w:r>
        <w:rPr>
          <w:i/>
          <w:lang w:val="en-US"/>
        </w:rPr>
        <w:t>groenlandicus</w:t>
      </w:r>
      <w:r>
        <w:t xml:space="preserve"> и </w:t>
      </w:r>
      <w:r>
        <w:rPr>
          <w:i/>
          <w:lang w:val="en-US"/>
        </w:rPr>
        <w:t>Mytilus</w:t>
      </w:r>
      <w:r>
        <w:rPr>
          <w:i/>
        </w:rPr>
        <w:t xml:space="preserve"> </w:t>
      </w:r>
      <w:r>
        <w:rPr>
          <w:i/>
          <w:lang w:val="en-US"/>
        </w:rPr>
        <w:t>edulis</w:t>
      </w:r>
      <w:r>
        <w:t>, обеспечили значительную часть рациона зубатки в период 2001-2023 гг. В отдельные годы в группу важных пищевых объектов</w:t>
      </w:r>
      <w:r>
        <w:rPr>
          <w:strike/>
          <w:dstrike w:val="0"/>
        </w:rPr>
        <w:t xml:space="preserve">, частота встречаемости которых в желудках зубатки составляла более 20%, очень редко </w:t>
      </w:r>
      <w:r>
        <w:t>входили также некоторые дру</w:t>
      </w:r>
      <w:bookmarkStart w:id="0" w:name="_GoBack"/>
      <w:bookmarkEnd w:id="0"/>
      <w:r>
        <w:t xml:space="preserve">гие виды моллюсков, ракообразные и асцидия </w:t>
      </w:r>
      <w:r>
        <w:rPr>
          <w:i/>
          <w:lang w:val="en-US"/>
        </w:rPr>
        <w:t>Styela</w:t>
      </w:r>
      <w:r>
        <w:rPr>
          <w:i/>
        </w:rPr>
        <w:t xml:space="preserve"> </w:t>
      </w:r>
      <w:r>
        <w:rPr>
          <w:i/>
          <w:lang w:val="en-US"/>
        </w:rPr>
        <w:t>rustica</w:t>
      </w:r>
      <w:r>
        <w:t xml:space="preserve">. </w:t>
      </w:r>
      <w:r>
        <w:rPr>
          <w:color w:val="000000"/>
        </w:rPr>
        <w:t xml:space="preserve">Обнаружена межгодовая изменчивость интенсивности откорма зубатки в губе Чупа. На протяжении периода наблюдений выявлены годы, когда встречаемость рыб с пустыми желудками была наибольшей. У самок зубатки выявлена сезонная динамика частоты встречаемости особей с пустыми желудками. Наибольшая встречаемость таких рыб отмечено в период нереста зубатки, в конце июля-начале августа. У самцов </w:t>
      </w:r>
      <w:r>
        <w:rPr>
          <w:strike/>
          <w:dstrike w:val="0"/>
          <w:color w:val="000000"/>
        </w:rPr>
        <w:t>в июне-августе</w:t>
      </w:r>
      <w:r>
        <w:rPr>
          <w:color w:val="000000"/>
        </w:rPr>
        <w:t xml:space="preserve"> значимых </w:t>
      </w:r>
      <w:r>
        <w:rPr>
          <w:color w:val="000000"/>
          <w:highlight w:val="green"/>
          <w:lang w:val="ru-RU"/>
        </w:rPr>
        <w:t>сезонных</w:t>
      </w:r>
      <w:r>
        <w:rPr>
          <w:rFonts w:hint="default"/>
          <w:color w:val="000000"/>
          <w:highlight w:val="green"/>
          <w:lang w:val="ru-RU"/>
        </w:rPr>
        <w:t xml:space="preserve"> </w:t>
      </w:r>
      <w:r>
        <w:rPr>
          <w:color w:val="000000"/>
        </w:rPr>
        <w:t xml:space="preserve">изменений </w:t>
      </w:r>
      <w:r>
        <w:rPr>
          <w:strike/>
          <w:dstrike w:val="0"/>
          <w:color w:val="000000"/>
        </w:rPr>
        <w:t xml:space="preserve">в интенсивности питания </w:t>
      </w:r>
      <w:r>
        <w:rPr>
          <w:color w:val="000000"/>
        </w:rPr>
        <w:t xml:space="preserve">не наблюдалось.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b/>
        </w:rPr>
        <w:t>Ключевые слова:</w:t>
      </w:r>
      <w:r>
        <w:t xml:space="preserve"> Белое море, зубатка, многолетние изменения, питание, экология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oogle1599737165" w:date="2024-05-17T20:34:39Z" w:initials="">
    <w:p w14:paraId="317C05FB">
      <w:pPr>
        <w:pStyle w:val="4"/>
        <w:rPr>
          <w:rFonts w:hint="default"/>
          <w:lang w:val="ru-RU"/>
        </w:rPr>
      </w:pPr>
      <w:r>
        <w:rPr>
          <w:rFonts w:hint="default"/>
          <w:lang w:val="ru-RU"/>
        </w:rPr>
        <w:t>По-моему, лишнее предложение.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7C05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oogle1599737165">
    <w15:presenceInfo w15:providerId="WPS Office" w15:userId="2425888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1A"/>
    <w:rsid w:val="007A6E1A"/>
    <w:rsid w:val="009E1030"/>
    <w:rsid w:val="00A573E4"/>
    <w:rsid w:val="00AA0214"/>
    <w:rsid w:val="22B9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1819</Characters>
  <Lines>15</Lines>
  <Paragraphs>4</Paragraphs>
  <TotalTime>17</TotalTime>
  <ScaleCrop>false</ScaleCrop>
  <LinksUpToDate>false</LinksUpToDate>
  <CharactersWithSpaces>2133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2024-05-14T16:15:00Z</dcterms:created>
  <dc:creator>Петр Ершов</dc:creator>
  <cp:lastModifiedBy>google1599737165</cp:lastModifiedBy>
  <dcterms:modified xsi:type="dcterms:W3CDTF">2024-05-17T17:49:08Z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65B213558E5A4D6CB354155711C754EC_13</vt:lpwstr>
  </property>
</Properties>
</file>