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D80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Уважаемый Петр Николаевич!</w:t>
      </w:r>
    </w:p>
    <w:p w14:paraId="04EEED4D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На вашу с соавтором статью </w:t>
      </w:r>
      <w:r>
        <w:rPr>
          <w:rFonts w:ascii="Times New Roman" w:hAnsi="Times New Roman" w:cs="Times New Roman"/>
          <w:b/>
          <w:color w:val="000000"/>
          <w:sz w:val="24"/>
        </w:rPr>
        <w:t xml:space="preserve">«Многолетние изменения в составе питания полосатой зубатки </w:t>
      </w:r>
      <w:r>
        <w:rPr>
          <w:rFonts w:ascii="Times New Roman" w:hAnsi="Times New Roman" w:cs="Times New Roman"/>
          <w:b/>
          <w:i/>
          <w:iCs/>
          <w:color w:val="000000"/>
          <w:sz w:val="24"/>
          <w:lang w:val="en-US"/>
        </w:rPr>
        <w:t>Anarhichas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4"/>
          <w:lang w:val="en-US"/>
        </w:rPr>
        <w:t>lupus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4"/>
          <w:lang w:val="en-US"/>
        </w:rPr>
        <w:t>marisalbi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Cs/>
          <w:color w:val="000000"/>
          <w:sz w:val="24"/>
          <w:lang w:val="en-US"/>
        </w:rPr>
        <w:t>Barsukov</w:t>
      </w:r>
      <w:r>
        <w:rPr>
          <w:rFonts w:ascii="Times New Roman" w:hAnsi="Times New Roman" w:cs="Times New Roman"/>
          <w:b/>
          <w:iCs/>
          <w:color w:val="000000"/>
          <w:sz w:val="24"/>
        </w:rPr>
        <w:t xml:space="preserve">, 1956 в Кандалакшском заливе Белого моря» </w:t>
      </w:r>
      <w:r>
        <w:rPr>
          <w:rFonts w:ascii="Times New Roman" w:hAnsi="Times New Roman" w:cs="Times New Roman"/>
          <w:sz w:val="24"/>
        </w:rPr>
        <w:t xml:space="preserve">получены 2 рецензии, с единогласным заключением: </w:t>
      </w:r>
      <w:r>
        <w:rPr>
          <w:rFonts w:ascii="Times New Roman" w:hAnsi="Times New Roman" w:cs="Times New Roman"/>
          <w:i/>
          <w:sz w:val="24"/>
        </w:rPr>
        <w:t>принять после небольшой переработки.</w:t>
      </w:r>
    </w:p>
    <w:p w14:paraId="07A4F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Замечания рецензентов сводятся к следующему:</w:t>
      </w:r>
    </w:p>
    <w:p w14:paraId="670F007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Рецензент 1. Н. В. Максимович</w:t>
      </w:r>
    </w:p>
    <w:p w14:paraId="32530D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Очень конкретная хорошо структурированная , иллюстрированная и технически выполненная статья. В отношении последнего могу отметить только случайный эффект форматирования рисунка при создании иллюстрации (рис. 4) к статье: обрезку названий двух видов. Статья не требует изменений для публикации, однако при прочтении её текста у меня возникли следующие мысли.</w:t>
      </w:r>
    </w:p>
    <w:p w14:paraId="4BDAEB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большом числе изученных особей зубаток, создается впечатление о значительной дифференциации в составе выборок в разные годы. Авторы описывают некоторые стороны такой диверсификации изученных особей, но один момент оставлен без внимания. Обе станции постановок сетей различаются между собой по глубине и не являются совсем обычными для прибрежий губы Чупа. Станция у мыса Картеш относительно глубоководная и в непосредственной близости от неё расположен опытный участок с субстратами для обрастания, т.е. со специфичными сообществами макробентоса. Станция в устье бухты Круглой относительно мелководная, с мягкими грунтами, но в её куту на дне до сих пор (?) лежит остов судна «Профессор Месяцев», и тоже с сообществами обрастателей. Есть ли различия в числе выловленных рыб на станциях? Есть ли различия в составе пищевых комков зубаток на станциях? Я совсем не настаиваю на внесение этого обстоятельства в структуру статьи, скорее вижу в этом дополнительный штрих в характеристике кормовой базы зубаток в изученной акватории, ну и возможный источник мотивации в интерпретации полученных результатов.</w:t>
      </w:r>
    </w:p>
    <w:p w14:paraId="7FF042DE">
      <w:pPr>
        <w:rPr>
          <w:rFonts w:hint="default" w:ascii="Times New Roman" w:hAnsi="Times New Roman" w:cs="Times New Roman"/>
          <w:sz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highlight w:val="yellow"/>
          <w:lang w:val="ru-RU"/>
        </w:rPr>
        <w:t>Рисунок</w:t>
      </w:r>
      <w:r>
        <w:rPr>
          <w:rFonts w:hint="default" w:ascii="Times New Roman" w:hAnsi="Times New Roman" w:cs="Times New Roman"/>
          <w:sz w:val="24"/>
          <w:highlight w:val="yellow"/>
          <w:lang w:val="ru-RU"/>
        </w:rPr>
        <w:t xml:space="preserve"> переделаю, когда доеду до Питера.</w:t>
      </w:r>
    </w:p>
    <w:p w14:paraId="2FADA580">
      <w:pPr>
        <w:rPr>
          <w:rFonts w:hint="default" w:ascii="Times New Roman" w:hAnsi="Times New Roman" w:cs="Times New Roman"/>
          <w:sz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highlight w:val="yellow"/>
          <w:lang w:val="ru-RU"/>
        </w:rPr>
        <w:t>Про то, что обе точки лова находятся в зоне потенциального влияния марикультуры мидий (в Круглой, помимо Месяцева, еще и установки Халамана), мне кажется, надо указать в обсуждении. Это возможный источник изменений в кормовой базе.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highlight w:val="yellow"/>
          <w:lang w:val="ru-RU"/>
        </w:rPr>
        <w:t xml:space="preserve"> </w:t>
      </w:r>
    </w:p>
    <w:p w14:paraId="3C1AB33C">
      <w:pPr>
        <w:rPr>
          <w:rFonts w:ascii="Times New Roman" w:hAnsi="Times New Roman" w:cs="Times New Roman"/>
          <w:sz w:val="24"/>
        </w:rPr>
      </w:pPr>
    </w:p>
    <w:p w14:paraId="208BA12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Рецензент 2. Г.В. Фукс</w:t>
      </w:r>
    </w:p>
    <w:p w14:paraId="2E551E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первого автора И.О. перед фамилией, у второго после. По тексту есть выравнивание по левому краю, есть по ширине, привести к однообразию.</w:t>
      </w:r>
    </w:p>
    <w:p w14:paraId="0DDE93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Имеются ли данные по различию объектов и интенсивности питания зубаток, пойманных на разных глубинах, например, на 3-5 м и около 20 м?</w:t>
      </w:r>
    </w:p>
    <w:p w14:paraId="765F9F8A">
      <w:pPr>
        <w:rPr>
          <w:rFonts w:hint="default" w:ascii="Times New Roman" w:hAnsi="Times New Roman" w:cs="Times New Roman"/>
          <w:sz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highlight w:val="yellow"/>
          <w:lang w:val="ru-RU"/>
        </w:rPr>
        <w:t>Здесь, я думаю, мы ничего сделать не сможем. Ведь глубина отлова не фиксировалась?</w:t>
      </w:r>
    </w:p>
    <w:p w14:paraId="3863EFC4">
      <w:pPr>
        <w:rPr>
          <w:rFonts w:ascii="Times New Roman" w:hAnsi="Times New Roman" w:cs="Times New Roman"/>
          <w:sz w:val="24"/>
        </w:rPr>
      </w:pPr>
    </w:p>
    <w:p w14:paraId="6F910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Имеются ли различия в спектре питания мелких и крупных особей?</w:t>
      </w:r>
    </w:p>
    <w:p w14:paraId="289EB6E0">
      <w:pPr>
        <w:rPr>
          <w:rFonts w:hint="default" w:ascii="Times New Roman" w:hAnsi="Times New Roman" w:cs="Times New Roman"/>
          <w:sz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highlight w:val="yellow"/>
          <w:lang w:val="ru-RU"/>
        </w:rPr>
        <w:t>Петр</w:t>
      </w:r>
      <w:r>
        <w:rPr>
          <w:rFonts w:hint="default" w:ascii="Times New Roman" w:hAnsi="Times New Roman" w:cs="Times New Roman"/>
          <w:sz w:val="24"/>
          <w:highlight w:val="yellow"/>
          <w:lang w:val="ru-RU"/>
        </w:rPr>
        <w:t>! Этот вопрос решаем только введение в модель размера рыбы . Это заставит переделывать очень многое. Либо можно указать, что все рыбы были приблизительно одного размера. Это так?</w:t>
      </w:r>
    </w:p>
    <w:p w14:paraId="64E746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Замечания редактора</w:t>
      </w:r>
    </w:p>
    <w:p w14:paraId="03202C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отформатировать статью в строгом соответствии с Правилами журнала .</w:t>
      </w:r>
    </w:p>
    <w:p w14:paraId="741136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частности, подписи к таблицам должны предварять сами таблицы в соответствующих файлах. </w:t>
      </w:r>
    </w:p>
    <w:p w14:paraId="73226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цифровых значениях везде (и в таблицах) запятые следует заменить точками.</w:t>
      </w:r>
    </w:p>
    <w:p w14:paraId="13A284B3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Везде между цифровыми значениями (2001-2023 и т.д.) дефисы (-) следует заменить на тире (–), то же – межлу словами (</w:t>
      </w:r>
      <w:r>
        <w:rPr>
          <w:color w:val="000000"/>
        </w:rPr>
        <w:t>т</w:t>
      </w:r>
      <w:r>
        <w:t xml:space="preserve">ри вида -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undatum</w:t>
      </w:r>
      <w:r>
        <w:rPr>
          <w:i/>
        </w:rPr>
        <w:t>,</w:t>
      </w:r>
      <w:r>
        <w:rPr>
          <w:rFonts w:ascii="Times New Roman" w:hAnsi="Times New Roman" w:cs="Times New Roman"/>
          <w:color w:val="000000"/>
          <w:sz w:val="24"/>
        </w:rPr>
        <w:t xml:space="preserve">). </w:t>
      </w:r>
    </w:p>
    <w:p w14:paraId="1A3B8A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Руссоязычные ссылки в тексте (Голиков и др. 1986) должны сопровождаться англоязычными (Голиков и др.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[Golikov et al.] </w:t>
      </w:r>
      <w:r>
        <w:rPr>
          <w:rFonts w:ascii="Times New Roman" w:hAnsi="Times New Roman" w:cs="Times New Roman"/>
          <w:sz w:val="24"/>
          <w:szCs w:val="24"/>
        </w:rPr>
        <w:t>1986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7F5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следует использовать знак </w:t>
      </w:r>
      <w:r>
        <w:rPr>
          <w:rFonts w:ascii="Times New Roman" w:hAnsi="Times New Roman" w:cs="Times New Roman"/>
        </w:rPr>
        <w:t>&amp; (заменить на “</w:t>
      </w:r>
      <w:r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</w:rPr>
        <w:t>”).</w:t>
      </w:r>
    </w:p>
    <w:p w14:paraId="498F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оформить список литературы в строгом соответствии с правилами журнала (в частности, русскоязычные источники должны быть даны в англ. переводе).</w:t>
      </w:r>
    </w:p>
    <w:p w14:paraId="7C4D3686">
      <w:pPr>
        <w:rPr>
          <w:rFonts w:ascii="Times New Roman" w:hAnsi="Times New Roman" w:cs="Times New Roman"/>
          <w:sz w:val="24"/>
          <w:szCs w:val="24"/>
        </w:rPr>
      </w:pPr>
    </w:p>
    <w:p w14:paraId="530DE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14:paraId="2C300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Редактор Трудов ЗИН</w:t>
      </w:r>
    </w:p>
    <w:p w14:paraId="17285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Чернова НВ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61"/>
    <w:rsid w:val="00020353"/>
    <w:rsid w:val="00044F3F"/>
    <w:rsid w:val="0006732F"/>
    <w:rsid w:val="00082C2F"/>
    <w:rsid w:val="000B28DF"/>
    <w:rsid w:val="000B3F73"/>
    <w:rsid w:val="000B7DC9"/>
    <w:rsid w:val="00111559"/>
    <w:rsid w:val="00114EAA"/>
    <w:rsid w:val="00120A1D"/>
    <w:rsid w:val="0012162F"/>
    <w:rsid w:val="00124922"/>
    <w:rsid w:val="001654FB"/>
    <w:rsid w:val="00170000"/>
    <w:rsid w:val="00183956"/>
    <w:rsid w:val="00195526"/>
    <w:rsid w:val="001B274D"/>
    <w:rsid w:val="001D5A5D"/>
    <w:rsid w:val="001F385F"/>
    <w:rsid w:val="00201458"/>
    <w:rsid w:val="00206CE1"/>
    <w:rsid w:val="00232008"/>
    <w:rsid w:val="00286A40"/>
    <w:rsid w:val="002B3255"/>
    <w:rsid w:val="002C062E"/>
    <w:rsid w:val="00332995"/>
    <w:rsid w:val="00352A71"/>
    <w:rsid w:val="00357003"/>
    <w:rsid w:val="00370F60"/>
    <w:rsid w:val="003C5792"/>
    <w:rsid w:val="003C5B10"/>
    <w:rsid w:val="003D3FD2"/>
    <w:rsid w:val="003E3952"/>
    <w:rsid w:val="00410A2C"/>
    <w:rsid w:val="00425382"/>
    <w:rsid w:val="004D4E02"/>
    <w:rsid w:val="004D567B"/>
    <w:rsid w:val="004F30AF"/>
    <w:rsid w:val="00525AF6"/>
    <w:rsid w:val="00544532"/>
    <w:rsid w:val="005662DD"/>
    <w:rsid w:val="00582C7A"/>
    <w:rsid w:val="00600CFD"/>
    <w:rsid w:val="00602614"/>
    <w:rsid w:val="00610F78"/>
    <w:rsid w:val="00633415"/>
    <w:rsid w:val="00653B98"/>
    <w:rsid w:val="0067302E"/>
    <w:rsid w:val="00682103"/>
    <w:rsid w:val="006A6FF7"/>
    <w:rsid w:val="006C622D"/>
    <w:rsid w:val="006F254A"/>
    <w:rsid w:val="00714B95"/>
    <w:rsid w:val="00744E4A"/>
    <w:rsid w:val="00753B83"/>
    <w:rsid w:val="00755AF8"/>
    <w:rsid w:val="00772FCC"/>
    <w:rsid w:val="00782621"/>
    <w:rsid w:val="00784D78"/>
    <w:rsid w:val="00791C44"/>
    <w:rsid w:val="00795F82"/>
    <w:rsid w:val="007C0327"/>
    <w:rsid w:val="007C0E47"/>
    <w:rsid w:val="007C6842"/>
    <w:rsid w:val="007D490C"/>
    <w:rsid w:val="007F06C5"/>
    <w:rsid w:val="00807F01"/>
    <w:rsid w:val="00843301"/>
    <w:rsid w:val="008461B1"/>
    <w:rsid w:val="00863544"/>
    <w:rsid w:val="008747CF"/>
    <w:rsid w:val="008D5FF2"/>
    <w:rsid w:val="008F0F81"/>
    <w:rsid w:val="00907EAA"/>
    <w:rsid w:val="00931009"/>
    <w:rsid w:val="00937354"/>
    <w:rsid w:val="009569E2"/>
    <w:rsid w:val="009710CF"/>
    <w:rsid w:val="00981322"/>
    <w:rsid w:val="00A00476"/>
    <w:rsid w:val="00A07693"/>
    <w:rsid w:val="00A13511"/>
    <w:rsid w:val="00A65DD1"/>
    <w:rsid w:val="00A717AA"/>
    <w:rsid w:val="00AD4A15"/>
    <w:rsid w:val="00AD552B"/>
    <w:rsid w:val="00AE0B19"/>
    <w:rsid w:val="00AE7A12"/>
    <w:rsid w:val="00AF2701"/>
    <w:rsid w:val="00B00E90"/>
    <w:rsid w:val="00B13C74"/>
    <w:rsid w:val="00B60DAD"/>
    <w:rsid w:val="00B62B77"/>
    <w:rsid w:val="00B724CA"/>
    <w:rsid w:val="00B91F19"/>
    <w:rsid w:val="00BA1861"/>
    <w:rsid w:val="00BA26B9"/>
    <w:rsid w:val="00BC48EC"/>
    <w:rsid w:val="00BC5ADC"/>
    <w:rsid w:val="00C224B6"/>
    <w:rsid w:val="00C325A2"/>
    <w:rsid w:val="00CA026C"/>
    <w:rsid w:val="00CC6098"/>
    <w:rsid w:val="00D14D7C"/>
    <w:rsid w:val="00D675A7"/>
    <w:rsid w:val="00D976ED"/>
    <w:rsid w:val="00DC06FA"/>
    <w:rsid w:val="00DC36B3"/>
    <w:rsid w:val="00DC5810"/>
    <w:rsid w:val="00DD15F9"/>
    <w:rsid w:val="00E02764"/>
    <w:rsid w:val="00E9305C"/>
    <w:rsid w:val="00F2580B"/>
    <w:rsid w:val="00F418C7"/>
    <w:rsid w:val="00FA24E9"/>
    <w:rsid w:val="00FC064B"/>
    <w:rsid w:val="00FE279C"/>
    <w:rsid w:val="00FF5D8B"/>
    <w:rsid w:val="5576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2514</Characters>
  <Lines>20</Lines>
  <Paragraphs>5</Paragraphs>
  <TotalTime>54</TotalTime>
  <ScaleCrop>false</ScaleCrop>
  <LinksUpToDate>false</LinksUpToDate>
  <CharactersWithSpaces>2949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2024-06-24T13:08:00Z</dcterms:created>
  <dc:creator>N</dc:creator>
  <cp:lastModifiedBy>google1599737165</cp:lastModifiedBy>
  <dcterms:modified xsi:type="dcterms:W3CDTF">2024-06-28T06:33:31Z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C333B0B2B40344A0AF511AC4461A164F_13</vt:lpwstr>
  </property>
</Properties>
</file>