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AA5" w:rsidRPr="000A5872" w:rsidRDefault="00775E61">
      <w:pPr>
        <w:rPr>
          <w:b/>
          <w:sz w:val="24"/>
          <w:lang w:val="ru-RU"/>
        </w:rPr>
      </w:pPr>
      <w:r w:rsidRPr="00D06217">
        <w:rPr>
          <w:b/>
          <w:sz w:val="28"/>
          <w:lang w:val="ru-RU"/>
        </w:rPr>
        <w:t>Характеристика планктона в прибрежной зоне Кандалакшского залива</w:t>
      </w:r>
    </w:p>
    <w:p w:rsidR="00775E61" w:rsidRDefault="00775E61">
      <w:pPr>
        <w:rPr>
          <w:lang w:val="ru-RU"/>
        </w:rPr>
      </w:pPr>
    </w:p>
    <w:p w:rsidR="00611B68" w:rsidRPr="00611B68" w:rsidRDefault="00611B68" w:rsidP="00611B68">
      <w:pPr>
        <w:spacing w:after="0" w:line="360" w:lineRule="auto"/>
        <w:jc w:val="both"/>
        <w:rPr>
          <w:b/>
          <w:i/>
          <w:sz w:val="24"/>
          <w:lang w:val="ru-RU"/>
        </w:rPr>
      </w:pPr>
      <w:r w:rsidRPr="00611B68">
        <w:rPr>
          <w:b/>
          <w:i/>
          <w:sz w:val="24"/>
          <w:lang w:val="ru-RU"/>
        </w:rPr>
        <w:t>Условия среды</w:t>
      </w:r>
    </w:p>
    <w:p w:rsidR="00D84197" w:rsidRDefault="00775E61" w:rsidP="008C11B0">
      <w:pPr>
        <w:spacing w:after="0" w:line="360" w:lineRule="auto"/>
        <w:ind w:firstLine="709"/>
        <w:jc w:val="both"/>
        <w:rPr>
          <w:sz w:val="24"/>
          <w:lang w:val="ru-RU"/>
        </w:rPr>
      </w:pPr>
      <w:r w:rsidRPr="00D84197">
        <w:rPr>
          <w:sz w:val="24"/>
          <w:lang w:val="ru-RU"/>
        </w:rPr>
        <w:t>Состав планктона в прибрежной зоне Кандалакшского залива Белого моря определяется физико-географическими условиями в данном районе, прежде всего, термогалинными. В течение года эти у</w:t>
      </w:r>
      <w:bookmarkStart w:id="0" w:name="_GoBack"/>
      <w:bookmarkEnd w:id="0"/>
      <w:r w:rsidRPr="00D84197">
        <w:rPr>
          <w:sz w:val="24"/>
          <w:lang w:val="ru-RU"/>
        </w:rPr>
        <w:t xml:space="preserve">словия в верхнем наиболее населенном слое воды изменяются здесь от арктических зимой </w:t>
      </w:r>
      <w:proofErr w:type="gramStart"/>
      <w:r w:rsidRPr="00D84197">
        <w:rPr>
          <w:sz w:val="24"/>
          <w:lang w:val="ru-RU"/>
        </w:rPr>
        <w:t>до бореальных летом</w:t>
      </w:r>
      <w:proofErr w:type="gramEnd"/>
      <w:r w:rsidRPr="00D84197">
        <w:rPr>
          <w:sz w:val="24"/>
          <w:lang w:val="ru-RU"/>
        </w:rPr>
        <w:t>.</w:t>
      </w:r>
      <w:r w:rsidR="00B65D79">
        <w:rPr>
          <w:sz w:val="24"/>
          <w:lang w:val="ru-RU"/>
        </w:rPr>
        <w:t xml:space="preserve"> </w:t>
      </w:r>
      <w:r w:rsidR="006858C6">
        <w:rPr>
          <w:sz w:val="24"/>
          <w:lang w:val="ru-RU"/>
        </w:rPr>
        <w:t xml:space="preserve">При этом размах изменения </w:t>
      </w:r>
      <w:r w:rsidR="00674B03">
        <w:rPr>
          <w:sz w:val="24"/>
          <w:lang w:val="ru-RU"/>
        </w:rPr>
        <w:t>температуры</w:t>
      </w:r>
      <w:r w:rsidR="006858C6">
        <w:rPr>
          <w:sz w:val="24"/>
          <w:lang w:val="ru-RU"/>
        </w:rPr>
        <w:t xml:space="preserve"> в течение одного года</w:t>
      </w:r>
      <w:r w:rsidR="00B65D79">
        <w:rPr>
          <w:sz w:val="24"/>
          <w:lang w:val="ru-RU"/>
        </w:rPr>
        <w:t xml:space="preserve"> может достигать 20</w:t>
      </w:r>
      <w:r w:rsidR="00B65D79">
        <w:rPr>
          <w:rFonts w:cstheme="minorHAnsi"/>
          <w:sz w:val="24"/>
          <w:lang w:val="ru-RU"/>
        </w:rPr>
        <w:t>°</w:t>
      </w:r>
      <w:r w:rsidR="00B65D79">
        <w:rPr>
          <w:sz w:val="24"/>
          <w:lang w:val="ru-RU"/>
        </w:rPr>
        <w:t>С (</w:t>
      </w:r>
      <w:proofErr w:type="spellStart"/>
      <w:r w:rsidR="00611B68">
        <w:rPr>
          <w:sz w:val="24"/>
          <w:lang w:val="ru-RU"/>
        </w:rPr>
        <w:t>Бабков</w:t>
      </w:r>
      <w:proofErr w:type="spellEnd"/>
      <w:r w:rsidR="00611B68">
        <w:rPr>
          <w:sz w:val="24"/>
          <w:lang w:val="ru-RU"/>
        </w:rPr>
        <w:t>, 1982</w:t>
      </w:r>
      <w:r w:rsidR="00B65D79">
        <w:rPr>
          <w:sz w:val="24"/>
          <w:lang w:val="ru-RU"/>
        </w:rPr>
        <w:t>).</w:t>
      </w:r>
      <w:r w:rsidR="004C37DB">
        <w:rPr>
          <w:sz w:val="24"/>
          <w:lang w:val="ru-RU"/>
        </w:rPr>
        <w:t xml:space="preserve"> Зимой </w:t>
      </w:r>
      <w:r w:rsidR="007F7186">
        <w:rPr>
          <w:sz w:val="24"/>
          <w:lang w:val="ru-RU"/>
        </w:rPr>
        <w:t xml:space="preserve">средняя </w:t>
      </w:r>
      <w:r w:rsidR="004C37DB">
        <w:rPr>
          <w:sz w:val="24"/>
          <w:lang w:val="ru-RU"/>
        </w:rPr>
        <w:t xml:space="preserve">температура верхнего </w:t>
      </w:r>
      <w:r w:rsidR="007F7186">
        <w:rPr>
          <w:sz w:val="24"/>
          <w:lang w:val="ru-RU"/>
        </w:rPr>
        <w:t xml:space="preserve">25-метрового </w:t>
      </w:r>
      <w:r w:rsidR="004C37DB">
        <w:rPr>
          <w:sz w:val="24"/>
          <w:lang w:val="ru-RU"/>
        </w:rPr>
        <w:t>слоя воды опускается до -</w:t>
      </w:r>
      <w:r w:rsidR="006858C6" w:rsidRPr="007F7186">
        <w:rPr>
          <w:sz w:val="24"/>
          <w:lang w:val="ru-RU"/>
        </w:rPr>
        <w:t>1</w:t>
      </w:r>
      <w:r w:rsidR="006858C6">
        <w:rPr>
          <w:rFonts w:cstheme="minorHAnsi"/>
          <w:sz w:val="24"/>
          <w:lang w:val="ru-RU"/>
        </w:rPr>
        <w:t>°</w:t>
      </w:r>
      <w:r w:rsidR="006858C6">
        <w:rPr>
          <w:sz w:val="24"/>
          <w:lang w:val="ru-RU"/>
        </w:rPr>
        <w:t>С, а летом может подниматься выше 1</w:t>
      </w:r>
      <w:r w:rsidR="007F7186">
        <w:rPr>
          <w:sz w:val="24"/>
          <w:lang w:val="ru-RU"/>
        </w:rPr>
        <w:t>0</w:t>
      </w:r>
      <w:r w:rsidR="006858C6">
        <w:rPr>
          <w:rFonts w:cstheme="minorHAnsi"/>
          <w:sz w:val="24"/>
          <w:lang w:val="ru-RU"/>
        </w:rPr>
        <w:t>°</w:t>
      </w:r>
      <w:r w:rsidR="006858C6">
        <w:rPr>
          <w:sz w:val="24"/>
          <w:lang w:val="ru-RU"/>
        </w:rPr>
        <w:t>С (</w:t>
      </w:r>
      <w:r w:rsidR="00687162" w:rsidRPr="00E039C6">
        <w:rPr>
          <w:sz w:val="24"/>
          <w:lang w:val="ru-RU"/>
        </w:rPr>
        <w:t>рис</w:t>
      </w:r>
      <w:r w:rsidR="00687162">
        <w:rPr>
          <w:sz w:val="24"/>
          <w:lang w:val="ru-RU"/>
        </w:rPr>
        <w:t xml:space="preserve">. </w:t>
      </w:r>
      <w:r w:rsidR="00E039C6">
        <w:rPr>
          <w:sz w:val="24"/>
          <w:lang w:val="ru-RU"/>
        </w:rPr>
        <w:t>1</w:t>
      </w:r>
      <w:r w:rsidR="00687162">
        <w:rPr>
          <w:sz w:val="24"/>
          <w:lang w:val="ru-RU"/>
        </w:rPr>
        <w:t xml:space="preserve">; </w:t>
      </w:r>
      <w:proofErr w:type="spellStart"/>
      <w:r w:rsidR="006858C6">
        <w:rPr>
          <w:sz w:val="24"/>
          <w:lang w:val="ru-RU"/>
        </w:rPr>
        <w:t>Бабков</w:t>
      </w:r>
      <w:proofErr w:type="spellEnd"/>
      <w:r w:rsidR="006858C6">
        <w:rPr>
          <w:sz w:val="24"/>
          <w:lang w:val="ru-RU"/>
        </w:rPr>
        <w:t xml:space="preserve">, 1982; </w:t>
      </w:r>
      <w:r w:rsidR="00243E8C">
        <w:rPr>
          <w:sz w:val="24"/>
          <w:lang w:val="en-US"/>
        </w:rPr>
        <w:t>Usov</w:t>
      </w:r>
      <w:r w:rsidR="00243E8C" w:rsidRPr="00C00661">
        <w:rPr>
          <w:sz w:val="24"/>
          <w:lang w:val="ru-RU"/>
        </w:rPr>
        <w:t xml:space="preserve"> </w:t>
      </w:r>
      <w:r w:rsidR="00243E8C">
        <w:rPr>
          <w:sz w:val="24"/>
          <w:lang w:val="en-US"/>
        </w:rPr>
        <w:t>et</w:t>
      </w:r>
      <w:r w:rsidR="00243E8C" w:rsidRPr="00C00661">
        <w:rPr>
          <w:sz w:val="24"/>
          <w:lang w:val="ru-RU"/>
        </w:rPr>
        <w:t xml:space="preserve"> </w:t>
      </w:r>
      <w:r w:rsidR="00243E8C">
        <w:rPr>
          <w:sz w:val="24"/>
          <w:lang w:val="en-US"/>
        </w:rPr>
        <w:t>al</w:t>
      </w:r>
      <w:r w:rsidR="00243E8C" w:rsidRPr="00C00661">
        <w:rPr>
          <w:sz w:val="24"/>
          <w:lang w:val="ru-RU"/>
        </w:rPr>
        <w:t>., 2024</w:t>
      </w:r>
      <w:r w:rsidR="006858C6">
        <w:rPr>
          <w:sz w:val="24"/>
          <w:lang w:val="ru-RU"/>
        </w:rPr>
        <w:t>).</w:t>
      </w:r>
      <w:r w:rsidR="008C11B0">
        <w:rPr>
          <w:sz w:val="24"/>
          <w:lang w:val="ru-RU"/>
        </w:rPr>
        <w:t xml:space="preserve"> Минимальные температуры обычно имеют место в марте-апреле, в конце гидрологической зимы, а максимальные – в июле-августе, в середине гидрологического лета (</w:t>
      </w:r>
      <w:proofErr w:type="spellStart"/>
      <w:r w:rsidR="008C11B0">
        <w:rPr>
          <w:sz w:val="24"/>
          <w:lang w:val="ru-RU"/>
        </w:rPr>
        <w:t>Бабков</w:t>
      </w:r>
      <w:proofErr w:type="spellEnd"/>
      <w:r w:rsidR="008C11B0">
        <w:rPr>
          <w:sz w:val="24"/>
          <w:lang w:val="ru-RU"/>
        </w:rPr>
        <w:t xml:space="preserve">, 1985). Такое разнообразие условий в течение года позволяет сосуществовать в планктоне видам самого разного биогеографического происхождения – </w:t>
      </w:r>
      <w:r w:rsidRPr="00D84197">
        <w:rPr>
          <w:sz w:val="24"/>
          <w:lang w:val="ru-RU"/>
        </w:rPr>
        <w:t xml:space="preserve">бореальным, арктическо-бореальным и арктическим, соотношение которых изменяется в течение года по мере изменения внешних условий. </w:t>
      </w:r>
    </w:p>
    <w:p w:rsidR="00725E0B" w:rsidRDefault="00725E0B" w:rsidP="00725E0B">
      <w:pPr>
        <w:spacing w:after="0" w:line="360" w:lineRule="auto"/>
        <w:jc w:val="both"/>
        <w:rPr>
          <w:sz w:val="24"/>
          <w:lang w:val="ru-RU"/>
        </w:rPr>
      </w:pPr>
    </w:p>
    <w:p w:rsidR="00611B68" w:rsidRDefault="00611B68" w:rsidP="008C11B0">
      <w:pPr>
        <w:spacing w:after="0" w:line="360" w:lineRule="auto"/>
        <w:ind w:firstLine="709"/>
        <w:jc w:val="both"/>
        <w:rPr>
          <w:sz w:val="24"/>
          <w:lang w:val="ru-RU"/>
        </w:rPr>
      </w:pPr>
    </w:p>
    <w:p w:rsidR="00611B68" w:rsidRPr="00611B68" w:rsidRDefault="00611B68" w:rsidP="00611B68">
      <w:pPr>
        <w:spacing w:after="0" w:line="360" w:lineRule="auto"/>
        <w:jc w:val="both"/>
        <w:rPr>
          <w:b/>
          <w:i/>
          <w:sz w:val="24"/>
          <w:lang w:val="ru-RU"/>
        </w:rPr>
      </w:pPr>
      <w:r w:rsidRPr="00611B68">
        <w:rPr>
          <w:b/>
          <w:i/>
          <w:sz w:val="24"/>
          <w:lang w:val="ru-RU"/>
        </w:rPr>
        <w:t>Фитопланктон</w:t>
      </w:r>
    </w:p>
    <w:p w:rsidR="00E21565" w:rsidRDefault="00E21565" w:rsidP="00ED6524">
      <w:pPr>
        <w:spacing w:after="0" w:line="360" w:lineRule="auto"/>
        <w:ind w:firstLine="709"/>
        <w:jc w:val="both"/>
        <w:rPr>
          <w:sz w:val="24"/>
          <w:lang w:val="ru-RU"/>
        </w:rPr>
      </w:pPr>
      <w:r>
        <w:rPr>
          <w:sz w:val="24"/>
          <w:lang w:val="ru-RU"/>
        </w:rPr>
        <w:t>В планктоне вершины Кандалакшского залива отмечено</w:t>
      </w:r>
      <w:r w:rsidR="0039590B">
        <w:rPr>
          <w:sz w:val="24"/>
          <w:lang w:val="ru-RU"/>
        </w:rPr>
        <w:t xml:space="preserve"> как минимум</w:t>
      </w:r>
      <w:r>
        <w:rPr>
          <w:sz w:val="24"/>
          <w:lang w:val="ru-RU"/>
        </w:rPr>
        <w:t xml:space="preserve"> 185 </w:t>
      </w:r>
      <w:r w:rsidR="0039590B">
        <w:rPr>
          <w:sz w:val="24"/>
          <w:lang w:val="ru-RU"/>
        </w:rPr>
        <w:t>видов</w:t>
      </w:r>
      <w:r>
        <w:rPr>
          <w:sz w:val="24"/>
          <w:lang w:val="ru-RU"/>
        </w:rPr>
        <w:t xml:space="preserve"> планктонных водорослей (</w:t>
      </w:r>
      <w:proofErr w:type="spellStart"/>
      <w:r w:rsidR="00EB3192" w:rsidRPr="00650B7A">
        <w:rPr>
          <w:sz w:val="24"/>
          <w:lang w:val="en-US"/>
        </w:rPr>
        <w:t>Ilyash</w:t>
      </w:r>
      <w:proofErr w:type="spellEnd"/>
      <w:r w:rsidR="00EB3192" w:rsidRPr="00EB3192">
        <w:rPr>
          <w:sz w:val="24"/>
          <w:lang w:val="ru-RU"/>
        </w:rPr>
        <w:t xml:space="preserve"> </w:t>
      </w:r>
      <w:r w:rsidR="00EB3192">
        <w:rPr>
          <w:sz w:val="24"/>
          <w:lang w:val="en-US"/>
        </w:rPr>
        <w:t>et</w:t>
      </w:r>
      <w:r w:rsidR="00EB3192" w:rsidRPr="00EB3192">
        <w:rPr>
          <w:sz w:val="24"/>
          <w:lang w:val="ru-RU"/>
        </w:rPr>
        <w:t xml:space="preserve"> </w:t>
      </w:r>
      <w:r w:rsidR="00EB3192">
        <w:rPr>
          <w:sz w:val="24"/>
          <w:lang w:val="en-US"/>
        </w:rPr>
        <w:t>al</w:t>
      </w:r>
      <w:r w:rsidR="00EB3192" w:rsidRPr="00EB3192">
        <w:rPr>
          <w:sz w:val="24"/>
          <w:lang w:val="ru-RU"/>
        </w:rPr>
        <w:t xml:space="preserve">., 2018; </w:t>
      </w:r>
      <w:r>
        <w:rPr>
          <w:sz w:val="24"/>
          <w:lang w:val="en-US"/>
        </w:rPr>
        <w:t>Usov</w:t>
      </w:r>
      <w:r w:rsidRPr="00C00661">
        <w:rPr>
          <w:sz w:val="24"/>
          <w:lang w:val="ru-RU"/>
        </w:rPr>
        <w:t xml:space="preserve"> </w:t>
      </w:r>
      <w:r>
        <w:rPr>
          <w:sz w:val="24"/>
          <w:lang w:val="en-US"/>
        </w:rPr>
        <w:t>et</w:t>
      </w:r>
      <w:r w:rsidRPr="00C00661">
        <w:rPr>
          <w:sz w:val="24"/>
          <w:lang w:val="ru-RU"/>
        </w:rPr>
        <w:t xml:space="preserve"> </w:t>
      </w:r>
      <w:r>
        <w:rPr>
          <w:sz w:val="24"/>
          <w:lang w:val="en-US"/>
        </w:rPr>
        <w:t>al</w:t>
      </w:r>
      <w:r w:rsidRPr="00C00661">
        <w:rPr>
          <w:sz w:val="24"/>
          <w:lang w:val="ru-RU"/>
        </w:rPr>
        <w:t>., 2024</w:t>
      </w:r>
      <w:r>
        <w:rPr>
          <w:sz w:val="24"/>
          <w:lang w:val="ru-RU"/>
        </w:rPr>
        <w:t xml:space="preserve">). </w:t>
      </w:r>
      <w:r w:rsidR="00ED6524">
        <w:rPr>
          <w:sz w:val="24"/>
          <w:lang w:val="ru-RU"/>
        </w:rPr>
        <w:t xml:space="preserve">Основные таксономические группы фитопланктона (цифры в скобках – число видов): </w:t>
      </w:r>
      <w:proofErr w:type="spellStart"/>
      <w:r w:rsidR="00ED6524" w:rsidRPr="00ED6524">
        <w:rPr>
          <w:sz w:val="24"/>
          <w:lang w:val="ru-RU"/>
        </w:rPr>
        <w:t>Bacillariophyceae</w:t>
      </w:r>
      <w:proofErr w:type="spellEnd"/>
      <w:r w:rsidR="00ED6524" w:rsidRPr="00ED6524">
        <w:rPr>
          <w:sz w:val="24"/>
          <w:lang w:val="ru-RU"/>
        </w:rPr>
        <w:t xml:space="preserve"> (</w:t>
      </w:r>
      <w:proofErr w:type="spellStart"/>
      <w:r w:rsidR="00ED6524" w:rsidRPr="00ED6524">
        <w:rPr>
          <w:sz w:val="24"/>
          <w:lang w:val="ru-RU"/>
        </w:rPr>
        <w:t>Heterokontophyta</w:t>
      </w:r>
      <w:proofErr w:type="spellEnd"/>
      <w:r w:rsidR="00ED6524" w:rsidRPr="00ED6524">
        <w:rPr>
          <w:sz w:val="24"/>
          <w:lang w:val="ru-RU"/>
        </w:rPr>
        <w:t>)</w:t>
      </w:r>
      <w:r w:rsidR="00ED6524">
        <w:rPr>
          <w:sz w:val="24"/>
          <w:lang w:val="ru-RU"/>
        </w:rPr>
        <w:t xml:space="preserve"> </w:t>
      </w:r>
      <w:r w:rsidR="00ED6524" w:rsidRPr="00ED6524">
        <w:rPr>
          <w:sz w:val="24"/>
          <w:lang w:val="ru-RU"/>
        </w:rPr>
        <w:t xml:space="preserve">(34), </w:t>
      </w:r>
      <w:proofErr w:type="spellStart"/>
      <w:r w:rsidR="00ED6524" w:rsidRPr="00ED6524">
        <w:rPr>
          <w:sz w:val="24"/>
          <w:lang w:val="ru-RU"/>
        </w:rPr>
        <w:t>Mediophyceae</w:t>
      </w:r>
      <w:proofErr w:type="spellEnd"/>
      <w:r w:rsidR="00ED6524" w:rsidRPr="00ED6524">
        <w:rPr>
          <w:sz w:val="24"/>
          <w:lang w:val="ru-RU"/>
        </w:rPr>
        <w:t xml:space="preserve"> (</w:t>
      </w:r>
      <w:proofErr w:type="spellStart"/>
      <w:r w:rsidR="00ED6524" w:rsidRPr="00ED6524">
        <w:rPr>
          <w:sz w:val="24"/>
          <w:lang w:val="ru-RU"/>
        </w:rPr>
        <w:t>Heterokontophyta</w:t>
      </w:r>
      <w:proofErr w:type="spellEnd"/>
      <w:r w:rsidR="00ED6524" w:rsidRPr="00ED6524">
        <w:rPr>
          <w:sz w:val="24"/>
          <w:lang w:val="ru-RU"/>
        </w:rPr>
        <w:t>)</w:t>
      </w:r>
      <w:r w:rsidR="00ED6524">
        <w:rPr>
          <w:sz w:val="24"/>
          <w:lang w:val="ru-RU"/>
        </w:rPr>
        <w:t xml:space="preserve"> </w:t>
      </w:r>
      <w:r w:rsidR="00ED6524" w:rsidRPr="00ED6524">
        <w:rPr>
          <w:sz w:val="24"/>
          <w:lang w:val="ru-RU"/>
        </w:rPr>
        <w:t xml:space="preserve">(28), </w:t>
      </w:r>
      <w:proofErr w:type="spellStart"/>
      <w:r w:rsidR="00ED6524" w:rsidRPr="00ED6524">
        <w:rPr>
          <w:sz w:val="24"/>
          <w:lang w:val="ru-RU"/>
        </w:rPr>
        <w:t>Coscinodiscophyceae</w:t>
      </w:r>
      <w:proofErr w:type="spellEnd"/>
      <w:r w:rsidR="00ED6524" w:rsidRPr="00ED6524">
        <w:rPr>
          <w:sz w:val="24"/>
          <w:lang w:val="ru-RU"/>
        </w:rPr>
        <w:t xml:space="preserve"> (</w:t>
      </w:r>
      <w:proofErr w:type="spellStart"/>
      <w:r w:rsidR="00ED6524" w:rsidRPr="00ED6524">
        <w:rPr>
          <w:sz w:val="24"/>
          <w:lang w:val="ru-RU"/>
        </w:rPr>
        <w:t>Heterokontophyta</w:t>
      </w:r>
      <w:proofErr w:type="spellEnd"/>
      <w:r w:rsidR="00ED6524" w:rsidRPr="00ED6524">
        <w:rPr>
          <w:sz w:val="24"/>
          <w:lang w:val="ru-RU"/>
        </w:rPr>
        <w:t>) (14),</w:t>
      </w:r>
      <w:r w:rsidR="00ED6524">
        <w:rPr>
          <w:sz w:val="24"/>
          <w:lang w:val="ru-RU"/>
        </w:rPr>
        <w:t xml:space="preserve"> </w:t>
      </w:r>
      <w:proofErr w:type="spellStart"/>
      <w:r w:rsidR="00ED6524" w:rsidRPr="00ED6524">
        <w:rPr>
          <w:sz w:val="24"/>
          <w:lang w:val="ru-RU"/>
        </w:rPr>
        <w:t>Dinoflagellata</w:t>
      </w:r>
      <w:proofErr w:type="spellEnd"/>
      <w:r w:rsidR="00ED6524" w:rsidRPr="00ED6524">
        <w:rPr>
          <w:sz w:val="24"/>
          <w:lang w:val="ru-RU"/>
        </w:rPr>
        <w:t xml:space="preserve"> (45), </w:t>
      </w:r>
      <w:proofErr w:type="spellStart"/>
      <w:r w:rsidR="00ED6524" w:rsidRPr="00ED6524">
        <w:rPr>
          <w:sz w:val="24"/>
          <w:lang w:val="ru-RU"/>
        </w:rPr>
        <w:t>Chlorophyta</w:t>
      </w:r>
      <w:proofErr w:type="spellEnd"/>
      <w:r w:rsidR="00ED6524" w:rsidRPr="00ED6524">
        <w:rPr>
          <w:sz w:val="24"/>
          <w:lang w:val="ru-RU"/>
        </w:rPr>
        <w:t xml:space="preserve"> (14), </w:t>
      </w:r>
      <w:proofErr w:type="spellStart"/>
      <w:r w:rsidR="00ED6524" w:rsidRPr="00ED6524">
        <w:rPr>
          <w:sz w:val="24"/>
          <w:lang w:val="ru-RU"/>
        </w:rPr>
        <w:t>Cyanobacteria</w:t>
      </w:r>
      <w:proofErr w:type="spellEnd"/>
      <w:r w:rsidR="00ED6524">
        <w:rPr>
          <w:sz w:val="24"/>
          <w:lang w:val="ru-RU"/>
        </w:rPr>
        <w:t xml:space="preserve"> </w:t>
      </w:r>
      <w:r w:rsidR="00ED6524" w:rsidRPr="00ED6524">
        <w:rPr>
          <w:sz w:val="24"/>
          <w:lang w:val="ru-RU"/>
        </w:rPr>
        <w:t xml:space="preserve">(4), </w:t>
      </w:r>
      <w:proofErr w:type="spellStart"/>
      <w:r w:rsidR="00ED6524" w:rsidRPr="00ED6524">
        <w:rPr>
          <w:sz w:val="24"/>
          <w:lang w:val="ru-RU"/>
        </w:rPr>
        <w:t>Euglenophyta</w:t>
      </w:r>
      <w:proofErr w:type="spellEnd"/>
      <w:r w:rsidR="00ED6524" w:rsidRPr="00ED6524">
        <w:rPr>
          <w:sz w:val="24"/>
          <w:lang w:val="ru-RU"/>
        </w:rPr>
        <w:t xml:space="preserve"> (3), </w:t>
      </w:r>
      <w:proofErr w:type="spellStart"/>
      <w:r w:rsidR="00ED6524" w:rsidRPr="00ED6524">
        <w:rPr>
          <w:sz w:val="24"/>
          <w:lang w:val="ru-RU"/>
        </w:rPr>
        <w:t>Dictyochophyceae</w:t>
      </w:r>
      <w:proofErr w:type="spellEnd"/>
      <w:r w:rsidR="00ED6524" w:rsidRPr="00ED6524">
        <w:rPr>
          <w:sz w:val="24"/>
          <w:lang w:val="ru-RU"/>
        </w:rPr>
        <w:t xml:space="preserve"> (</w:t>
      </w:r>
      <w:proofErr w:type="spellStart"/>
      <w:r w:rsidR="00ED6524" w:rsidRPr="00ED6524">
        <w:rPr>
          <w:sz w:val="24"/>
          <w:lang w:val="ru-RU"/>
        </w:rPr>
        <w:t>Heterokontophyta</w:t>
      </w:r>
      <w:proofErr w:type="spellEnd"/>
      <w:r w:rsidR="00ED6524" w:rsidRPr="00ED6524">
        <w:rPr>
          <w:sz w:val="24"/>
          <w:lang w:val="ru-RU"/>
        </w:rPr>
        <w:t>)</w:t>
      </w:r>
      <w:r w:rsidR="00ED6524">
        <w:rPr>
          <w:sz w:val="24"/>
          <w:lang w:val="ru-RU"/>
        </w:rPr>
        <w:t xml:space="preserve"> </w:t>
      </w:r>
      <w:r w:rsidR="00ED6524" w:rsidRPr="00ED6524">
        <w:rPr>
          <w:sz w:val="24"/>
          <w:lang w:val="ru-RU"/>
        </w:rPr>
        <w:t xml:space="preserve">(3), </w:t>
      </w:r>
      <w:proofErr w:type="spellStart"/>
      <w:r w:rsidR="00ED6524" w:rsidRPr="00ED6524">
        <w:rPr>
          <w:sz w:val="24"/>
          <w:lang w:val="en-US"/>
        </w:rPr>
        <w:t>Chrysophyceae</w:t>
      </w:r>
      <w:proofErr w:type="spellEnd"/>
      <w:r w:rsidR="00ED6524" w:rsidRPr="00ED6524">
        <w:rPr>
          <w:sz w:val="24"/>
          <w:lang w:val="ru-RU"/>
        </w:rPr>
        <w:t xml:space="preserve"> (</w:t>
      </w:r>
      <w:proofErr w:type="spellStart"/>
      <w:r w:rsidR="00ED6524" w:rsidRPr="00ED6524">
        <w:rPr>
          <w:sz w:val="24"/>
          <w:lang w:val="en-US"/>
        </w:rPr>
        <w:t>Heterokontophyta</w:t>
      </w:r>
      <w:proofErr w:type="spellEnd"/>
      <w:r w:rsidR="00ED6524" w:rsidRPr="00ED6524">
        <w:rPr>
          <w:sz w:val="24"/>
          <w:lang w:val="ru-RU"/>
        </w:rPr>
        <w:t>)</w:t>
      </w:r>
      <w:r w:rsidR="00ED6524">
        <w:rPr>
          <w:sz w:val="24"/>
          <w:lang w:val="ru-RU"/>
        </w:rPr>
        <w:t xml:space="preserve"> </w:t>
      </w:r>
      <w:r w:rsidR="00ED6524" w:rsidRPr="00ED6524">
        <w:rPr>
          <w:sz w:val="24"/>
          <w:lang w:val="ru-RU"/>
        </w:rPr>
        <w:t xml:space="preserve">(2), </w:t>
      </w:r>
      <w:proofErr w:type="spellStart"/>
      <w:r w:rsidR="00ED6524" w:rsidRPr="00ED6524">
        <w:rPr>
          <w:sz w:val="24"/>
          <w:lang w:val="en-US"/>
        </w:rPr>
        <w:t>Charophyta</w:t>
      </w:r>
      <w:proofErr w:type="spellEnd"/>
      <w:r w:rsidR="00ED6524" w:rsidRPr="00ED6524">
        <w:rPr>
          <w:sz w:val="24"/>
          <w:lang w:val="ru-RU"/>
        </w:rPr>
        <w:t xml:space="preserve"> (2), </w:t>
      </w:r>
      <w:proofErr w:type="spellStart"/>
      <w:r w:rsidR="00ED6524" w:rsidRPr="00ED6524">
        <w:rPr>
          <w:sz w:val="24"/>
          <w:lang w:val="en-US"/>
        </w:rPr>
        <w:t>Haptophyta</w:t>
      </w:r>
      <w:proofErr w:type="spellEnd"/>
      <w:r w:rsidR="00ED6524" w:rsidRPr="00ED6524">
        <w:rPr>
          <w:sz w:val="24"/>
          <w:lang w:val="ru-RU"/>
        </w:rPr>
        <w:t xml:space="preserve"> (1), </w:t>
      </w:r>
      <w:proofErr w:type="spellStart"/>
      <w:r w:rsidR="00ED6524" w:rsidRPr="00ED6524">
        <w:rPr>
          <w:sz w:val="24"/>
          <w:lang w:val="en-US"/>
        </w:rPr>
        <w:t>Thecofilosea</w:t>
      </w:r>
      <w:proofErr w:type="spellEnd"/>
      <w:r w:rsidR="00ED6524" w:rsidRPr="00ED6524">
        <w:rPr>
          <w:sz w:val="24"/>
          <w:lang w:val="ru-RU"/>
        </w:rPr>
        <w:t xml:space="preserve"> (</w:t>
      </w:r>
      <w:proofErr w:type="spellStart"/>
      <w:r w:rsidR="00ED6524" w:rsidRPr="00ED6524">
        <w:rPr>
          <w:sz w:val="24"/>
          <w:lang w:val="en-US"/>
        </w:rPr>
        <w:t>Cercozoa</w:t>
      </w:r>
      <w:proofErr w:type="spellEnd"/>
      <w:r w:rsidR="00ED6524" w:rsidRPr="00ED6524">
        <w:rPr>
          <w:sz w:val="24"/>
          <w:lang w:val="ru-RU"/>
        </w:rPr>
        <w:t>)</w:t>
      </w:r>
      <w:r w:rsidR="00ED6524">
        <w:rPr>
          <w:sz w:val="24"/>
          <w:lang w:val="ru-RU"/>
        </w:rPr>
        <w:t xml:space="preserve"> </w:t>
      </w:r>
      <w:r w:rsidR="00ED6524" w:rsidRPr="00ED6524">
        <w:rPr>
          <w:sz w:val="24"/>
          <w:lang w:val="ru-RU"/>
        </w:rPr>
        <w:t xml:space="preserve">(1) </w:t>
      </w:r>
      <w:proofErr w:type="spellStart"/>
      <w:r w:rsidR="00ED6524" w:rsidRPr="00ED6524">
        <w:rPr>
          <w:sz w:val="24"/>
          <w:lang w:val="ru-RU"/>
        </w:rPr>
        <w:t>and</w:t>
      </w:r>
      <w:proofErr w:type="spellEnd"/>
      <w:r w:rsidR="00ED6524" w:rsidRPr="00ED6524">
        <w:rPr>
          <w:sz w:val="24"/>
          <w:lang w:val="ru-RU"/>
        </w:rPr>
        <w:t xml:space="preserve"> </w:t>
      </w:r>
      <w:proofErr w:type="spellStart"/>
      <w:r w:rsidR="00ED6524" w:rsidRPr="00ED6524">
        <w:rPr>
          <w:sz w:val="24"/>
          <w:lang w:val="ru-RU"/>
        </w:rPr>
        <w:t>Katablepharidophyceae</w:t>
      </w:r>
      <w:proofErr w:type="spellEnd"/>
      <w:r w:rsidR="00ED6524" w:rsidRPr="00ED6524">
        <w:rPr>
          <w:sz w:val="24"/>
          <w:lang w:val="ru-RU"/>
        </w:rPr>
        <w:t xml:space="preserve"> (</w:t>
      </w:r>
      <w:proofErr w:type="spellStart"/>
      <w:r w:rsidR="00ED6524" w:rsidRPr="00ED6524">
        <w:rPr>
          <w:sz w:val="24"/>
          <w:lang w:val="ru-RU"/>
        </w:rPr>
        <w:t>Cryptista</w:t>
      </w:r>
      <w:proofErr w:type="spellEnd"/>
      <w:r w:rsidR="00ED6524" w:rsidRPr="00ED6524">
        <w:rPr>
          <w:sz w:val="24"/>
          <w:lang w:val="ru-RU"/>
        </w:rPr>
        <w:t>) (1)</w:t>
      </w:r>
      <w:r w:rsidR="0039590B">
        <w:rPr>
          <w:sz w:val="24"/>
          <w:lang w:val="ru-RU"/>
        </w:rPr>
        <w:t xml:space="preserve"> (</w:t>
      </w:r>
      <w:r w:rsidR="0039590B">
        <w:rPr>
          <w:sz w:val="24"/>
          <w:lang w:val="en-US"/>
        </w:rPr>
        <w:t>Usov</w:t>
      </w:r>
      <w:r w:rsidR="0039590B" w:rsidRPr="00C00661">
        <w:rPr>
          <w:sz w:val="24"/>
          <w:lang w:val="ru-RU"/>
        </w:rPr>
        <w:t xml:space="preserve"> </w:t>
      </w:r>
      <w:r w:rsidR="0039590B">
        <w:rPr>
          <w:sz w:val="24"/>
          <w:lang w:val="en-US"/>
        </w:rPr>
        <w:t>et</w:t>
      </w:r>
      <w:r w:rsidR="0039590B" w:rsidRPr="00C00661">
        <w:rPr>
          <w:sz w:val="24"/>
          <w:lang w:val="ru-RU"/>
        </w:rPr>
        <w:t xml:space="preserve"> </w:t>
      </w:r>
      <w:r w:rsidR="0039590B">
        <w:rPr>
          <w:sz w:val="24"/>
          <w:lang w:val="en-US"/>
        </w:rPr>
        <w:t>al</w:t>
      </w:r>
      <w:r w:rsidR="0039590B" w:rsidRPr="00C00661">
        <w:rPr>
          <w:sz w:val="24"/>
          <w:lang w:val="ru-RU"/>
        </w:rPr>
        <w:t>., 2024</w:t>
      </w:r>
      <w:r w:rsidR="0039590B">
        <w:rPr>
          <w:sz w:val="24"/>
          <w:lang w:val="ru-RU"/>
        </w:rPr>
        <w:t>)</w:t>
      </w:r>
      <w:r w:rsidR="00ED6524" w:rsidRPr="00ED6524">
        <w:rPr>
          <w:sz w:val="24"/>
          <w:lang w:val="ru-RU"/>
        </w:rPr>
        <w:t>.</w:t>
      </w:r>
    </w:p>
    <w:p w:rsidR="00B65D79" w:rsidRPr="00EB6339" w:rsidRDefault="00045D92" w:rsidP="00D4019A">
      <w:pPr>
        <w:spacing w:after="0" w:line="360" w:lineRule="auto"/>
        <w:ind w:firstLine="709"/>
        <w:jc w:val="both"/>
        <w:rPr>
          <w:sz w:val="24"/>
          <w:lang w:val="en-US"/>
        </w:rPr>
      </w:pPr>
      <w:r>
        <w:rPr>
          <w:sz w:val="24"/>
          <w:lang w:val="ru-RU"/>
        </w:rPr>
        <w:t>Интенсивность фотосинтеза</w:t>
      </w:r>
      <w:r w:rsidR="00775E61" w:rsidRPr="00D84197">
        <w:rPr>
          <w:sz w:val="24"/>
          <w:lang w:val="ru-RU"/>
        </w:rPr>
        <w:t xml:space="preserve"> </w:t>
      </w:r>
      <w:r w:rsidR="00D84197">
        <w:rPr>
          <w:sz w:val="24"/>
          <w:lang w:val="ru-RU"/>
        </w:rPr>
        <w:t xml:space="preserve">регулируется </w:t>
      </w:r>
      <w:r w:rsidR="00775E61" w:rsidRPr="00D84197">
        <w:rPr>
          <w:sz w:val="24"/>
          <w:lang w:val="ru-RU"/>
        </w:rPr>
        <w:t xml:space="preserve">освещенностью </w:t>
      </w:r>
      <w:r>
        <w:rPr>
          <w:sz w:val="24"/>
          <w:lang w:val="ru-RU"/>
        </w:rPr>
        <w:t>и т</w:t>
      </w:r>
      <w:r w:rsidR="00725E0B">
        <w:rPr>
          <w:sz w:val="24"/>
          <w:lang w:val="ru-RU"/>
        </w:rPr>
        <w:t>емператур</w:t>
      </w:r>
      <w:r>
        <w:rPr>
          <w:sz w:val="24"/>
          <w:lang w:val="ru-RU"/>
        </w:rPr>
        <w:t>ой воды</w:t>
      </w:r>
      <w:r w:rsidR="00725E0B">
        <w:rPr>
          <w:sz w:val="24"/>
          <w:lang w:val="ru-RU"/>
        </w:rPr>
        <w:t>,</w:t>
      </w:r>
      <w:r>
        <w:rPr>
          <w:sz w:val="24"/>
          <w:lang w:val="ru-RU"/>
        </w:rPr>
        <w:t xml:space="preserve"> причем последняя выступает на первый план,</w:t>
      </w:r>
      <w:r w:rsidR="00725E0B">
        <w:rPr>
          <w:sz w:val="24"/>
          <w:lang w:val="ru-RU"/>
        </w:rPr>
        <w:t xml:space="preserve"> к</w:t>
      </w:r>
      <w:r>
        <w:rPr>
          <w:sz w:val="24"/>
          <w:lang w:val="ru-RU"/>
        </w:rPr>
        <w:t>огда</w:t>
      </w:r>
      <w:r w:rsidR="00725E0B">
        <w:rPr>
          <w:sz w:val="24"/>
          <w:lang w:val="ru-RU"/>
        </w:rPr>
        <w:t xml:space="preserve"> освещенность достигает насыщения (</w:t>
      </w:r>
      <w:proofErr w:type="spellStart"/>
      <w:r w:rsidR="00725E0B" w:rsidRPr="00192088">
        <w:rPr>
          <w:sz w:val="24"/>
          <w:lang w:val="en-US"/>
        </w:rPr>
        <w:t>Tilzer</w:t>
      </w:r>
      <w:proofErr w:type="spellEnd"/>
      <w:r w:rsidR="00725E0B" w:rsidRPr="00EB6339">
        <w:rPr>
          <w:sz w:val="24"/>
          <w:lang w:val="ru-RU"/>
        </w:rPr>
        <w:t xml:space="preserve"> </w:t>
      </w:r>
      <w:r w:rsidR="00725E0B">
        <w:rPr>
          <w:sz w:val="24"/>
          <w:lang w:val="en-US"/>
        </w:rPr>
        <w:t>et</w:t>
      </w:r>
      <w:r w:rsidR="00725E0B" w:rsidRPr="00EB6339">
        <w:rPr>
          <w:sz w:val="24"/>
          <w:lang w:val="ru-RU"/>
        </w:rPr>
        <w:t xml:space="preserve"> </w:t>
      </w:r>
      <w:r w:rsidR="00725E0B">
        <w:rPr>
          <w:sz w:val="24"/>
          <w:lang w:val="en-US"/>
        </w:rPr>
        <w:t>al</w:t>
      </w:r>
      <w:r w:rsidR="00725E0B" w:rsidRPr="00EB6339">
        <w:rPr>
          <w:sz w:val="24"/>
          <w:lang w:val="ru-RU"/>
        </w:rPr>
        <w:t>., 1986</w:t>
      </w:r>
      <w:r w:rsidR="00725E0B">
        <w:rPr>
          <w:sz w:val="24"/>
          <w:lang w:val="ru-RU"/>
        </w:rPr>
        <w:t xml:space="preserve">). </w:t>
      </w:r>
      <w:r w:rsidR="004C37DB">
        <w:rPr>
          <w:sz w:val="24"/>
          <w:lang w:val="ru-RU"/>
        </w:rPr>
        <w:t>Важным фактором явля</w:t>
      </w:r>
      <w:r w:rsidR="007F7186">
        <w:rPr>
          <w:sz w:val="24"/>
          <w:lang w:val="ru-RU"/>
        </w:rPr>
        <w:t>е</w:t>
      </w:r>
      <w:r w:rsidR="004C37DB">
        <w:rPr>
          <w:sz w:val="24"/>
          <w:lang w:val="ru-RU"/>
        </w:rPr>
        <w:t>тся</w:t>
      </w:r>
      <w:r w:rsidR="00D84197">
        <w:rPr>
          <w:sz w:val="24"/>
          <w:lang w:val="ru-RU"/>
        </w:rPr>
        <w:t xml:space="preserve"> </w:t>
      </w:r>
      <w:r w:rsidR="007F7186">
        <w:rPr>
          <w:sz w:val="24"/>
          <w:lang w:val="ru-RU"/>
        </w:rPr>
        <w:t>также</w:t>
      </w:r>
      <w:r w:rsidR="004C37DB">
        <w:rPr>
          <w:sz w:val="24"/>
          <w:lang w:val="ru-RU"/>
        </w:rPr>
        <w:t xml:space="preserve"> степень стратификации водной толщи</w:t>
      </w:r>
      <w:r w:rsidR="00D84197">
        <w:rPr>
          <w:sz w:val="24"/>
          <w:lang w:val="ru-RU"/>
        </w:rPr>
        <w:t xml:space="preserve"> </w:t>
      </w:r>
      <w:r w:rsidR="00775E61" w:rsidRPr="00D84197">
        <w:rPr>
          <w:sz w:val="24"/>
          <w:lang w:val="ru-RU"/>
        </w:rPr>
        <w:t>(</w:t>
      </w:r>
      <w:r w:rsidR="004C37DB">
        <w:rPr>
          <w:sz w:val="24"/>
          <w:lang w:val="en-US"/>
        </w:rPr>
        <w:t>Usov</w:t>
      </w:r>
      <w:r w:rsidR="004C37DB" w:rsidRPr="00C00661">
        <w:rPr>
          <w:sz w:val="24"/>
          <w:lang w:val="ru-RU"/>
        </w:rPr>
        <w:t xml:space="preserve"> </w:t>
      </w:r>
      <w:r w:rsidR="004C37DB">
        <w:rPr>
          <w:sz w:val="24"/>
          <w:lang w:val="en-US"/>
        </w:rPr>
        <w:t>et</w:t>
      </w:r>
      <w:r w:rsidR="004C37DB" w:rsidRPr="00C00661">
        <w:rPr>
          <w:sz w:val="24"/>
          <w:lang w:val="ru-RU"/>
        </w:rPr>
        <w:t xml:space="preserve"> </w:t>
      </w:r>
      <w:r w:rsidR="004C37DB">
        <w:rPr>
          <w:sz w:val="24"/>
          <w:lang w:val="en-US"/>
        </w:rPr>
        <w:t>al</w:t>
      </w:r>
      <w:r w:rsidR="004C37DB" w:rsidRPr="00C00661">
        <w:rPr>
          <w:sz w:val="24"/>
          <w:lang w:val="ru-RU"/>
        </w:rPr>
        <w:t>., 2024</w:t>
      </w:r>
      <w:r w:rsidR="00775E61" w:rsidRPr="00D84197">
        <w:rPr>
          <w:sz w:val="24"/>
          <w:lang w:val="ru-RU"/>
        </w:rPr>
        <w:t>)</w:t>
      </w:r>
      <w:r w:rsidR="00D84197">
        <w:rPr>
          <w:sz w:val="24"/>
          <w:lang w:val="ru-RU"/>
        </w:rPr>
        <w:t xml:space="preserve">. </w:t>
      </w:r>
      <w:r w:rsidR="00725E0B">
        <w:rPr>
          <w:sz w:val="24"/>
          <w:lang w:val="ru-RU"/>
        </w:rPr>
        <w:t>Последний показатель изменяется в течение года в широких пределах, и максимум этого показателя совпадает с</w:t>
      </w:r>
      <w:r w:rsidR="007F7186">
        <w:rPr>
          <w:sz w:val="24"/>
          <w:lang w:val="ru-RU"/>
        </w:rPr>
        <w:t xml:space="preserve"> началом</w:t>
      </w:r>
      <w:r w:rsidR="00725E0B">
        <w:rPr>
          <w:sz w:val="24"/>
          <w:lang w:val="ru-RU"/>
        </w:rPr>
        <w:t xml:space="preserve"> наиболее тепл</w:t>
      </w:r>
      <w:r w:rsidR="007F7186">
        <w:rPr>
          <w:sz w:val="24"/>
          <w:lang w:val="ru-RU"/>
        </w:rPr>
        <w:t>ого</w:t>
      </w:r>
      <w:r w:rsidR="00725E0B">
        <w:rPr>
          <w:sz w:val="24"/>
          <w:lang w:val="ru-RU"/>
        </w:rPr>
        <w:t xml:space="preserve"> период</w:t>
      </w:r>
      <w:r w:rsidR="007F7186">
        <w:rPr>
          <w:sz w:val="24"/>
          <w:lang w:val="ru-RU"/>
        </w:rPr>
        <w:t>а года</w:t>
      </w:r>
      <w:r w:rsidR="00725E0B">
        <w:rPr>
          <w:sz w:val="24"/>
          <w:lang w:val="ru-RU"/>
        </w:rPr>
        <w:t xml:space="preserve"> (</w:t>
      </w:r>
      <w:r w:rsidR="00725E0B" w:rsidRPr="00E039C6">
        <w:rPr>
          <w:sz w:val="24"/>
          <w:lang w:val="ru-RU"/>
        </w:rPr>
        <w:t>рис</w:t>
      </w:r>
      <w:r w:rsidR="00725E0B">
        <w:rPr>
          <w:sz w:val="24"/>
          <w:lang w:val="ru-RU"/>
        </w:rPr>
        <w:t xml:space="preserve">. </w:t>
      </w:r>
      <w:r w:rsidR="00E039C6">
        <w:rPr>
          <w:sz w:val="24"/>
          <w:lang w:val="ru-RU"/>
        </w:rPr>
        <w:t>1</w:t>
      </w:r>
      <w:r w:rsidR="00725E0B">
        <w:rPr>
          <w:sz w:val="24"/>
          <w:lang w:val="ru-RU"/>
        </w:rPr>
        <w:t xml:space="preserve">). </w:t>
      </w:r>
      <w:r w:rsidR="006858C6">
        <w:rPr>
          <w:sz w:val="24"/>
          <w:lang w:val="ru-RU"/>
        </w:rPr>
        <w:t>В прибрежье Кандалакшского залива з</w:t>
      </w:r>
      <w:r w:rsidR="00D84197">
        <w:rPr>
          <w:sz w:val="24"/>
          <w:lang w:val="ru-RU"/>
        </w:rPr>
        <w:t xml:space="preserve">имой, в условиях слабой освещенности и низких </w:t>
      </w:r>
      <w:r w:rsidR="00D84197">
        <w:rPr>
          <w:sz w:val="24"/>
          <w:lang w:val="ru-RU"/>
        </w:rPr>
        <w:lastRenderedPageBreak/>
        <w:t xml:space="preserve">температур </w:t>
      </w:r>
      <w:r w:rsidR="006B1BC4">
        <w:rPr>
          <w:sz w:val="24"/>
          <w:lang w:val="ru-RU"/>
        </w:rPr>
        <w:t>биомасса</w:t>
      </w:r>
      <w:r w:rsidR="00D84197">
        <w:rPr>
          <w:sz w:val="24"/>
          <w:lang w:val="ru-RU"/>
        </w:rPr>
        <w:t xml:space="preserve"> фитопланктона</w:t>
      </w:r>
      <w:r w:rsidR="00C07B71">
        <w:rPr>
          <w:sz w:val="24"/>
          <w:lang w:val="ru-RU"/>
        </w:rPr>
        <w:t xml:space="preserve"> в поверхностном слое</w:t>
      </w:r>
      <w:r w:rsidR="00D84197">
        <w:rPr>
          <w:sz w:val="24"/>
          <w:lang w:val="ru-RU"/>
        </w:rPr>
        <w:t xml:space="preserve"> не превышает </w:t>
      </w:r>
      <w:r w:rsidR="00C07B71">
        <w:rPr>
          <w:sz w:val="24"/>
          <w:lang w:val="ru-RU"/>
        </w:rPr>
        <w:t>13</w:t>
      </w:r>
      <w:r w:rsidR="00C00661">
        <w:rPr>
          <w:sz w:val="24"/>
          <w:lang w:val="ru-RU"/>
        </w:rPr>
        <w:t xml:space="preserve"> мг/м</w:t>
      </w:r>
      <w:r w:rsidR="00C00661" w:rsidRPr="00C00661">
        <w:rPr>
          <w:sz w:val="24"/>
          <w:vertAlign w:val="superscript"/>
          <w:lang w:val="ru-RU"/>
        </w:rPr>
        <w:t>3</w:t>
      </w:r>
      <w:r w:rsidR="006B1BC4">
        <w:rPr>
          <w:sz w:val="24"/>
          <w:lang w:val="ru-RU"/>
        </w:rPr>
        <w:t xml:space="preserve">, а численность – </w:t>
      </w:r>
      <w:r w:rsidR="00D4019A">
        <w:rPr>
          <w:sz w:val="24"/>
          <w:lang w:val="ru-RU"/>
        </w:rPr>
        <w:t>0.0</w:t>
      </w:r>
      <w:r w:rsidR="00C07B71">
        <w:rPr>
          <w:sz w:val="24"/>
          <w:lang w:val="ru-RU"/>
        </w:rPr>
        <w:t>8</w:t>
      </w:r>
      <w:r w:rsidR="006B1BC4">
        <w:rPr>
          <w:sz w:val="24"/>
          <w:lang w:val="ru-RU"/>
        </w:rPr>
        <w:t>х10</w:t>
      </w:r>
      <w:r w:rsidR="00D4019A">
        <w:rPr>
          <w:sz w:val="24"/>
          <w:vertAlign w:val="superscript"/>
          <w:lang w:val="ru-RU"/>
        </w:rPr>
        <w:t>9</w:t>
      </w:r>
      <w:r w:rsidR="006B1BC4">
        <w:rPr>
          <w:sz w:val="24"/>
          <w:lang w:val="ru-RU"/>
        </w:rPr>
        <w:t xml:space="preserve"> </w:t>
      </w:r>
      <w:proofErr w:type="spellStart"/>
      <w:proofErr w:type="gramStart"/>
      <w:r w:rsidR="006B1BC4">
        <w:rPr>
          <w:sz w:val="24"/>
          <w:lang w:val="ru-RU"/>
        </w:rPr>
        <w:t>кл</w:t>
      </w:r>
      <w:proofErr w:type="spellEnd"/>
      <w:r w:rsidR="006B1BC4">
        <w:rPr>
          <w:sz w:val="24"/>
          <w:lang w:val="ru-RU"/>
        </w:rPr>
        <w:t>./</w:t>
      </w:r>
      <w:proofErr w:type="gramEnd"/>
      <w:r w:rsidR="006B1BC4">
        <w:rPr>
          <w:sz w:val="24"/>
          <w:lang w:val="ru-RU"/>
        </w:rPr>
        <w:t>м</w:t>
      </w:r>
      <w:r w:rsidR="006B1BC4" w:rsidRPr="006B1BC4">
        <w:rPr>
          <w:sz w:val="24"/>
          <w:vertAlign w:val="superscript"/>
          <w:lang w:val="ru-RU"/>
        </w:rPr>
        <w:t>3</w:t>
      </w:r>
      <w:r w:rsidR="00C00661">
        <w:rPr>
          <w:sz w:val="24"/>
          <w:lang w:val="ru-RU"/>
        </w:rPr>
        <w:t xml:space="preserve"> (</w:t>
      </w:r>
      <w:r w:rsidR="00C00661">
        <w:rPr>
          <w:sz w:val="24"/>
          <w:lang w:val="en-US"/>
        </w:rPr>
        <w:t>Usov</w:t>
      </w:r>
      <w:r w:rsidR="00C00661" w:rsidRPr="00C00661">
        <w:rPr>
          <w:sz w:val="24"/>
          <w:lang w:val="ru-RU"/>
        </w:rPr>
        <w:t xml:space="preserve"> </w:t>
      </w:r>
      <w:r w:rsidR="00C00661">
        <w:rPr>
          <w:sz w:val="24"/>
          <w:lang w:val="en-US"/>
        </w:rPr>
        <w:t>et</w:t>
      </w:r>
      <w:r w:rsidR="00C00661" w:rsidRPr="00C00661">
        <w:rPr>
          <w:sz w:val="24"/>
          <w:lang w:val="ru-RU"/>
        </w:rPr>
        <w:t xml:space="preserve"> </w:t>
      </w:r>
      <w:r w:rsidR="00C00661">
        <w:rPr>
          <w:sz w:val="24"/>
          <w:lang w:val="en-US"/>
        </w:rPr>
        <w:t>al</w:t>
      </w:r>
      <w:r w:rsidR="00C00661" w:rsidRPr="00C00661">
        <w:rPr>
          <w:sz w:val="24"/>
          <w:lang w:val="ru-RU"/>
        </w:rPr>
        <w:t>., 2024)</w:t>
      </w:r>
      <w:r w:rsidR="003A11E5">
        <w:rPr>
          <w:sz w:val="24"/>
          <w:lang w:val="ru-RU"/>
        </w:rPr>
        <w:t>.</w:t>
      </w:r>
      <w:r w:rsidR="006B1BC4">
        <w:rPr>
          <w:sz w:val="24"/>
          <w:lang w:val="ru-RU"/>
        </w:rPr>
        <w:t xml:space="preserve"> В течение года </w:t>
      </w:r>
      <w:r w:rsidR="0032093F">
        <w:rPr>
          <w:sz w:val="24"/>
          <w:lang w:val="ru-RU"/>
        </w:rPr>
        <w:t xml:space="preserve">в среднем </w:t>
      </w:r>
      <w:r w:rsidR="006B1BC4">
        <w:rPr>
          <w:sz w:val="24"/>
          <w:lang w:val="ru-RU"/>
        </w:rPr>
        <w:t>наблюдается два</w:t>
      </w:r>
      <w:r w:rsidR="00995845">
        <w:rPr>
          <w:sz w:val="24"/>
          <w:lang w:val="ru-RU"/>
        </w:rPr>
        <w:t>-три</w:t>
      </w:r>
      <w:r w:rsidR="006B1BC4">
        <w:rPr>
          <w:sz w:val="24"/>
          <w:lang w:val="ru-RU"/>
        </w:rPr>
        <w:t xml:space="preserve"> пика </w:t>
      </w:r>
      <w:r w:rsidR="00995845">
        <w:rPr>
          <w:sz w:val="24"/>
          <w:lang w:val="ru-RU"/>
        </w:rPr>
        <w:t>численности</w:t>
      </w:r>
      <w:r w:rsidR="006B1BC4">
        <w:rPr>
          <w:sz w:val="24"/>
          <w:lang w:val="ru-RU"/>
        </w:rPr>
        <w:t xml:space="preserve"> планктонных водорослей</w:t>
      </w:r>
      <w:r w:rsidR="00995845">
        <w:rPr>
          <w:sz w:val="24"/>
          <w:lang w:val="ru-RU"/>
        </w:rPr>
        <w:t>:</w:t>
      </w:r>
      <w:r w:rsidR="006B1BC4">
        <w:rPr>
          <w:sz w:val="24"/>
          <w:lang w:val="ru-RU"/>
        </w:rPr>
        <w:t xml:space="preserve"> </w:t>
      </w:r>
      <w:r w:rsidR="00995845">
        <w:rPr>
          <w:sz w:val="24"/>
          <w:lang w:val="ru-RU"/>
        </w:rPr>
        <w:t xml:space="preserve">весенний – в </w:t>
      </w:r>
      <w:r w:rsidR="006B1BC4">
        <w:rPr>
          <w:sz w:val="24"/>
          <w:lang w:val="ru-RU"/>
        </w:rPr>
        <w:t>мае-июне</w:t>
      </w:r>
      <w:r w:rsidR="00995845">
        <w:rPr>
          <w:sz w:val="24"/>
          <w:lang w:val="ru-RU"/>
        </w:rPr>
        <w:t>, летний – в июле-августе</w:t>
      </w:r>
      <w:r w:rsidR="006B1BC4">
        <w:rPr>
          <w:sz w:val="24"/>
          <w:lang w:val="ru-RU"/>
        </w:rPr>
        <w:t xml:space="preserve"> и </w:t>
      </w:r>
      <w:r w:rsidR="00995845">
        <w:rPr>
          <w:sz w:val="24"/>
          <w:lang w:val="ru-RU"/>
        </w:rPr>
        <w:t>осенний в сентябре (</w:t>
      </w:r>
      <w:proofErr w:type="spellStart"/>
      <w:r w:rsidR="00995845">
        <w:rPr>
          <w:sz w:val="24"/>
          <w:lang w:val="ru-RU"/>
        </w:rPr>
        <w:t>Кокин</w:t>
      </w:r>
      <w:proofErr w:type="spellEnd"/>
      <w:r w:rsidR="00995845">
        <w:rPr>
          <w:sz w:val="24"/>
          <w:lang w:val="ru-RU"/>
        </w:rPr>
        <w:t xml:space="preserve"> и др., 1970; </w:t>
      </w:r>
      <w:proofErr w:type="spellStart"/>
      <w:r w:rsidR="00995845">
        <w:rPr>
          <w:sz w:val="24"/>
          <w:lang w:val="ru-RU"/>
        </w:rPr>
        <w:t>Хлебович</w:t>
      </w:r>
      <w:proofErr w:type="spellEnd"/>
      <w:r w:rsidR="00995845">
        <w:rPr>
          <w:sz w:val="24"/>
          <w:lang w:val="ru-RU"/>
        </w:rPr>
        <w:t xml:space="preserve">, 1974; </w:t>
      </w:r>
      <w:r w:rsidR="00995845">
        <w:rPr>
          <w:sz w:val="24"/>
          <w:lang w:val="en-US"/>
        </w:rPr>
        <w:t>Usov</w:t>
      </w:r>
      <w:r w:rsidR="00995845" w:rsidRPr="00C00661">
        <w:rPr>
          <w:sz w:val="24"/>
          <w:lang w:val="ru-RU"/>
        </w:rPr>
        <w:t xml:space="preserve"> </w:t>
      </w:r>
      <w:r w:rsidR="00995845">
        <w:rPr>
          <w:sz w:val="24"/>
          <w:lang w:val="en-US"/>
        </w:rPr>
        <w:t>et</w:t>
      </w:r>
      <w:r w:rsidR="00995845" w:rsidRPr="00C00661">
        <w:rPr>
          <w:sz w:val="24"/>
          <w:lang w:val="ru-RU"/>
        </w:rPr>
        <w:t xml:space="preserve"> </w:t>
      </w:r>
      <w:r w:rsidR="00995845">
        <w:rPr>
          <w:sz w:val="24"/>
          <w:lang w:val="en-US"/>
        </w:rPr>
        <w:t>al</w:t>
      </w:r>
      <w:r w:rsidR="00995845" w:rsidRPr="00C00661">
        <w:rPr>
          <w:sz w:val="24"/>
          <w:lang w:val="ru-RU"/>
        </w:rPr>
        <w:t>., 2024</w:t>
      </w:r>
      <w:r w:rsidR="00995845">
        <w:rPr>
          <w:sz w:val="24"/>
          <w:lang w:val="ru-RU"/>
        </w:rPr>
        <w:t>). При этом весенний</w:t>
      </w:r>
      <w:r w:rsidR="003B1F6D">
        <w:rPr>
          <w:sz w:val="24"/>
          <w:lang w:val="ru-RU"/>
        </w:rPr>
        <w:t xml:space="preserve"> (в начале июня)</w:t>
      </w:r>
      <w:r w:rsidR="00995845">
        <w:rPr>
          <w:sz w:val="24"/>
          <w:lang w:val="ru-RU"/>
        </w:rPr>
        <w:t xml:space="preserve"> пик в 2017 г. достигал </w:t>
      </w:r>
      <w:r w:rsidR="00D4019A">
        <w:rPr>
          <w:sz w:val="24"/>
          <w:lang w:val="ru-RU"/>
        </w:rPr>
        <w:t>1.</w:t>
      </w:r>
      <w:r w:rsidR="0032093F">
        <w:rPr>
          <w:sz w:val="24"/>
          <w:lang w:val="ru-RU"/>
        </w:rPr>
        <w:t>45</w:t>
      </w:r>
      <w:r w:rsidR="00995845">
        <w:rPr>
          <w:sz w:val="24"/>
          <w:lang w:val="ru-RU"/>
        </w:rPr>
        <w:t>х10</w:t>
      </w:r>
      <w:r w:rsidR="00995845">
        <w:rPr>
          <w:sz w:val="24"/>
          <w:vertAlign w:val="superscript"/>
          <w:lang w:val="ru-RU"/>
        </w:rPr>
        <w:t>9</w:t>
      </w:r>
      <w:r w:rsidR="00995845">
        <w:rPr>
          <w:sz w:val="24"/>
          <w:lang w:val="ru-RU"/>
        </w:rPr>
        <w:t xml:space="preserve"> </w:t>
      </w:r>
      <w:proofErr w:type="spellStart"/>
      <w:proofErr w:type="gramStart"/>
      <w:r w:rsidR="00995845">
        <w:rPr>
          <w:sz w:val="24"/>
          <w:lang w:val="ru-RU"/>
        </w:rPr>
        <w:t>кл</w:t>
      </w:r>
      <w:proofErr w:type="spellEnd"/>
      <w:r w:rsidR="00B55BEA">
        <w:rPr>
          <w:sz w:val="24"/>
          <w:lang w:val="ru-RU"/>
        </w:rPr>
        <w:t>.</w:t>
      </w:r>
      <w:r w:rsidR="00995845">
        <w:rPr>
          <w:sz w:val="24"/>
          <w:lang w:val="ru-RU"/>
        </w:rPr>
        <w:t>/</w:t>
      </w:r>
      <w:proofErr w:type="gramEnd"/>
      <w:r w:rsidR="00995845">
        <w:rPr>
          <w:sz w:val="24"/>
          <w:lang w:val="ru-RU"/>
        </w:rPr>
        <w:t>м</w:t>
      </w:r>
      <w:r w:rsidR="00995845" w:rsidRPr="00995845">
        <w:rPr>
          <w:sz w:val="24"/>
          <w:vertAlign w:val="superscript"/>
          <w:lang w:val="ru-RU"/>
        </w:rPr>
        <w:t>3</w:t>
      </w:r>
      <w:r w:rsidR="00995845">
        <w:rPr>
          <w:sz w:val="24"/>
          <w:lang w:val="ru-RU"/>
        </w:rPr>
        <w:t>, летний</w:t>
      </w:r>
      <w:r w:rsidR="003B1F6D">
        <w:rPr>
          <w:sz w:val="24"/>
          <w:lang w:val="ru-RU"/>
        </w:rPr>
        <w:t xml:space="preserve"> (в августе)</w:t>
      </w:r>
      <w:r w:rsidR="00995845">
        <w:rPr>
          <w:sz w:val="24"/>
          <w:lang w:val="ru-RU"/>
        </w:rPr>
        <w:t xml:space="preserve"> </w:t>
      </w:r>
      <w:r w:rsidR="00D4019A">
        <w:rPr>
          <w:sz w:val="24"/>
          <w:lang w:val="ru-RU"/>
        </w:rPr>
        <w:t>–</w:t>
      </w:r>
      <w:r w:rsidR="00995845">
        <w:rPr>
          <w:sz w:val="24"/>
          <w:lang w:val="ru-RU"/>
        </w:rPr>
        <w:t xml:space="preserve"> </w:t>
      </w:r>
      <w:r w:rsidR="00D4019A">
        <w:rPr>
          <w:sz w:val="24"/>
          <w:lang w:val="ru-RU"/>
        </w:rPr>
        <w:t>2.6</w:t>
      </w:r>
      <w:r w:rsidR="00995845" w:rsidRPr="00995845">
        <w:rPr>
          <w:sz w:val="24"/>
          <w:lang w:val="ru-RU"/>
        </w:rPr>
        <w:t xml:space="preserve"> </w:t>
      </w:r>
      <w:r w:rsidR="00995845">
        <w:rPr>
          <w:sz w:val="24"/>
          <w:lang w:val="ru-RU"/>
        </w:rPr>
        <w:t>х10</w:t>
      </w:r>
      <w:r w:rsidR="00995845">
        <w:rPr>
          <w:sz w:val="24"/>
          <w:vertAlign w:val="superscript"/>
          <w:lang w:val="ru-RU"/>
        </w:rPr>
        <w:t>9</w:t>
      </w:r>
      <w:r w:rsidR="00995845">
        <w:rPr>
          <w:sz w:val="24"/>
          <w:lang w:val="ru-RU"/>
        </w:rPr>
        <w:t xml:space="preserve"> </w:t>
      </w:r>
      <w:proofErr w:type="spellStart"/>
      <w:r w:rsidR="00995845">
        <w:rPr>
          <w:sz w:val="24"/>
          <w:lang w:val="ru-RU"/>
        </w:rPr>
        <w:t>кл</w:t>
      </w:r>
      <w:proofErr w:type="spellEnd"/>
      <w:r w:rsidR="00B55BEA">
        <w:rPr>
          <w:sz w:val="24"/>
          <w:lang w:val="ru-RU"/>
        </w:rPr>
        <w:t>.</w:t>
      </w:r>
      <w:r w:rsidR="00995845">
        <w:rPr>
          <w:sz w:val="24"/>
          <w:lang w:val="ru-RU"/>
        </w:rPr>
        <w:t>/м</w:t>
      </w:r>
      <w:r w:rsidR="00995845" w:rsidRPr="00995845">
        <w:rPr>
          <w:sz w:val="24"/>
          <w:vertAlign w:val="superscript"/>
          <w:lang w:val="ru-RU"/>
        </w:rPr>
        <w:t>3</w:t>
      </w:r>
      <w:r w:rsidR="00995845">
        <w:rPr>
          <w:sz w:val="24"/>
          <w:lang w:val="ru-RU"/>
        </w:rPr>
        <w:t>, осенний</w:t>
      </w:r>
      <w:r w:rsidR="003B1F6D">
        <w:rPr>
          <w:sz w:val="24"/>
          <w:lang w:val="ru-RU"/>
        </w:rPr>
        <w:t xml:space="preserve"> (в сентябре)</w:t>
      </w:r>
      <w:r w:rsidR="00995845">
        <w:rPr>
          <w:sz w:val="24"/>
          <w:lang w:val="ru-RU"/>
        </w:rPr>
        <w:t xml:space="preserve"> </w:t>
      </w:r>
      <w:r w:rsidR="00D4019A">
        <w:rPr>
          <w:sz w:val="24"/>
          <w:lang w:val="ru-RU"/>
        </w:rPr>
        <w:t>–</w:t>
      </w:r>
      <w:r w:rsidR="00995845">
        <w:rPr>
          <w:sz w:val="24"/>
          <w:lang w:val="ru-RU"/>
        </w:rPr>
        <w:t xml:space="preserve"> </w:t>
      </w:r>
      <w:r w:rsidR="00D4019A">
        <w:rPr>
          <w:sz w:val="24"/>
          <w:lang w:val="ru-RU"/>
        </w:rPr>
        <w:t>2.9</w:t>
      </w:r>
      <w:r w:rsidR="00995845" w:rsidRPr="00995845">
        <w:rPr>
          <w:sz w:val="24"/>
          <w:lang w:val="ru-RU"/>
        </w:rPr>
        <w:t xml:space="preserve"> </w:t>
      </w:r>
      <w:r w:rsidR="00995845">
        <w:rPr>
          <w:sz w:val="24"/>
          <w:lang w:val="ru-RU"/>
        </w:rPr>
        <w:t>х10</w:t>
      </w:r>
      <w:r w:rsidR="00995845">
        <w:rPr>
          <w:sz w:val="24"/>
          <w:vertAlign w:val="superscript"/>
          <w:lang w:val="ru-RU"/>
        </w:rPr>
        <w:t>9</w:t>
      </w:r>
      <w:r w:rsidR="00995845">
        <w:rPr>
          <w:sz w:val="24"/>
          <w:lang w:val="ru-RU"/>
        </w:rPr>
        <w:t xml:space="preserve"> </w:t>
      </w:r>
      <w:proofErr w:type="spellStart"/>
      <w:r w:rsidR="00995845">
        <w:rPr>
          <w:sz w:val="24"/>
          <w:lang w:val="ru-RU"/>
        </w:rPr>
        <w:t>кл</w:t>
      </w:r>
      <w:proofErr w:type="spellEnd"/>
      <w:r w:rsidR="00B55BEA">
        <w:rPr>
          <w:sz w:val="24"/>
          <w:lang w:val="ru-RU"/>
        </w:rPr>
        <w:t>.</w:t>
      </w:r>
      <w:r w:rsidR="00995845">
        <w:rPr>
          <w:sz w:val="24"/>
          <w:lang w:val="ru-RU"/>
        </w:rPr>
        <w:t>/м</w:t>
      </w:r>
      <w:r w:rsidR="00995845" w:rsidRPr="00995845">
        <w:rPr>
          <w:sz w:val="24"/>
          <w:vertAlign w:val="superscript"/>
          <w:lang w:val="ru-RU"/>
        </w:rPr>
        <w:t>3</w:t>
      </w:r>
      <w:r w:rsidR="00995845">
        <w:rPr>
          <w:sz w:val="24"/>
          <w:lang w:val="ru-RU"/>
        </w:rPr>
        <w:t xml:space="preserve"> (</w:t>
      </w:r>
      <w:r w:rsidR="00EB6339" w:rsidRPr="00184788">
        <w:rPr>
          <w:sz w:val="24"/>
          <w:lang w:val="ru-RU"/>
        </w:rPr>
        <w:t>рис.</w:t>
      </w:r>
      <w:r w:rsidR="00EB6339">
        <w:rPr>
          <w:sz w:val="24"/>
          <w:lang w:val="ru-RU"/>
        </w:rPr>
        <w:t xml:space="preserve"> </w:t>
      </w:r>
      <w:r w:rsidR="00184788">
        <w:rPr>
          <w:sz w:val="24"/>
          <w:lang w:val="ru-RU"/>
        </w:rPr>
        <w:t>2</w:t>
      </w:r>
      <w:r w:rsidR="00EB6339">
        <w:rPr>
          <w:sz w:val="24"/>
          <w:lang w:val="ru-RU"/>
        </w:rPr>
        <w:t>;</w:t>
      </w:r>
      <w:r w:rsidR="005D7705">
        <w:rPr>
          <w:sz w:val="24"/>
          <w:lang w:val="ru-RU"/>
        </w:rPr>
        <w:t xml:space="preserve"> </w:t>
      </w:r>
      <w:r w:rsidR="00995845">
        <w:rPr>
          <w:sz w:val="24"/>
          <w:lang w:val="en-US"/>
        </w:rPr>
        <w:t>Usov</w:t>
      </w:r>
      <w:r w:rsidR="00995845" w:rsidRPr="00C00661">
        <w:rPr>
          <w:sz w:val="24"/>
          <w:lang w:val="ru-RU"/>
        </w:rPr>
        <w:t xml:space="preserve"> </w:t>
      </w:r>
      <w:r w:rsidR="00995845">
        <w:rPr>
          <w:sz w:val="24"/>
          <w:lang w:val="en-US"/>
        </w:rPr>
        <w:t>et</w:t>
      </w:r>
      <w:r w:rsidR="00995845" w:rsidRPr="00C00661">
        <w:rPr>
          <w:sz w:val="24"/>
          <w:lang w:val="ru-RU"/>
        </w:rPr>
        <w:t xml:space="preserve"> </w:t>
      </w:r>
      <w:r w:rsidR="00995845">
        <w:rPr>
          <w:sz w:val="24"/>
          <w:lang w:val="en-US"/>
        </w:rPr>
        <w:t>al</w:t>
      </w:r>
      <w:r w:rsidR="00995845" w:rsidRPr="00C00661">
        <w:rPr>
          <w:sz w:val="24"/>
          <w:lang w:val="ru-RU"/>
        </w:rPr>
        <w:t>., 2024</w:t>
      </w:r>
      <w:r w:rsidR="00995845">
        <w:rPr>
          <w:sz w:val="24"/>
          <w:lang w:val="ru-RU"/>
        </w:rPr>
        <w:t>)</w:t>
      </w:r>
      <w:r w:rsidR="0032093F">
        <w:rPr>
          <w:sz w:val="24"/>
          <w:lang w:val="ru-RU"/>
        </w:rPr>
        <w:t>, был зарегистрирован еще и зимний скачок численности в конце марта – 1.7</w:t>
      </w:r>
      <w:r w:rsidR="0032093F" w:rsidRPr="00995845">
        <w:rPr>
          <w:sz w:val="24"/>
          <w:lang w:val="ru-RU"/>
        </w:rPr>
        <w:t xml:space="preserve"> </w:t>
      </w:r>
      <w:r w:rsidR="0032093F">
        <w:rPr>
          <w:sz w:val="24"/>
          <w:lang w:val="ru-RU"/>
        </w:rPr>
        <w:t>х10</w:t>
      </w:r>
      <w:r w:rsidR="0032093F">
        <w:rPr>
          <w:sz w:val="24"/>
          <w:vertAlign w:val="superscript"/>
          <w:lang w:val="ru-RU"/>
        </w:rPr>
        <w:t>9</w:t>
      </w:r>
      <w:r w:rsidR="0032093F">
        <w:rPr>
          <w:sz w:val="24"/>
          <w:lang w:val="ru-RU"/>
        </w:rPr>
        <w:t xml:space="preserve"> </w:t>
      </w:r>
      <w:proofErr w:type="spellStart"/>
      <w:r w:rsidR="0032093F">
        <w:rPr>
          <w:sz w:val="24"/>
          <w:lang w:val="ru-RU"/>
        </w:rPr>
        <w:t>кл</w:t>
      </w:r>
      <w:proofErr w:type="spellEnd"/>
      <w:r w:rsidR="0032093F">
        <w:rPr>
          <w:sz w:val="24"/>
          <w:lang w:val="ru-RU"/>
        </w:rPr>
        <w:t>./м</w:t>
      </w:r>
      <w:r w:rsidR="0032093F" w:rsidRPr="00995845">
        <w:rPr>
          <w:sz w:val="24"/>
          <w:vertAlign w:val="superscript"/>
          <w:lang w:val="ru-RU"/>
        </w:rPr>
        <w:t>3</w:t>
      </w:r>
      <w:r w:rsidR="00995845">
        <w:rPr>
          <w:sz w:val="24"/>
          <w:lang w:val="ru-RU"/>
        </w:rPr>
        <w:t>.</w:t>
      </w:r>
      <w:r w:rsidR="008D3780">
        <w:rPr>
          <w:sz w:val="24"/>
          <w:lang w:val="ru-RU"/>
        </w:rPr>
        <w:t xml:space="preserve"> В тот же год зарегистрировано </w:t>
      </w:r>
      <w:r w:rsidR="005D7705">
        <w:rPr>
          <w:sz w:val="24"/>
          <w:lang w:val="ru-RU"/>
        </w:rPr>
        <w:t>три</w:t>
      </w:r>
      <w:r w:rsidR="00B55BEA">
        <w:rPr>
          <w:sz w:val="24"/>
          <w:lang w:val="ru-RU"/>
        </w:rPr>
        <w:t xml:space="preserve"> пика б</w:t>
      </w:r>
      <w:r w:rsidR="008D3780">
        <w:rPr>
          <w:sz w:val="24"/>
          <w:lang w:val="ru-RU"/>
        </w:rPr>
        <w:t>иомасс</w:t>
      </w:r>
      <w:r w:rsidR="00B55BEA">
        <w:rPr>
          <w:sz w:val="24"/>
          <w:lang w:val="ru-RU"/>
        </w:rPr>
        <w:t>ы</w:t>
      </w:r>
      <w:r w:rsidR="005D7705">
        <w:rPr>
          <w:sz w:val="24"/>
          <w:lang w:val="ru-RU"/>
        </w:rPr>
        <w:t xml:space="preserve">: </w:t>
      </w:r>
      <w:r w:rsidR="0032093F">
        <w:rPr>
          <w:sz w:val="24"/>
          <w:lang w:val="ru-RU"/>
        </w:rPr>
        <w:t>зимний в конце марта (866 мг/м</w:t>
      </w:r>
      <w:r w:rsidR="0032093F" w:rsidRPr="0032093F">
        <w:rPr>
          <w:sz w:val="24"/>
          <w:vertAlign w:val="superscript"/>
          <w:lang w:val="ru-RU"/>
        </w:rPr>
        <w:t>3</w:t>
      </w:r>
      <w:r w:rsidR="0032093F">
        <w:rPr>
          <w:sz w:val="24"/>
          <w:lang w:val="ru-RU"/>
        </w:rPr>
        <w:t xml:space="preserve">), </w:t>
      </w:r>
      <w:r w:rsidR="005D7705">
        <w:rPr>
          <w:sz w:val="24"/>
          <w:lang w:val="ru-RU"/>
        </w:rPr>
        <w:t>весенний в мае (</w:t>
      </w:r>
      <w:r w:rsidR="0032093F">
        <w:rPr>
          <w:sz w:val="24"/>
          <w:lang w:val="ru-RU"/>
        </w:rPr>
        <w:t>1611 мг/м</w:t>
      </w:r>
      <w:r w:rsidR="0032093F" w:rsidRPr="0032093F">
        <w:rPr>
          <w:sz w:val="24"/>
          <w:vertAlign w:val="superscript"/>
          <w:lang w:val="ru-RU"/>
        </w:rPr>
        <w:t>3</w:t>
      </w:r>
      <w:r w:rsidR="0032093F">
        <w:rPr>
          <w:sz w:val="24"/>
          <w:lang w:val="ru-RU"/>
        </w:rPr>
        <w:t xml:space="preserve">) и летний </w:t>
      </w:r>
      <w:r w:rsidR="005D7705">
        <w:rPr>
          <w:sz w:val="24"/>
          <w:lang w:val="ru-RU"/>
        </w:rPr>
        <w:t xml:space="preserve">в </w:t>
      </w:r>
      <w:r w:rsidR="0032093F">
        <w:rPr>
          <w:sz w:val="24"/>
          <w:lang w:val="ru-RU"/>
        </w:rPr>
        <w:t>начале</w:t>
      </w:r>
      <w:r w:rsidR="005D7705">
        <w:rPr>
          <w:sz w:val="24"/>
          <w:lang w:val="ru-RU"/>
        </w:rPr>
        <w:t xml:space="preserve"> </w:t>
      </w:r>
      <w:r w:rsidR="0032093F">
        <w:rPr>
          <w:sz w:val="24"/>
          <w:lang w:val="ru-RU"/>
        </w:rPr>
        <w:t>августа</w:t>
      </w:r>
      <w:r w:rsidR="005D7705">
        <w:rPr>
          <w:sz w:val="24"/>
          <w:lang w:val="ru-RU"/>
        </w:rPr>
        <w:t xml:space="preserve"> </w:t>
      </w:r>
      <w:r w:rsidR="0032093F">
        <w:rPr>
          <w:sz w:val="24"/>
          <w:lang w:val="ru-RU"/>
        </w:rPr>
        <w:t>(683 мг/м</w:t>
      </w:r>
      <w:r w:rsidR="0032093F" w:rsidRPr="0032093F">
        <w:rPr>
          <w:sz w:val="24"/>
          <w:vertAlign w:val="superscript"/>
          <w:lang w:val="ru-RU"/>
        </w:rPr>
        <w:t>3</w:t>
      </w:r>
      <w:r w:rsidR="0032093F">
        <w:rPr>
          <w:sz w:val="24"/>
          <w:lang w:val="ru-RU"/>
        </w:rPr>
        <w:t>).</w:t>
      </w:r>
      <w:r w:rsidR="00995845">
        <w:rPr>
          <w:sz w:val="24"/>
          <w:lang w:val="ru-RU"/>
        </w:rPr>
        <w:t xml:space="preserve"> В</w:t>
      </w:r>
      <w:r w:rsidR="00995845" w:rsidRPr="00D4019A">
        <w:rPr>
          <w:sz w:val="24"/>
          <w:lang w:val="ru-RU"/>
        </w:rPr>
        <w:t xml:space="preserve"> 1967-1968 </w:t>
      </w:r>
      <w:r w:rsidR="00995845">
        <w:rPr>
          <w:sz w:val="24"/>
          <w:lang w:val="ru-RU"/>
        </w:rPr>
        <w:t>гг</w:t>
      </w:r>
      <w:r w:rsidR="00995845" w:rsidRPr="00D4019A">
        <w:rPr>
          <w:sz w:val="24"/>
          <w:lang w:val="ru-RU"/>
        </w:rPr>
        <w:t>.</w:t>
      </w:r>
      <w:r w:rsidR="003B1F6D">
        <w:rPr>
          <w:sz w:val="24"/>
          <w:lang w:val="ru-RU"/>
        </w:rPr>
        <w:t xml:space="preserve"> зарегистрированы также три пика численности весной (в начале мая), летом (в июле) и осенью (в сентябре)</w:t>
      </w:r>
      <w:r w:rsidR="00C07B71">
        <w:rPr>
          <w:sz w:val="24"/>
          <w:lang w:val="ru-RU"/>
        </w:rPr>
        <w:t>:</w:t>
      </w:r>
      <w:r w:rsidR="00995845" w:rsidRPr="00D4019A">
        <w:rPr>
          <w:sz w:val="24"/>
          <w:lang w:val="ru-RU"/>
        </w:rPr>
        <w:t xml:space="preserve"> 0.13 </w:t>
      </w:r>
      <w:r w:rsidR="00995845">
        <w:rPr>
          <w:sz w:val="24"/>
          <w:lang w:val="ru-RU"/>
        </w:rPr>
        <w:t>х</w:t>
      </w:r>
      <w:r w:rsidR="00995845" w:rsidRPr="00D4019A">
        <w:rPr>
          <w:sz w:val="24"/>
          <w:lang w:val="ru-RU"/>
        </w:rPr>
        <w:t>10</w:t>
      </w:r>
      <w:r w:rsidR="00995845" w:rsidRPr="00D4019A">
        <w:rPr>
          <w:sz w:val="24"/>
          <w:vertAlign w:val="superscript"/>
          <w:lang w:val="ru-RU"/>
        </w:rPr>
        <w:t>9</w:t>
      </w:r>
      <w:r w:rsidR="00995845" w:rsidRPr="00D4019A">
        <w:rPr>
          <w:sz w:val="24"/>
          <w:lang w:val="ru-RU"/>
        </w:rPr>
        <w:t xml:space="preserve"> </w:t>
      </w:r>
      <w:proofErr w:type="spellStart"/>
      <w:proofErr w:type="gramStart"/>
      <w:r w:rsidR="00995845">
        <w:rPr>
          <w:sz w:val="24"/>
          <w:lang w:val="ru-RU"/>
        </w:rPr>
        <w:t>кл</w:t>
      </w:r>
      <w:proofErr w:type="spellEnd"/>
      <w:r w:rsidR="00B55BEA">
        <w:rPr>
          <w:sz w:val="24"/>
          <w:lang w:val="ru-RU"/>
        </w:rPr>
        <w:t>.</w:t>
      </w:r>
      <w:r w:rsidR="00995845" w:rsidRPr="00D4019A">
        <w:rPr>
          <w:sz w:val="24"/>
          <w:lang w:val="ru-RU"/>
        </w:rPr>
        <w:t>/</w:t>
      </w:r>
      <w:proofErr w:type="gramEnd"/>
      <w:r w:rsidR="00995845">
        <w:rPr>
          <w:sz w:val="24"/>
          <w:lang w:val="ru-RU"/>
        </w:rPr>
        <w:t>м</w:t>
      </w:r>
      <w:r w:rsidR="00995845" w:rsidRPr="00D4019A">
        <w:rPr>
          <w:sz w:val="24"/>
          <w:vertAlign w:val="superscript"/>
          <w:lang w:val="ru-RU"/>
        </w:rPr>
        <w:t>3</w:t>
      </w:r>
      <w:r w:rsidR="00C07B71">
        <w:rPr>
          <w:sz w:val="24"/>
          <w:lang w:val="ru-RU"/>
        </w:rPr>
        <w:t>, 1.5 х10</w:t>
      </w:r>
      <w:r w:rsidR="00C07B71">
        <w:rPr>
          <w:sz w:val="24"/>
          <w:vertAlign w:val="superscript"/>
          <w:lang w:val="ru-RU"/>
        </w:rPr>
        <w:t>9</w:t>
      </w:r>
      <w:r w:rsidR="00C07B71">
        <w:rPr>
          <w:sz w:val="24"/>
          <w:lang w:val="ru-RU"/>
        </w:rPr>
        <w:t xml:space="preserve"> </w:t>
      </w:r>
      <w:proofErr w:type="spellStart"/>
      <w:r w:rsidR="00C07B71">
        <w:rPr>
          <w:sz w:val="24"/>
          <w:lang w:val="ru-RU"/>
        </w:rPr>
        <w:t>кл</w:t>
      </w:r>
      <w:proofErr w:type="spellEnd"/>
      <w:r w:rsidR="00B55BEA">
        <w:rPr>
          <w:sz w:val="24"/>
          <w:lang w:val="ru-RU"/>
        </w:rPr>
        <w:t>.</w:t>
      </w:r>
      <w:r w:rsidR="00C07B71">
        <w:rPr>
          <w:sz w:val="24"/>
          <w:lang w:val="ru-RU"/>
        </w:rPr>
        <w:t>/м</w:t>
      </w:r>
      <w:r w:rsidR="00C07B71" w:rsidRPr="00995845">
        <w:rPr>
          <w:sz w:val="24"/>
          <w:vertAlign w:val="superscript"/>
          <w:lang w:val="ru-RU"/>
        </w:rPr>
        <w:t>3</w:t>
      </w:r>
      <w:r w:rsidR="00D4019A">
        <w:rPr>
          <w:sz w:val="24"/>
          <w:lang w:val="ru-RU"/>
        </w:rPr>
        <w:t xml:space="preserve"> и 0.32 х10</w:t>
      </w:r>
      <w:r w:rsidR="00D4019A">
        <w:rPr>
          <w:sz w:val="24"/>
          <w:vertAlign w:val="superscript"/>
          <w:lang w:val="ru-RU"/>
        </w:rPr>
        <w:t>9</w:t>
      </w:r>
      <w:r w:rsidR="00D4019A">
        <w:rPr>
          <w:sz w:val="24"/>
          <w:lang w:val="ru-RU"/>
        </w:rPr>
        <w:t xml:space="preserve"> </w:t>
      </w:r>
      <w:proofErr w:type="spellStart"/>
      <w:r w:rsidR="00D4019A">
        <w:rPr>
          <w:sz w:val="24"/>
          <w:lang w:val="ru-RU"/>
        </w:rPr>
        <w:t>кл</w:t>
      </w:r>
      <w:proofErr w:type="spellEnd"/>
      <w:r w:rsidR="00B55BEA">
        <w:rPr>
          <w:sz w:val="24"/>
          <w:lang w:val="ru-RU"/>
        </w:rPr>
        <w:t>.</w:t>
      </w:r>
      <w:r w:rsidR="00D4019A">
        <w:rPr>
          <w:sz w:val="24"/>
          <w:lang w:val="ru-RU"/>
        </w:rPr>
        <w:t>/м</w:t>
      </w:r>
      <w:r w:rsidR="00D4019A" w:rsidRPr="00995845">
        <w:rPr>
          <w:sz w:val="24"/>
          <w:vertAlign w:val="superscript"/>
          <w:lang w:val="ru-RU"/>
        </w:rPr>
        <w:t>3</w:t>
      </w:r>
      <w:r w:rsidR="00D4019A">
        <w:rPr>
          <w:sz w:val="24"/>
          <w:lang w:val="ru-RU"/>
        </w:rPr>
        <w:t>, соответственно</w:t>
      </w:r>
      <w:r w:rsidR="00B65D79">
        <w:rPr>
          <w:sz w:val="24"/>
          <w:lang w:val="ru-RU"/>
        </w:rPr>
        <w:t xml:space="preserve"> (</w:t>
      </w:r>
      <w:proofErr w:type="spellStart"/>
      <w:r w:rsidR="00B65D79">
        <w:rPr>
          <w:sz w:val="24"/>
          <w:lang w:val="ru-RU"/>
        </w:rPr>
        <w:t>Кокин</w:t>
      </w:r>
      <w:proofErr w:type="spellEnd"/>
      <w:r w:rsidR="00B65D79">
        <w:rPr>
          <w:sz w:val="24"/>
          <w:lang w:val="ru-RU"/>
        </w:rPr>
        <w:t xml:space="preserve"> и др., 1970)</w:t>
      </w:r>
      <w:r w:rsidR="00D4019A">
        <w:rPr>
          <w:sz w:val="24"/>
          <w:lang w:val="ru-RU"/>
        </w:rPr>
        <w:t>.</w:t>
      </w:r>
      <w:r w:rsidR="003B1F6D">
        <w:rPr>
          <w:sz w:val="24"/>
          <w:lang w:val="ru-RU"/>
        </w:rPr>
        <w:t xml:space="preserve"> При этом в 1960-е гг. отмечено также три пика биомассы: в мае (10</w:t>
      </w:r>
      <w:r w:rsidR="003B1F6D">
        <w:rPr>
          <w:sz w:val="24"/>
          <w:vertAlign w:val="superscript"/>
          <w:lang w:val="ru-RU"/>
        </w:rPr>
        <w:t>4</w:t>
      </w:r>
      <w:r w:rsidR="003B1F6D">
        <w:rPr>
          <w:sz w:val="24"/>
          <w:lang w:val="ru-RU"/>
        </w:rPr>
        <w:t xml:space="preserve"> мг/м</w:t>
      </w:r>
      <w:r w:rsidR="003B1F6D" w:rsidRPr="003B1F6D">
        <w:rPr>
          <w:sz w:val="24"/>
          <w:vertAlign w:val="superscript"/>
          <w:lang w:val="ru-RU"/>
        </w:rPr>
        <w:t>3</w:t>
      </w:r>
      <w:r w:rsidR="003B1F6D">
        <w:rPr>
          <w:sz w:val="24"/>
          <w:lang w:val="ru-RU"/>
        </w:rPr>
        <w:t>), июле (10</w:t>
      </w:r>
      <w:r w:rsidR="003B1F6D">
        <w:rPr>
          <w:sz w:val="24"/>
          <w:vertAlign w:val="superscript"/>
          <w:lang w:val="ru-RU"/>
        </w:rPr>
        <w:t>3</w:t>
      </w:r>
      <w:r w:rsidR="003B1F6D">
        <w:rPr>
          <w:sz w:val="24"/>
          <w:lang w:val="ru-RU"/>
        </w:rPr>
        <w:t xml:space="preserve"> мг/м</w:t>
      </w:r>
      <w:r w:rsidR="003B1F6D" w:rsidRPr="003B1F6D">
        <w:rPr>
          <w:sz w:val="24"/>
          <w:vertAlign w:val="superscript"/>
          <w:lang w:val="ru-RU"/>
        </w:rPr>
        <w:t>3</w:t>
      </w:r>
      <w:r w:rsidR="003B1F6D">
        <w:rPr>
          <w:sz w:val="24"/>
          <w:lang w:val="ru-RU"/>
        </w:rPr>
        <w:t>) и августе (10</w:t>
      </w:r>
      <w:r w:rsidR="003B1F6D">
        <w:rPr>
          <w:sz w:val="24"/>
          <w:vertAlign w:val="superscript"/>
          <w:lang w:val="ru-RU"/>
        </w:rPr>
        <w:t>3</w:t>
      </w:r>
      <w:r w:rsidR="003B1F6D">
        <w:rPr>
          <w:sz w:val="24"/>
          <w:lang w:val="ru-RU"/>
        </w:rPr>
        <w:t xml:space="preserve"> мг/м</w:t>
      </w:r>
      <w:r w:rsidR="003B1F6D" w:rsidRPr="003B1F6D">
        <w:rPr>
          <w:sz w:val="24"/>
          <w:vertAlign w:val="superscript"/>
          <w:lang w:val="ru-RU"/>
        </w:rPr>
        <w:t>3</w:t>
      </w:r>
      <w:r w:rsidR="003B1F6D">
        <w:rPr>
          <w:sz w:val="24"/>
          <w:lang w:val="ru-RU"/>
        </w:rPr>
        <w:t>).</w:t>
      </w:r>
      <w:r w:rsidR="00D4019A">
        <w:rPr>
          <w:sz w:val="24"/>
          <w:lang w:val="ru-RU"/>
        </w:rPr>
        <w:t xml:space="preserve"> </w:t>
      </w:r>
      <w:r w:rsidR="00FB3892">
        <w:rPr>
          <w:sz w:val="24"/>
          <w:lang w:val="ru-RU"/>
        </w:rPr>
        <w:t>Как видно, для обилия фитопланктона характерна значительная многолетняя изменчивость.</w:t>
      </w:r>
      <w:r w:rsidR="00DF1B04">
        <w:rPr>
          <w:sz w:val="24"/>
          <w:lang w:val="ru-RU"/>
        </w:rPr>
        <w:t xml:space="preserve"> К сожалению, невозможно проследить долговременные тренды динамики, так как </w:t>
      </w:r>
      <w:r w:rsidR="00980559">
        <w:rPr>
          <w:sz w:val="24"/>
          <w:lang w:val="ru-RU"/>
        </w:rPr>
        <w:t>исследования фитопланктона проводились крайне нерегулярно, в разных районах и по разной методике.</w:t>
      </w:r>
      <w:r w:rsidR="00FB3892">
        <w:rPr>
          <w:sz w:val="24"/>
          <w:lang w:val="ru-RU"/>
        </w:rPr>
        <w:t xml:space="preserve"> </w:t>
      </w:r>
      <w:r w:rsidR="00B65D79">
        <w:rPr>
          <w:sz w:val="24"/>
          <w:lang w:val="ru-RU"/>
        </w:rPr>
        <w:t>Однако</w:t>
      </w:r>
      <w:r w:rsidR="00980559">
        <w:rPr>
          <w:sz w:val="24"/>
          <w:lang w:val="ru-RU"/>
        </w:rPr>
        <w:t xml:space="preserve"> можно утверждать, что</w:t>
      </w:r>
      <w:r w:rsidR="00B65D79">
        <w:rPr>
          <w:sz w:val="24"/>
          <w:lang w:val="ru-RU"/>
        </w:rPr>
        <w:t xml:space="preserve"> последовательность </w:t>
      </w:r>
      <w:r w:rsidR="00582113">
        <w:rPr>
          <w:sz w:val="24"/>
          <w:lang w:val="ru-RU"/>
        </w:rPr>
        <w:t xml:space="preserve">появления </w:t>
      </w:r>
      <w:r w:rsidR="00B65D79">
        <w:rPr>
          <w:sz w:val="24"/>
          <w:lang w:val="ru-RU"/>
        </w:rPr>
        <w:t xml:space="preserve">основных групп фитопланктона в течение вегетативного сезона </w:t>
      </w:r>
      <w:r w:rsidR="00582113">
        <w:rPr>
          <w:sz w:val="24"/>
          <w:lang w:val="ru-RU"/>
        </w:rPr>
        <w:t xml:space="preserve">остается более-менее постоянной. </w:t>
      </w:r>
      <w:r w:rsidR="00650B7A">
        <w:rPr>
          <w:sz w:val="24"/>
          <w:lang w:val="ru-RU"/>
        </w:rPr>
        <w:t>В</w:t>
      </w:r>
      <w:r w:rsidR="00582113">
        <w:rPr>
          <w:sz w:val="24"/>
          <w:lang w:val="ru-RU"/>
        </w:rPr>
        <w:t xml:space="preserve"> начале сезона, во время весеннего цветения, преобладают диатомовые водоросли</w:t>
      </w:r>
      <w:r w:rsidR="00ED6524">
        <w:rPr>
          <w:sz w:val="24"/>
          <w:lang w:val="ru-RU"/>
        </w:rPr>
        <w:t xml:space="preserve"> (</w:t>
      </w:r>
      <w:proofErr w:type="spellStart"/>
      <w:r w:rsidR="00ED6524">
        <w:rPr>
          <w:sz w:val="24"/>
          <w:lang w:val="ru-RU"/>
        </w:rPr>
        <w:t>Bacillariophyceae</w:t>
      </w:r>
      <w:proofErr w:type="spellEnd"/>
      <w:r w:rsidR="00ED6524">
        <w:rPr>
          <w:sz w:val="24"/>
          <w:lang w:val="ru-RU"/>
        </w:rPr>
        <w:t>,</w:t>
      </w:r>
      <w:r w:rsidR="00ED6524" w:rsidRPr="00ED6524">
        <w:rPr>
          <w:sz w:val="24"/>
          <w:lang w:val="ru-RU"/>
        </w:rPr>
        <w:t xml:space="preserve"> </w:t>
      </w:r>
      <w:proofErr w:type="spellStart"/>
      <w:r w:rsidR="00ED6524" w:rsidRPr="00ED6524">
        <w:rPr>
          <w:sz w:val="24"/>
          <w:lang w:val="ru-RU"/>
        </w:rPr>
        <w:t>Mediophyceae</w:t>
      </w:r>
      <w:proofErr w:type="spellEnd"/>
      <w:r w:rsidR="00ED6524" w:rsidRPr="00ED6524">
        <w:rPr>
          <w:sz w:val="24"/>
          <w:lang w:val="ru-RU"/>
        </w:rPr>
        <w:t xml:space="preserve">, </w:t>
      </w:r>
      <w:proofErr w:type="spellStart"/>
      <w:r w:rsidR="00ED6524" w:rsidRPr="00ED6524">
        <w:rPr>
          <w:sz w:val="24"/>
          <w:lang w:val="ru-RU"/>
        </w:rPr>
        <w:t>Coscinodiscophyceae</w:t>
      </w:r>
      <w:proofErr w:type="spellEnd"/>
      <w:r w:rsidR="00ED6524">
        <w:rPr>
          <w:sz w:val="24"/>
          <w:lang w:val="ru-RU"/>
        </w:rPr>
        <w:t>)</w:t>
      </w:r>
      <w:r w:rsidR="00582113">
        <w:rPr>
          <w:sz w:val="24"/>
          <w:lang w:val="ru-RU"/>
        </w:rPr>
        <w:t xml:space="preserve">, которых сменяют по мере прогрева водной толщи </w:t>
      </w:r>
      <w:proofErr w:type="spellStart"/>
      <w:r w:rsidR="00650B7A">
        <w:rPr>
          <w:sz w:val="24"/>
          <w:lang w:val="ru-RU"/>
        </w:rPr>
        <w:t>динофлагелляты</w:t>
      </w:r>
      <w:proofErr w:type="spellEnd"/>
      <w:r w:rsidR="00650B7A">
        <w:rPr>
          <w:sz w:val="24"/>
          <w:lang w:val="ru-RU"/>
        </w:rPr>
        <w:t xml:space="preserve"> (</w:t>
      </w:r>
      <w:proofErr w:type="spellStart"/>
      <w:r w:rsidR="00650B7A" w:rsidRPr="00650B7A">
        <w:rPr>
          <w:sz w:val="24"/>
          <w:lang w:val="ru-RU"/>
        </w:rPr>
        <w:t>Ilyash</w:t>
      </w:r>
      <w:proofErr w:type="spellEnd"/>
      <w:r w:rsidR="00650B7A">
        <w:rPr>
          <w:sz w:val="24"/>
          <w:lang w:val="ru-RU"/>
        </w:rPr>
        <w:t xml:space="preserve"> </w:t>
      </w:r>
      <w:r w:rsidR="00650B7A">
        <w:rPr>
          <w:sz w:val="24"/>
          <w:lang w:val="en-US"/>
        </w:rPr>
        <w:t>et</w:t>
      </w:r>
      <w:r w:rsidR="00650B7A" w:rsidRPr="00650B7A">
        <w:rPr>
          <w:sz w:val="24"/>
          <w:lang w:val="ru-RU"/>
        </w:rPr>
        <w:t xml:space="preserve"> </w:t>
      </w:r>
      <w:r w:rsidR="00650B7A">
        <w:rPr>
          <w:sz w:val="24"/>
          <w:lang w:val="en-US"/>
        </w:rPr>
        <w:t>al</w:t>
      </w:r>
      <w:r w:rsidR="00650B7A" w:rsidRPr="00650B7A">
        <w:rPr>
          <w:sz w:val="24"/>
          <w:lang w:val="ru-RU"/>
        </w:rPr>
        <w:t xml:space="preserve">., 2018; </w:t>
      </w:r>
      <w:r w:rsidR="00650B7A">
        <w:rPr>
          <w:sz w:val="24"/>
          <w:lang w:val="en-US"/>
        </w:rPr>
        <w:t>Usov</w:t>
      </w:r>
      <w:r w:rsidR="00650B7A" w:rsidRPr="00C00661">
        <w:rPr>
          <w:sz w:val="24"/>
          <w:lang w:val="ru-RU"/>
        </w:rPr>
        <w:t xml:space="preserve"> </w:t>
      </w:r>
      <w:r w:rsidR="00650B7A">
        <w:rPr>
          <w:sz w:val="24"/>
          <w:lang w:val="en-US"/>
        </w:rPr>
        <w:t>et</w:t>
      </w:r>
      <w:r w:rsidR="00650B7A" w:rsidRPr="00C00661">
        <w:rPr>
          <w:sz w:val="24"/>
          <w:lang w:val="ru-RU"/>
        </w:rPr>
        <w:t xml:space="preserve"> </w:t>
      </w:r>
      <w:r w:rsidR="00650B7A">
        <w:rPr>
          <w:sz w:val="24"/>
          <w:lang w:val="en-US"/>
        </w:rPr>
        <w:t>al</w:t>
      </w:r>
      <w:r w:rsidR="00650B7A" w:rsidRPr="00C00661">
        <w:rPr>
          <w:sz w:val="24"/>
          <w:lang w:val="ru-RU"/>
        </w:rPr>
        <w:t>., 2024</w:t>
      </w:r>
      <w:r w:rsidR="00650B7A">
        <w:rPr>
          <w:sz w:val="24"/>
          <w:lang w:val="ru-RU"/>
        </w:rPr>
        <w:t>). М</w:t>
      </w:r>
      <w:r w:rsidR="00582113">
        <w:rPr>
          <w:sz w:val="24"/>
          <w:lang w:val="ru-RU"/>
        </w:rPr>
        <w:t xml:space="preserve">енее богатые видами </w:t>
      </w:r>
      <w:proofErr w:type="spellStart"/>
      <w:r w:rsidR="00650B7A" w:rsidRPr="008D3780">
        <w:rPr>
          <w:sz w:val="24"/>
          <w:lang w:val="ru-RU"/>
        </w:rPr>
        <w:t>Crypt</w:t>
      </w:r>
      <w:r w:rsidR="00640C79">
        <w:rPr>
          <w:sz w:val="24"/>
          <w:lang w:val="en-US"/>
        </w:rPr>
        <w:t>ophyta</w:t>
      </w:r>
      <w:proofErr w:type="spellEnd"/>
      <w:r w:rsidR="00650B7A" w:rsidRPr="008D3780">
        <w:rPr>
          <w:sz w:val="24"/>
          <w:lang w:val="ru-RU"/>
        </w:rPr>
        <w:t xml:space="preserve">, </w:t>
      </w:r>
      <w:proofErr w:type="spellStart"/>
      <w:r w:rsidR="00640C79" w:rsidRPr="008D3780">
        <w:rPr>
          <w:sz w:val="24"/>
          <w:lang w:val="en-US"/>
        </w:rPr>
        <w:t>Chlorophyta</w:t>
      </w:r>
      <w:proofErr w:type="spellEnd"/>
      <w:r w:rsidR="00640C79" w:rsidRPr="008D3780">
        <w:rPr>
          <w:sz w:val="24"/>
          <w:lang w:val="ru-RU"/>
        </w:rPr>
        <w:t xml:space="preserve">, </w:t>
      </w:r>
      <w:proofErr w:type="spellStart"/>
      <w:r w:rsidR="00640C79" w:rsidRPr="00640C79">
        <w:rPr>
          <w:sz w:val="24"/>
          <w:lang w:val="ru-RU"/>
        </w:rPr>
        <w:t>Dictyochophyceae</w:t>
      </w:r>
      <w:proofErr w:type="spellEnd"/>
      <w:r w:rsidR="00640C79">
        <w:rPr>
          <w:sz w:val="24"/>
          <w:lang w:val="ru-RU"/>
        </w:rPr>
        <w:t xml:space="preserve">, </w:t>
      </w:r>
      <w:proofErr w:type="spellStart"/>
      <w:r w:rsidR="00640C79" w:rsidRPr="00640C79">
        <w:rPr>
          <w:sz w:val="24"/>
          <w:lang w:val="en-US"/>
        </w:rPr>
        <w:t>Euglenophyta</w:t>
      </w:r>
      <w:proofErr w:type="spellEnd"/>
      <w:r w:rsidR="00650B7A" w:rsidRPr="00650B7A">
        <w:rPr>
          <w:sz w:val="24"/>
          <w:lang w:val="ru-RU"/>
        </w:rPr>
        <w:t xml:space="preserve"> </w:t>
      </w:r>
      <w:r w:rsidR="00650B7A">
        <w:rPr>
          <w:sz w:val="24"/>
          <w:lang w:val="ru-RU"/>
        </w:rPr>
        <w:t xml:space="preserve">входят в группу доминант летом и осенью </w:t>
      </w:r>
      <w:r w:rsidR="00650B7A" w:rsidRPr="00EB6339">
        <w:rPr>
          <w:sz w:val="24"/>
          <w:lang w:val="ru-RU"/>
        </w:rPr>
        <w:t>(</w:t>
      </w:r>
      <w:r w:rsidR="00EB6339" w:rsidRPr="00184788">
        <w:rPr>
          <w:sz w:val="24"/>
          <w:lang w:val="ru-RU"/>
        </w:rPr>
        <w:t>рис.</w:t>
      </w:r>
      <w:r w:rsidR="00EB6339">
        <w:rPr>
          <w:sz w:val="24"/>
          <w:lang w:val="ru-RU"/>
        </w:rPr>
        <w:t xml:space="preserve"> </w:t>
      </w:r>
      <w:r w:rsidR="00184788">
        <w:rPr>
          <w:sz w:val="24"/>
          <w:lang w:val="ru-RU"/>
        </w:rPr>
        <w:t>3</w:t>
      </w:r>
      <w:r w:rsidR="00EB6339">
        <w:rPr>
          <w:sz w:val="24"/>
          <w:lang w:val="ru-RU"/>
        </w:rPr>
        <w:t>;</w:t>
      </w:r>
      <w:r w:rsidR="00640C79">
        <w:rPr>
          <w:sz w:val="24"/>
          <w:lang w:val="ru-RU"/>
        </w:rPr>
        <w:t xml:space="preserve"> </w:t>
      </w:r>
      <w:r w:rsidR="00650B7A">
        <w:rPr>
          <w:sz w:val="24"/>
          <w:lang w:val="en-US"/>
        </w:rPr>
        <w:t>Usov</w:t>
      </w:r>
      <w:r w:rsidR="00650B7A" w:rsidRPr="00EB6339">
        <w:rPr>
          <w:sz w:val="24"/>
          <w:lang w:val="en-US"/>
        </w:rPr>
        <w:t xml:space="preserve"> </w:t>
      </w:r>
      <w:r w:rsidR="00650B7A">
        <w:rPr>
          <w:sz w:val="24"/>
          <w:lang w:val="en-US"/>
        </w:rPr>
        <w:t>et</w:t>
      </w:r>
      <w:r w:rsidR="00650B7A" w:rsidRPr="00EB6339">
        <w:rPr>
          <w:sz w:val="24"/>
          <w:lang w:val="en-US"/>
        </w:rPr>
        <w:t xml:space="preserve"> </w:t>
      </w:r>
      <w:r w:rsidR="00650B7A">
        <w:rPr>
          <w:sz w:val="24"/>
          <w:lang w:val="en-US"/>
        </w:rPr>
        <w:t>al</w:t>
      </w:r>
      <w:r w:rsidR="00650B7A" w:rsidRPr="00EB6339">
        <w:rPr>
          <w:sz w:val="24"/>
          <w:lang w:val="en-US"/>
        </w:rPr>
        <w:t>., 2024).</w:t>
      </w:r>
    </w:p>
    <w:p w:rsidR="00FB3892" w:rsidRDefault="00FB3892" w:rsidP="00E039C6">
      <w:pPr>
        <w:spacing w:after="0" w:line="360" w:lineRule="auto"/>
        <w:jc w:val="both"/>
        <w:rPr>
          <w:sz w:val="24"/>
          <w:lang w:val="en-US"/>
        </w:rPr>
      </w:pPr>
    </w:p>
    <w:p w:rsidR="00E039C6" w:rsidRDefault="007F7186" w:rsidP="00E039C6">
      <w:pPr>
        <w:spacing w:after="0" w:line="360" w:lineRule="auto"/>
        <w:jc w:val="both"/>
        <w:rPr>
          <w:sz w:val="24"/>
          <w:lang w:val="en-US"/>
        </w:rPr>
      </w:pPr>
      <w:r>
        <w:rPr>
          <w:noProof/>
          <w:sz w:val="24"/>
          <w:lang w:val="ru-RU" w:eastAsia="ru-RU"/>
        </w:rPr>
        <w:drawing>
          <wp:inline distT="0" distB="0" distL="0" distR="0" wp14:anchorId="634B17CF">
            <wp:extent cx="4678680" cy="2344064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264" cy="23513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F7186" w:rsidRDefault="007F7186" w:rsidP="00E039C6">
      <w:pPr>
        <w:spacing w:after="0" w:line="360" w:lineRule="auto"/>
        <w:jc w:val="both"/>
        <w:rPr>
          <w:sz w:val="24"/>
          <w:lang w:val="ru-RU"/>
        </w:rPr>
      </w:pPr>
      <w:r>
        <w:rPr>
          <w:sz w:val="24"/>
          <w:lang w:val="ru-RU"/>
        </w:rPr>
        <w:lastRenderedPageBreak/>
        <w:t xml:space="preserve">Рис. 1. Сезонная динамика температуры воды и степени стратификации </w:t>
      </w:r>
      <w:r w:rsidR="00F15884">
        <w:rPr>
          <w:sz w:val="24"/>
          <w:lang w:val="ru-RU"/>
        </w:rPr>
        <w:t xml:space="preserve">верхнего слоя </w:t>
      </w:r>
      <w:r>
        <w:rPr>
          <w:sz w:val="24"/>
          <w:lang w:val="ru-RU"/>
        </w:rPr>
        <w:t>водной толщи</w:t>
      </w:r>
      <w:r w:rsidR="00F15884">
        <w:rPr>
          <w:sz w:val="24"/>
          <w:lang w:val="ru-RU"/>
        </w:rPr>
        <w:t xml:space="preserve"> (разность плотности воды между глубиной 1 и 20 м)</w:t>
      </w:r>
      <w:r>
        <w:rPr>
          <w:sz w:val="24"/>
          <w:lang w:val="ru-RU"/>
        </w:rPr>
        <w:t>.</w:t>
      </w:r>
    </w:p>
    <w:p w:rsidR="007F7186" w:rsidRPr="007F7186" w:rsidRDefault="007F7186" w:rsidP="00E039C6">
      <w:pPr>
        <w:spacing w:after="0" w:line="360" w:lineRule="auto"/>
        <w:jc w:val="both"/>
        <w:rPr>
          <w:sz w:val="24"/>
          <w:lang w:val="ru-RU"/>
        </w:rPr>
      </w:pPr>
    </w:p>
    <w:p w:rsidR="00D06217" w:rsidRDefault="0032093F" w:rsidP="00D06217">
      <w:pPr>
        <w:spacing w:after="0" w:line="360" w:lineRule="auto"/>
        <w:jc w:val="both"/>
        <w:rPr>
          <w:sz w:val="24"/>
          <w:lang w:val="en-US"/>
        </w:rPr>
      </w:pPr>
      <w:r>
        <w:rPr>
          <w:noProof/>
          <w:sz w:val="24"/>
          <w:lang w:val="ru-RU" w:eastAsia="ru-RU"/>
        </w:rPr>
        <w:drawing>
          <wp:inline distT="0" distB="0" distL="0" distR="0" wp14:anchorId="571A09A8">
            <wp:extent cx="5002530" cy="3199930"/>
            <wp:effectExtent l="0" t="0" r="762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648" cy="32166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D5A58" w:rsidRPr="003D5A58" w:rsidRDefault="003D5A58" w:rsidP="00D06217">
      <w:pPr>
        <w:spacing w:after="0" w:line="360" w:lineRule="auto"/>
        <w:jc w:val="both"/>
        <w:rPr>
          <w:sz w:val="24"/>
          <w:lang w:val="ru-RU"/>
        </w:rPr>
      </w:pPr>
      <w:r>
        <w:rPr>
          <w:sz w:val="24"/>
          <w:lang w:val="ru-RU"/>
        </w:rPr>
        <w:t>Рис.</w:t>
      </w:r>
      <w:r w:rsidR="00E039C6">
        <w:rPr>
          <w:sz w:val="24"/>
          <w:lang w:val="ru-RU"/>
        </w:rPr>
        <w:t xml:space="preserve"> 2.</w:t>
      </w:r>
      <w:r>
        <w:rPr>
          <w:sz w:val="24"/>
          <w:lang w:val="ru-RU"/>
        </w:rPr>
        <w:t xml:space="preserve"> Сезонная динамика биомассы и численности фитопланктона в прибрежной зоне Кандалакшского залива</w:t>
      </w:r>
      <w:r w:rsidR="00184788">
        <w:rPr>
          <w:sz w:val="24"/>
          <w:lang w:val="ru-RU"/>
        </w:rPr>
        <w:t xml:space="preserve"> по данным 2017 г.</w:t>
      </w:r>
      <w:r>
        <w:rPr>
          <w:sz w:val="24"/>
          <w:lang w:val="ru-RU"/>
        </w:rPr>
        <w:t xml:space="preserve"> (</w:t>
      </w:r>
      <w:r w:rsidR="005D7705">
        <w:rPr>
          <w:sz w:val="24"/>
          <w:lang w:val="en-US"/>
        </w:rPr>
        <w:t>Usov</w:t>
      </w:r>
      <w:r w:rsidR="005D7705" w:rsidRPr="00C00661">
        <w:rPr>
          <w:sz w:val="24"/>
          <w:lang w:val="ru-RU"/>
        </w:rPr>
        <w:t xml:space="preserve"> </w:t>
      </w:r>
      <w:r w:rsidR="005D7705">
        <w:rPr>
          <w:sz w:val="24"/>
          <w:lang w:val="en-US"/>
        </w:rPr>
        <w:t>et</w:t>
      </w:r>
      <w:r w:rsidR="005D7705" w:rsidRPr="00C00661">
        <w:rPr>
          <w:sz w:val="24"/>
          <w:lang w:val="ru-RU"/>
        </w:rPr>
        <w:t xml:space="preserve"> </w:t>
      </w:r>
      <w:r w:rsidR="005D7705">
        <w:rPr>
          <w:sz w:val="24"/>
          <w:lang w:val="en-US"/>
        </w:rPr>
        <w:t>al</w:t>
      </w:r>
      <w:r w:rsidR="005D7705" w:rsidRPr="00C00661">
        <w:rPr>
          <w:sz w:val="24"/>
          <w:lang w:val="ru-RU"/>
        </w:rPr>
        <w:t>., 2024</w:t>
      </w:r>
      <w:r w:rsidR="005D7705">
        <w:rPr>
          <w:sz w:val="24"/>
          <w:lang w:val="ru-RU"/>
        </w:rPr>
        <w:t>).</w:t>
      </w:r>
    </w:p>
    <w:p w:rsidR="00D06217" w:rsidRDefault="00D06217" w:rsidP="00D06217">
      <w:pPr>
        <w:spacing w:after="0" w:line="360" w:lineRule="auto"/>
        <w:jc w:val="both"/>
        <w:rPr>
          <w:sz w:val="24"/>
          <w:lang w:val="ru-RU"/>
        </w:rPr>
      </w:pPr>
    </w:p>
    <w:p w:rsidR="00640C79" w:rsidRDefault="00640C79" w:rsidP="00D06217">
      <w:pPr>
        <w:spacing w:after="0" w:line="360" w:lineRule="auto"/>
        <w:jc w:val="both"/>
        <w:rPr>
          <w:sz w:val="24"/>
          <w:lang w:val="ru-RU"/>
        </w:rPr>
      </w:pPr>
      <w:r>
        <w:rPr>
          <w:noProof/>
          <w:sz w:val="24"/>
          <w:lang w:val="ru-RU" w:eastAsia="ru-RU"/>
        </w:rPr>
        <w:drawing>
          <wp:inline distT="0" distB="0" distL="0" distR="0" wp14:anchorId="4B337A32">
            <wp:extent cx="5002534" cy="25069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299" cy="25369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0C79" w:rsidRDefault="00640C79" w:rsidP="00D06217">
      <w:pPr>
        <w:spacing w:after="0" w:line="360" w:lineRule="auto"/>
        <w:jc w:val="both"/>
        <w:rPr>
          <w:sz w:val="24"/>
          <w:lang w:val="ru-RU"/>
        </w:rPr>
      </w:pPr>
      <w:r>
        <w:rPr>
          <w:sz w:val="24"/>
          <w:lang w:val="ru-RU"/>
        </w:rPr>
        <w:t>Рис.</w:t>
      </w:r>
      <w:r w:rsidR="00E039C6">
        <w:rPr>
          <w:sz w:val="24"/>
          <w:lang w:val="ru-RU"/>
        </w:rPr>
        <w:t xml:space="preserve"> 3.</w:t>
      </w:r>
      <w:r>
        <w:rPr>
          <w:sz w:val="24"/>
          <w:lang w:val="ru-RU"/>
        </w:rPr>
        <w:t xml:space="preserve"> Соотношение доминантных групп фитопланктона в течение года в прибрежье</w:t>
      </w:r>
    </w:p>
    <w:p w:rsidR="00640C79" w:rsidRPr="003D5A58" w:rsidRDefault="00640C79" w:rsidP="00D06217">
      <w:pPr>
        <w:spacing w:after="0" w:line="360" w:lineRule="auto"/>
        <w:jc w:val="both"/>
        <w:rPr>
          <w:sz w:val="24"/>
          <w:lang w:val="ru-RU"/>
        </w:rPr>
      </w:pPr>
      <w:r>
        <w:rPr>
          <w:sz w:val="24"/>
          <w:lang w:val="ru-RU"/>
        </w:rPr>
        <w:t>Кандалакшского залива (</w:t>
      </w:r>
      <w:r>
        <w:rPr>
          <w:sz w:val="24"/>
          <w:lang w:val="en-US"/>
        </w:rPr>
        <w:t>Usov</w:t>
      </w:r>
      <w:r w:rsidRPr="00C00661">
        <w:rPr>
          <w:sz w:val="24"/>
          <w:lang w:val="ru-RU"/>
        </w:rPr>
        <w:t xml:space="preserve"> </w:t>
      </w:r>
      <w:r>
        <w:rPr>
          <w:sz w:val="24"/>
          <w:lang w:val="en-US"/>
        </w:rPr>
        <w:t>et</w:t>
      </w:r>
      <w:r w:rsidRPr="00C00661">
        <w:rPr>
          <w:sz w:val="24"/>
          <w:lang w:val="ru-RU"/>
        </w:rPr>
        <w:t xml:space="preserve"> </w:t>
      </w:r>
      <w:r>
        <w:rPr>
          <w:sz w:val="24"/>
          <w:lang w:val="en-US"/>
        </w:rPr>
        <w:t>al</w:t>
      </w:r>
      <w:r w:rsidRPr="00C00661">
        <w:rPr>
          <w:sz w:val="24"/>
          <w:lang w:val="ru-RU"/>
        </w:rPr>
        <w:t>., 2024</w:t>
      </w:r>
      <w:r>
        <w:rPr>
          <w:sz w:val="24"/>
          <w:lang w:val="ru-RU"/>
        </w:rPr>
        <w:t>).</w:t>
      </w:r>
    </w:p>
    <w:p w:rsidR="003D5A58" w:rsidRDefault="003D5A58" w:rsidP="00D06217">
      <w:pPr>
        <w:spacing w:after="0" w:line="360" w:lineRule="auto"/>
        <w:jc w:val="both"/>
        <w:rPr>
          <w:sz w:val="24"/>
          <w:lang w:val="ru-RU"/>
        </w:rPr>
      </w:pPr>
    </w:p>
    <w:p w:rsidR="00674B03" w:rsidRPr="00E21565" w:rsidRDefault="00674B03" w:rsidP="00D06217">
      <w:pPr>
        <w:spacing w:after="0" w:line="360" w:lineRule="auto"/>
        <w:jc w:val="both"/>
        <w:rPr>
          <w:b/>
          <w:i/>
          <w:sz w:val="24"/>
          <w:lang w:val="ru-RU"/>
        </w:rPr>
      </w:pPr>
      <w:r w:rsidRPr="00E21565">
        <w:rPr>
          <w:b/>
          <w:i/>
          <w:sz w:val="24"/>
          <w:lang w:val="ru-RU"/>
        </w:rPr>
        <w:t>Зоопланктон</w:t>
      </w:r>
    </w:p>
    <w:p w:rsidR="00674B03" w:rsidRDefault="0039590B" w:rsidP="0039590B">
      <w:pPr>
        <w:spacing w:after="0" w:line="360" w:lineRule="auto"/>
        <w:ind w:firstLine="709"/>
        <w:jc w:val="both"/>
        <w:rPr>
          <w:sz w:val="24"/>
          <w:lang w:val="ru-RU"/>
        </w:rPr>
      </w:pPr>
      <w:r>
        <w:rPr>
          <w:sz w:val="24"/>
          <w:lang w:val="ru-RU"/>
        </w:rPr>
        <w:t>В зоопланктоне Кандалакшско</w:t>
      </w:r>
      <w:r w:rsidR="00627AC0">
        <w:rPr>
          <w:sz w:val="24"/>
          <w:lang w:val="ru-RU"/>
        </w:rPr>
        <w:t>го</w:t>
      </w:r>
      <w:r>
        <w:rPr>
          <w:sz w:val="24"/>
          <w:lang w:val="ru-RU"/>
        </w:rPr>
        <w:t xml:space="preserve"> залив</w:t>
      </w:r>
      <w:r w:rsidR="00627AC0">
        <w:rPr>
          <w:sz w:val="24"/>
          <w:lang w:val="ru-RU"/>
        </w:rPr>
        <w:t>а</w:t>
      </w:r>
      <w:r>
        <w:rPr>
          <w:sz w:val="24"/>
          <w:lang w:val="ru-RU"/>
        </w:rPr>
        <w:t xml:space="preserve"> Белого моря обнаружен </w:t>
      </w:r>
      <w:r w:rsidR="005C1A22">
        <w:rPr>
          <w:sz w:val="24"/>
          <w:lang w:val="ru-RU"/>
        </w:rPr>
        <w:t>46</w:t>
      </w:r>
      <w:r>
        <w:rPr>
          <w:sz w:val="24"/>
          <w:lang w:val="ru-RU"/>
        </w:rPr>
        <w:t xml:space="preserve"> вид</w:t>
      </w:r>
      <w:r w:rsidR="005C1A22">
        <w:rPr>
          <w:sz w:val="24"/>
          <w:lang w:val="ru-RU"/>
        </w:rPr>
        <w:t>ов истинно планктонных</w:t>
      </w:r>
      <w:r>
        <w:rPr>
          <w:sz w:val="24"/>
          <w:lang w:val="ru-RU"/>
        </w:rPr>
        <w:t xml:space="preserve"> многоклеточных животных: </w:t>
      </w:r>
      <w:r w:rsidR="005C1A22">
        <w:rPr>
          <w:sz w:val="24"/>
          <w:lang w:val="ru-RU"/>
        </w:rPr>
        <w:t>26</w:t>
      </w:r>
      <w:r w:rsidRPr="0039590B">
        <w:rPr>
          <w:sz w:val="24"/>
          <w:lang w:val="ru-RU"/>
        </w:rPr>
        <w:t xml:space="preserve"> вид</w:t>
      </w:r>
      <w:r w:rsidR="005762C9">
        <w:rPr>
          <w:sz w:val="24"/>
          <w:lang w:val="ru-RU"/>
        </w:rPr>
        <w:t>ов</w:t>
      </w:r>
      <w:r w:rsidRPr="0039590B">
        <w:rPr>
          <w:sz w:val="24"/>
          <w:lang w:val="ru-RU"/>
        </w:rPr>
        <w:t xml:space="preserve"> ракообразных (</w:t>
      </w:r>
      <w:proofErr w:type="spellStart"/>
      <w:r w:rsidRPr="0039590B">
        <w:rPr>
          <w:sz w:val="24"/>
          <w:lang w:val="ru-RU"/>
        </w:rPr>
        <w:t>Crustacea</w:t>
      </w:r>
      <w:proofErr w:type="spellEnd"/>
      <w:r w:rsidRPr="0039590B">
        <w:rPr>
          <w:sz w:val="24"/>
          <w:lang w:val="ru-RU"/>
        </w:rPr>
        <w:t xml:space="preserve">), </w:t>
      </w:r>
      <w:r w:rsidR="005762C9">
        <w:rPr>
          <w:sz w:val="24"/>
          <w:lang w:val="ru-RU"/>
        </w:rPr>
        <w:t>11</w:t>
      </w:r>
      <w:r>
        <w:rPr>
          <w:sz w:val="24"/>
          <w:lang w:val="ru-RU"/>
        </w:rPr>
        <w:t xml:space="preserve"> </w:t>
      </w:r>
      <w:r w:rsidRPr="0039590B">
        <w:rPr>
          <w:sz w:val="24"/>
          <w:lang w:val="ru-RU"/>
        </w:rPr>
        <w:t>вид</w:t>
      </w:r>
      <w:r w:rsidR="005762C9">
        <w:rPr>
          <w:sz w:val="24"/>
          <w:lang w:val="ru-RU"/>
        </w:rPr>
        <w:t>ов</w:t>
      </w:r>
      <w:r w:rsidRPr="0039590B">
        <w:rPr>
          <w:sz w:val="24"/>
          <w:lang w:val="ru-RU"/>
        </w:rPr>
        <w:t xml:space="preserve"> </w:t>
      </w:r>
      <w:r w:rsidRPr="0039590B">
        <w:rPr>
          <w:sz w:val="24"/>
          <w:lang w:val="ru-RU"/>
        </w:rPr>
        <w:lastRenderedPageBreak/>
        <w:t>стрекающих (</w:t>
      </w:r>
      <w:proofErr w:type="spellStart"/>
      <w:r w:rsidRPr="0039590B">
        <w:rPr>
          <w:sz w:val="24"/>
          <w:lang w:val="ru-RU"/>
        </w:rPr>
        <w:t>Cnidaria</w:t>
      </w:r>
      <w:proofErr w:type="spellEnd"/>
      <w:r w:rsidRPr="0039590B">
        <w:rPr>
          <w:sz w:val="24"/>
          <w:lang w:val="ru-RU"/>
        </w:rPr>
        <w:t xml:space="preserve">), </w:t>
      </w:r>
      <w:r w:rsidR="005762C9">
        <w:rPr>
          <w:sz w:val="24"/>
          <w:lang w:val="ru-RU"/>
        </w:rPr>
        <w:t>2</w:t>
      </w:r>
      <w:r w:rsidRPr="0039590B">
        <w:rPr>
          <w:sz w:val="24"/>
          <w:lang w:val="ru-RU"/>
        </w:rPr>
        <w:t xml:space="preserve"> гребневиков (</w:t>
      </w:r>
      <w:proofErr w:type="spellStart"/>
      <w:r w:rsidRPr="0039590B">
        <w:rPr>
          <w:sz w:val="24"/>
          <w:lang w:val="ru-RU"/>
        </w:rPr>
        <w:t>Ctenophora</w:t>
      </w:r>
      <w:proofErr w:type="spellEnd"/>
      <w:r w:rsidRPr="0039590B">
        <w:rPr>
          <w:sz w:val="24"/>
          <w:lang w:val="ru-RU"/>
        </w:rPr>
        <w:t xml:space="preserve">), </w:t>
      </w:r>
      <w:r w:rsidR="005762C9">
        <w:rPr>
          <w:sz w:val="24"/>
          <w:lang w:val="ru-RU"/>
        </w:rPr>
        <w:t>2</w:t>
      </w:r>
      <w:r w:rsidRPr="0039590B">
        <w:rPr>
          <w:sz w:val="24"/>
          <w:lang w:val="ru-RU"/>
        </w:rPr>
        <w:t xml:space="preserve"> коловраток (</w:t>
      </w:r>
      <w:proofErr w:type="spellStart"/>
      <w:r w:rsidRPr="0039590B">
        <w:rPr>
          <w:sz w:val="24"/>
          <w:lang w:val="ru-RU"/>
        </w:rPr>
        <w:t>Rotifera</w:t>
      </w:r>
      <w:proofErr w:type="spellEnd"/>
      <w:r w:rsidRPr="0039590B">
        <w:rPr>
          <w:sz w:val="24"/>
          <w:lang w:val="ru-RU"/>
        </w:rPr>
        <w:t>), 2</w:t>
      </w:r>
      <w:r>
        <w:rPr>
          <w:sz w:val="24"/>
          <w:lang w:val="ru-RU"/>
        </w:rPr>
        <w:t xml:space="preserve"> </w:t>
      </w:r>
      <w:r w:rsidRPr="0039590B">
        <w:rPr>
          <w:sz w:val="24"/>
          <w:lang w:val="ru-RU"/>
        </w:rPr>
        <w:t>крылоногих моллюсков (</w:t>
      </w:r>
      <w:proofErr w:type="spellStart"/>
      <w:r w:rsidRPr="0039590B">
        <w:rPr>
          <w:sz w:val="24"/>
          <w:lang w:val="ru-RU"/>
        </w:rPr>
        <w:t>Pteropoda</w:t>
      </w:r>
      <w:proofErr w:type="spellEnd"/>
      <w:r w:rsidRPr="0039590B">
        <w:rPr>
          <w:sz w:val="24"/>
          <w:lang w:val="ru-RU"/>
        </w:rPr>
        <w:t>), 1 вид щетинкочелюстных (</w:t>
      </w:r>
      <w:proofErr w:type="spellStart"/>
      <w:r w:rsidRPr="0039590B">
        <w:rPr>
          <w:sz w:val="24"/>
          <w:lang w:val="ru-RU"/>
        </w:rPr>
        <w:t>Chaetognatha</w:t>
      </w:r>
      <w:proofErr w:type="spellEnd"/>
      <w:r w:rsidRPr="0039590B">
        <w:rPr>
          <w:sz w:val="24"/>
          <w:lang w:val="ru-RU"/>
        </w:rPr>
        <w:t xml:space="preserve">) и </w:t>
      </w:r>
      <w:r w:rsidR="005762C9">
        <w:rPr>
          <w:sz w:val="24"/>
          <w:lang w:val="ru-RU"/>
        </w:rPr>
        <w:t>2</w:t>
      </w:r>
      <w:r>
        <w:rPr>
          <w:sz w:val="24"/>
          <w:lang w:val="ru-RU"/>
        </w:rPr>
        <w:t xml:space="preserve"> </w:t>
      </w:r>
      <w:r w:rsidRPr="0039590B">
        <w:rPr>
          <w:sz w:val="24"/>
          <w:lang w:val="ru-RU"/>
        </w:rPr>
        <w:t>вида аппендикулярий (</w:t>
      </w:r>
      <w:proofErr w:type="spellStart"/>
      <w:r w:rsidRPr="0039590B">
        <w:rPr>
          <w:sz w:val="24"/>
          <w:lang w:val="ru-RU"/>
        </w:rPr>
        <w:t>Larvacea</w:t>
      </w:r>
      <w:proofErr w:type="spellEnd"/>
      <w:r w:rsidRPr="0039590B">
        <w:rPr>
          <w:sz w:val="24"/>
          <w:lang w:val="ru-RU"/>
        </w:rPr>
        <w:t>)</w:t>
      </w:r>
      <w:r>
        <w:rPr>
          <w:sz w:val="24"/>
          <w:lang w:val="ru-RU"/>
        </w:rPr>
        <w:t xml:space="preserve"> (</w:t>
      </w:r>
      <w:r w:rsidR="005762C9">
        <w:rPr>
          <w:sz w:val="24"/>
          <w:lang w:val="ru-RU"/>
        </w:rPr>
        <w:t>Усов</w:t>
      </w:r>
      <w:r>
        <w:rPr>
          <w:sz w:val="24"/>
          <w:lang w:val="ru-RU"/>
        </w:rPr>
        <w:t>, 201</w:t>
      </w:r>
      <w:r w:rsidR="005762C9">
        <w:rPr>
          <w:sz w:val="24"/>
          <w:lang w:val="ru-RU"/>
        </w:rPr>
        <w:t>5</w:t>
      </w:r>
      <w:r>
        <w:rPr>
          <w:sz w:val="24"/>
          <w:lang w:val="ru-RU"/>
        </w:rPr>
        <w:t xml:space="preserve">). </w:t>
      </w:r>
      <w:r w:rsidRPr="0039590B">
        <w:rPr>
          <w:sz w:val="24"/>
          <w:lang w:val="ru-RU"/>
        </w:rPr>
        <w:t>Среди ракообразных, как и в других</w:t>
      </w:r>
      <w:r w:rsidR="00627AC0">
        <w:rPr>
          <w:sz w:val="24"/>
          <w:lang w:val="ru-RU"/>
        </w:rPr>
        <w:t xml:space="preserve"> </w:t>
      </w:r>
      <w:r w:rsidRPr="0039590B">
        <w:rPr>
          <w:sz w:val="24"/>
          <w:lang w:val="ru-RU"/>
        </w:rPr>
        <w:t>морях высоких широт, подавляющая часть видов</w:t>
      </w:r>
      <w:r w:rsidR="00627AC0">
        <w:rPr>
          <w:sz w:val="24"/>
          <w:lang w:val="ru-RU"/>
        </w:rPr>
        <w:t xml:space="preserve"> (</w:t>
      </w:r>
      <w:r w:rsidR="005762C9">
        <w:rPr>
          <w:sz w:val="24"/>
          <w:lang w:val="ru-RU"/>
        </w:rPr>
        <w:t>17</w:t>
      </w:r>
      <w:r w:rsidR="00627AC0">
        <w:rPr>
          <w:sz w:val="24"/>
          <w:lang w:val="ru-RU"/>
        </w:rPr>
        <w:t xml:space="preserve">) – это веслоногие </w:t>
      </w:r>
      <w:r w:rsidR="005762C9">
        <w:rPr>
          <w:sz w:val="24"/>
          <w:lang w:val="ru-RU"/>
        </w:rPr>
        <w:t>ракооб</w:t>
      </w:r>
      <w:r w:rsidR="00DD55E4">
        <w:rPr>
          <w:sz w:val="24"/>
          <w:lang w:val="ru-RU"/>
        </w:rPr>
        <w:t>р</w:t>
      </w:r>
      <w:r w:rsidR="005762C9">
        <w:rPr>
          <w:sz w:val="24"/>
          <w:lang w:val="ru-RU"/>
        </w:rPr>
        <w:t>азные</w:t>
      </w:r>
      <w:r w:rsidRPr="0039590B">
        <w:rPr>
          <w:sz w:val="24"/>
          <w:lang w:val="ru-RU"/>
        </w:rPr>
        <w:t xml:space="preserve"> (</w:t>
      </w:r>
      <w:proofErr w:type="spellStart"/>
      <w:r w:rsidRPr="0039590B">
        <w:rPr>
          <w:sz w:val="24"/>
          <w:lang w:val="ru-RU"/>
        </w:rPr>
        <w:t>Copepoda</w:t>
      </w:r>
      <w:proofErr w:type="spellEnd"/>
      <w:r w:rsidRPr="0039590B">
        <w:rPr>
          <w:sz w:val="24"/>
          <w:lang w:val="ru-RU"/>
        </w:rPr>
        <w:t xml:space="preserve">). </w:t>
      </w:r>
      <w:r w:rsidR="005C1A22">
        <w:rPr>
          <w:sz w:val="24"/>
          <w:lang w:val="ru-RU"/>
        </w:rPr>
        <w:t xml:space="preserve">Кроме того, в планктоне присутствуют личинки донных животных: </w:t>
      </w:r>
      <w:r w:rsidR="005C1A22">
        <w:rPr>
          <w:sz w:val="24"/>
          <w:lang w:val="en-US"/>
        </w:rPr>
        <w:t>Mollusca</w:t>
      </w:r>
      <w:r w:rsidR="005C1A22" w:rsidRPr="005C1A22">
        <w:rPr>
          <w:sz w:val="24"/>
          <w:lang w:val="ru-RU"/>
        </w:rPr>
        <w:t xml:space="preserve"> (</w:t>
      </w:r>
      <w:proofErr w:type="spellStart"/>
      <w:r w:rsidR="005C1A22">
        <w:rPr>
          <w:sz w:val="24"/>
          <w:lang w:val="en-US"/>
        </w:rPr>
        <w:t>Bivalvia</w:t>
      </w:r>
      <w:proofErr w:type="spellEnd"/>
      <w:r w:rsidR="005C1A22" w:rsidRPr="005C1A22">
        <w:rPr>
          <w:sz w:val="24"/>
          <w:lang w:val="ru-RU"/>
        </w:rPr>
        <w:t xml:space="preserve">, </w:t>
      </w:r>
      <w:r w:rsidR="005C1A22">
        <w:rPr>
          <w:sz w:val="24"/>
          <w:lang w:val="en-US"/>
        </w:rPr>
        <w:t>Gastropoda</w:t>
      </w:r>
      <w:r w:rsidR="005C1A22" w:rsidRPr="005C1A22">
        <w:rPr>
          <w:sz w:val="24"/>
          <w:lang w:val="ru-RU"/>
        </w:rPr>
        <w:t xml:space="preserve">), </w:t>
      </w:r>
      <w:r w:rsidR="005C1A22">
        <w:rPr>
          <w:sz w:val="24"/>
          <w:lang w:val="en-US"/>
        </w:rPr>
        <w:t>Polychaeta</w:t>
      </w:r>
      <w:r w:rsidR="005C1A22" w:rsidRPr="005C1A22">
        <w:rPr>
          <w:sz w:val="24"/>
          <w:lang w:val="ru-RU"/>
        </w:rPr>
        <w:t xml:space="preserve">, </w:t>
      </w:r>
      <w:proofErr w:type="spellStart"/>
      <w:r w:rsidR="005C1A22">
        <w:rPr>
          <w:sz w:val="24"/>
          <w:lang w:val="en-US"/>
        </w:rPr>
        <w:t>Cirripedia</w:t>
      </w:r>
      <w:proofErr w:type="spellEnd"/>
      <w:r w:rsidR="005C1A22" w:rsidRPr="005C1A22">
        <w:rPr>
          <w:sz w:val="24"/>
          <w:lang w:val="ru-RU"/>
        </w:rPr>
        <w:t xml:space="preserve">, </w:t>
      </w:r>
      <w:r w:rsidR="005C1A22">
        <w:rPr>
          <w:sz w:val="24"/>
          <w:lang w:val="en-US"/>
        </w:rPr>
        <w:t>Echinodermata</w:t>
      </w:r>
      <w:r w:rsidR="005C1A22" w:rsidRPr="005C1A22">
        <w:rPr>
          <w:sz w:val="24"/>
          <w:lang w:val="ru-RU"/>
        </w:rPr>
        <w:t xml:space="preserve">, </w:t>
      </w:r>
      <w:r w:rsidR="005C1A22">
        <w:rPr>
          <w:sz w:val="24"/>
          <w:lang w:val="en-US"/>
        </w:rPr>
        <w:t>Ascidia</w:t>
      </w:r>
      <w:r w:rsidR="005C1A22" w:rsidRPr="005C1A22">
        <w:rPr>
          <w:sz w:val="24"/>
          <w:lang w:val="ru-RU"/>
        </w:rPr>
        <w:t xml:space="preserve">, </w:t>
      </w:r>
      <w:proofErr w:type="spellStart"/>
      <w:r w:rsidR="005C1A22">
        <w:rPr>
          <w:sz w:val="24"/>
          <w:lang w:val="en-US"/>
        </w:rPr>
        <w:t>Bryozoa</w:t>
      </w:r>
      <w:proofErr w:type="spellEnd"/>
      <w:r w:rsidR="005C1A22">
        <w:rPr>
          <w:sz w:val="24"/>
          <w:lang w:val="ru-RU"/>
        </w:rPr>
        <w:t>, которые в теплое время года достигают значительной численности и биомассы</w:t>
      </w:r>
      <w:r w:rsidR="005C1A22" w:rsidRPr="005C1A22">
        <w:rPr>
          <w:sz w:val="24"/>
          <w:lang w:val="ru-RU"/>
        </w:rPr>
        <w:t>.</w:t>
      </w:r>
      <w:r w:rsidR="005C1A22">
        <w:rPr>
          <w:sz w:val="24"/>
          <w:lang w:val="ru-RU"/>
        </w:rPr>
        <w:t xml:space="preserve"> И по численности, и по биомассе в планктоне доминируют веслоногие ракообразные</w:t>
      </w:r>
      <w:r w:rsidR="00140392">
        <w:rPr>
          <w:sz w:val="24"/>
          <w:lang w:val="ru-RU"/>
        </w:rPr>
        <w:t>, составляя более 90% от общей численности и биомассы зоопланктона</w:t>
      </w:r>
      <w:r w:rsidR="00D16CDC">
        <w:rPr>
          <w:sz w:val="24"/>
          <w:lang w:val="ru-RU"/>
        </w:rPr>
        <w:t xml:space="preserve"> (</w:t>
      </w:r>
      <w:r w:rsidR="00D16CDC" w:rsidRPr="00D16CDC">
        <w:rPr>
          <w:sz w:val="24"/>
          <w:lang w:val="ru-RU"/>
        </w:rPr>
        <w:t>Кособокова, Перцова</w:t>
      </w:r>
      <w:r w:rsidR="00D16CDC">
        <w:rPr>
          <w:sz w:val="24"/>
          <w:lang w:val="ru-RU"/>
        </w:rPr>
        <w:t>, 2012; Усов, 2015).</w:t>
      </w:r>
    </w:p>
    <w:p w:rsidR="005C1A22" w:rsidRDefault="00D16CDC" w:rsidP="0039590B">
      <w:pPr>
        <w:spacing w:after="0" w:line="360" w:lineRule="auto"/>
        <w:ind w:firstLine="709"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В течение года в прибрежье Кандалакшского залива наблюдается, как правило, один пик численности зоопланктона – в июле, когда, согласно многолетним данным, численность достигает </w:t>
      </w:r>
      <w:r w:rsidR="00EC2401">
        <w:rPr>
          <w:sz w:val="24"/>
          <w:lang w:val="ru-RU"/>
        </w:rPr>
        <w:t>6</w:t>
      </w:r>
      <w:r>
        <w:rPr>
          <w:sz w:val="24"/>
          <w:lang w:val="ru-RU"/>
        </w:rPr>
        <w:t>8000 экз./м</w:t>
      </w:r>
      <w:r w:rsidRPr="00D16CDC">
        <w:rPr>
          <w:sz w:val="24"/>
          <w:vertAlign w:val="superscript"/>
          <w:lang w:val="ru-RU"/>
        </w:rPr>
        <w:t>3</w:t>
      </w:r>
      <w:r>
        <w:rPr>
          <w:sz w:val="24"/>
          <w:lang w:val="ru-RU"/>
        </w:rPr>
        <w:t xml:space="preserve"> (</w:t>
      </w:r>
      <w:r w:rsidR="00980379" w:rsidRPr="006178C3">
        <w:rPr>
          <w:sz w:val="24"/>
          <w:lang w:val="ru-RU"/>
        </w:rPr>
        <w:t>рис.</w:t>
      </w:r>
      <w:r w:rsidR="00980379">
        <w:rPr>
          <w:sz w:val="24"/>
          <w:lang w:val="ru-RU"/>
        </w:rPr>
        <w:t xml:space="preserve"> </w:t>
      </w:r>
      <w:r w:rsidR="006178C3">
        <w:rPr>
          <w:sz w:val="24"/>
          <w:lang w:val="ru-RU"/>
        </w:rPr>
        <w:t>4</w:t>
      </w:r>
      <w:r w:rsidR="00980379">
        <w:rPr>
          <w:sz w:val="24"/>
          <w:lang w:val="ru-RU"/>
        </w:rPr>
        <w:t xml:space="preserve">; </w:t>
      </w:r>
      <w:r w:rsidR="00EC2401" w:rsidRPr="009A2E5D">
        <w:rPr>
          <w:sz w:val="24"/>
          <w:lang w:val="ru-RU"/>
        </w:rPr>
        <w:t xml:space="preserve">Usov </w:t>
      </w:r>
      <w:proofErr w:type="spellStart"/>
      <w:r w:rsidR="00EC2401" w:rsidRPr="009A2E5D">
        <w:rPr>
          <w:sz w:val="24"/>
          <w:lang w:val="ru-RU"/>
        </w:rPr>
        <w:t>et</w:t>
      </w:r>
      <w:proofErr w:type="spellEnd"/>
      <w:r w:rsidR="00EC2401" w:rsidRPr="009A2E5D">
        <w:rPr>
          <w:sz w:val="24"/>
          <w:lang w:val="ru-RU"/>
        </w:rPr>
        <w:t xml:space="preserve"> </w:t>
      </w:r>
      <w:proofErr w:type="spellStart"/>
      <w:r w:rsidR="00EC2401" w:rsidRPr="009A2E5D">
        <w:rPr>
          <w:sz w:val="24"/>
          <w:lang w:val="ru-RU"/>
        </w:rPr>
        <w:t>al</w:t>
      </w:r>
      <w:proofErr w:type="spellEnd"/>
      <w:r w:rsidR="00EC2401" w:rsidRPr="009A2E5D">
        <w:rPr>
          <w:sz w:val="24"/>
          <w:lang w:val="ru-RU"/>
        </w:rPr>
        <w:t>., 2024</w:t>
      </w:r>
      <w:r>
        <w:rPr>
          <w:sz w:val="24"/>
          <w:lang w:val="ru-RU"/>
        </w:rPr>
        <w:t>).</w:t>
      </w:r>
      <w:r w:rsidR="009A2E5D">
        <w:rPr>
          <w:sz w:val="24"/>
          <w:lang w:val="ru-RU"/>
        </w:rPr>
        <w:t xml:space="preserve"> Максимум биомассы зоопланктона </w:t>
      </w:r>
      <w:r w:rsidR="00DD55E4">
        <w:rPr>
          <w:sz w:val="24"/>
          <w:lang w:val="ru-RU"/>
        </w:rPr>
        <w:t>(</w:t>
      </w:r>
      <w:proofErr w:type="spellStart"/>
      <w:r w:rsidR="00DD55E4">
        <w:rPr>
          <w:sz w:val="24"/>
          <w:lang w:val="ru-RU"/>
        </w:rPr>
        <w:t>ок</w:t>
      </w:r>
      <w:proofErr w:type="spellEnd"/>
      <w:r w:rsidR="00DD55E4">
        <w:rPr>
          <w:sz w:val="24"/>
          <w:lang w:val="ru-RU"/>
        </w:rPr>
        <w:t>. 800 мг/м</w:t>
      </w:r>
      <w:r w:rsidR="00DD55E4" w:rsidRPr="00DD55E4">
        <w:rPr>
          <w:sz w:val="24"/>
          <w:vertAlign w:val="superscript"/>
          <w:lang w:val="ru-RU"/>
        </w:rPr>
        <w:t>3</w:t>
      </w:r>
      <w:r w:rsidR="00DD55E4">
        <w:rPr>
          <w:sz w:val="24"/>
          <w:lang w:val="ru-RU"/>
        </w:rPr>
        <w:t xml:space="preserve">) </w:t>
      </w:r>
      <w:r w:rsidR="009A2E5D">
        <w:rPr>
          <w:sz w:val="24"/>
          <w:lang w:val="ru-RU"/>
        </w:rPr>
        <w:t xml:space="preserve">наблюдается июне – начале июля, когда в планктоне в массе присутствует молодь крупных арктических видов </w:t>
      </w:r>
      <w:proofErr w:type="spellStart"/>
      <w:r w:rsidR="009A2E5D">
        <w:rPr>
          <w:sz w:val="24"/>
          <w:lang w:val="en-US"/>
        </w:rPr>
        <w:t>Copepoda</w:t>
      </w:r>
      <w:proofErr w:type="spellEnd"/>
      <w:r w:rsidR="009A2E5D">
        <w:rPr>
          <w:sz w:val="24"/>
          <w:lang w:val="ru-RU"/>
        </w:rPr>
        <w:t xml:space="preserve"> (</w:t>
      </w:r>
      <w:r w:rsidR="00980379" w:rsidRPr="006178C3">
        <w:rPr>
          <w:sz w:val="24"/>
          <w:lang w:val="ru-RU"/>
        </w:rPr>
        <w:t>рис.</w:t>
      </w:r>
      <w:r w:rsidR="00980379">
        <w:rPr>
          <w:sz w:val="24"/>
          <w:lang w:val="ru-RU"/>
        </w:rPr>
        <w:t xml:space="preserve"> </w:t>
      </w:r>
      <w:r w:rsidR="006178C3">
        <w:rPr>
          <w:sz w:val="24"/>
          <w:lang w:val="ru-RU"/>
        </w:rPr>
        <w:t>4</w:t>
      </w:r>
      <w:r w:rsidR="00980379">
        <w:rPr>
          <w:sz w:val="24"/>
          <w:lang w:val="ru-RU"/>
        </w:rPr>
        <w:t xml:space="preserve">; </w:t>
      </w:r>
      <w:r w:rsidR="009A2E5D" w:rsidRPr="00D16CDC">
        <w:rPr>
          <w:sz w:val="24"/>
          <w:lang w:val="ru-RU"/>
        </w:rPr>
        <w:t>Кособокова, Перцова</w:t>
      </w:r>
      <w:r w:rsidR="009A2E5D">
        <w:rPr>
          <w:sz w:val="24"/>
          <w:lang w:val="ru-RU"/>
        </w:rPr>
        <w:t xml:space="preserve">, 2012; </w:t>
      </w:r>
      <w:r w:rsidR="009A2E5D" w:rsidRPr="009A2E5D">
        <w:rPr>
          <w:sz w:val="24"/>
          <w:lang w:val="ru-RU"/>
        </w:rPr>
        <w:t xml:space="preserve">Usov </w:t>
      </w:r>
      <w:proofErr w:type="spellStart"/>
      <w:r w:rsidR="009A2E5D" w:rsidRPr="009A2E5D">
        <w:rPr>
          <w:sz w:val="24"/>
          <w:lang w:val="ru-RU"/>
        </w:rPr>
        <w:t>et</w:t>
      </w:r>
      <w:proofErr w:type="spellEnd"/>
      <w:r w:rsidR="009A2E5D" w:rsidRPr="009A2E5D">
        <w:rPr>
          <w:sz w:val="24"/>
          <w:lang w:val="ru-RU"/>
        </w:rPr>
        <w:t xml:space="preserve"> </w:t>
      </w:r>
      <w:proofErr w:type="spellStart"/>
      <w:r w:rsidR="009A2E5D" w:rsidRPr="009A2E5D">
        <w:rPr>
          <w:sz w:val="24"/>
          <w:lang w:val="ru-RU"/>
        </w:rPr>
        <w:t>al</w:t>
      </w:r>
      <w:proofErr w:type="spellEnd"/>
      <w:r w:rsidR="009A2E5D" w:rsidRPr="009A2E5D">
        <w:rPr>
          <w:sz w:val="24"/>
          <w:lang w:val="ru-RU"/>
        </w:rPr>
        <w:t>., 2024</w:t>
      </w:r>
      <w:r w:rsidR="009A2E5D">
        <w:rPr>
          <w:sz w:val="24"/>
          <w:lang w:val="ru-RU"/>
        </w:rPr>
        <w:t>).</w:t>
      </w:r>
      <w:r w:rsidR="00EC2401">
        <w:rPr>
          <w:sz w:val="24"/>
          <w:lang w:val="ru-RU"/>
        </w:rPr>
        <w:t xml:space="preserve"> Минимальные значения обилия зоопланктона отмечены в зимний период: в январе-феврале численность опускается ниже </w:t>
      </w:r>
      <w:r w:rsidR="00980379">
        <w:rPr>
          <w:sz w:val="24"/>
          <w:lang w:val="ru-RU"/>
        </w:rPr>
        <w:t>3000 экз./м</w:t>
      </w:r>
      <w:r w:rsidR="00980379" w:rsidRPr="00D16CDC">
        <w:rPr>
          <w:sz w:val="24"/>
          <w:vertAlign w:val="superscript"/>
          <w:lang w:val="ru-RU"/>
        </w:rPr>
        <w:t>3</w:t>
      </w:r>
      <w:r w:rsidR="00980379">
        <w:rPr>
          <w:sz w:val="24"/>
          <w:lang w:val="ru-RU"/>
        </w:rPr>
        <w:t>, биомасса – ниже 150 мг/м</w:t>
      </w:r>
      <w:r w:rsidR="00980379" w:rsidRPr="00DD55E4">
        <w:rPr>
          <w:sz w:val="24"/>
          <w:vertAlign w:val="superscript"/>
          <w:lang w:val="ru-RU"/>
        </w:rPr>
        <w:t>3</w:t>
      </w:r>
      <w:r w:rsidR="00980379">
        <w:rPr>
          <w:sz w:val="24"/>
          <w:lang w:val="ru-RU"/>
        </w:rPr>
        <w:t xml:space="preserve">. </w:t>
      </w:r>
      <w:r w:rsidR="00DD55E4">
        <w:rPr>
          <w:sz w:val="24"/>
          <w:lang w:val="ru-RU"/>
        </w:rPr>
        <w:t>В течение года в верхнем продуктивном слое водной толщи (0-25 м) сменяется четыре сезонные группировки видов (</w:t>
      </w:r>
      <w:r w:rsidR="00DD55E4" w:rsidRPr="006178C3">
        <w:rPr>
          <w:sz w:val="24"/>
          <w:lang w:val="ru-RU"/>
        </w:rPr>
        <w:t>рис</w:t>
      </w:r>
      <w:r w:rsidR="00980379" w:rsidRPr="006178C3">
        <w:rPr>
          <w:sz w:val="24"/>
          <w:lang w:val="ru-RU"/>
        </w:rPr>
        <w:t>.</w:t>
      </w:r>
      <w:r w:rsidR="006178C3">
        <w:rPr>
          <w:sz w:val="24"/>
          <w:lang w:val="ru-RU"/>
        </w:rPr>
        <w:t xml:space="preserve"> 5</w:t>
      </w:r>
      <w:r w:rsidR="00980379">
        <w:rPr>
          <w:sz w:val="24"/>
          <w:lang w:val="ru-RU"/>
        </w:rPr>
        <w:t xml:space="preserve">; </w:t>
      </w:r>
      <w:r w:rsidR="00DD55E4" w:rsidRPr="009A2E5D">
        <w:rPr>
          <w:sz w:val="24"/>
          <w:lang w:val="ru-RU"/>
        </w:rPr>
        <w:t xml:space="preserve">Usov </w:t>
      </w:r>
      <w:proofErr w:type="spellStart"/>
      <w:r w:rsidR="00DD55E4" w:rsidRPr="009A2E5D">
        <w:rPr>
          <w:sz w:val="24"/>
          <w:lang w:val="ru-RU"/>
        </w:rPr>
        <w:t>et</w:t>
      </w:r>
      <w:proofErr w:type="spellEnd"/>
      <w:r w:rsidR="00DD55E4" w:rsidRPr="009A2E5D">
        <w:rPr>
          <w:sz w:val="24"/>
          <w:lang w:val="ru-RU"/>
        </w:rPr>
        <w:t xml:space="preserve"> </w:t>
      </w:r>
      <w:proofErr w:type="spellStart"/>
      <w:r w:rsidR="00DD55E4" w:rsidRPr="009A2E5D">
        <w:rPr>
          <w:sz w:val="24"/>
          <w:lang w:val="ru-RU"/>
        </w:rPr>
        <w:t>al</w:t>
      </w:r>
      <w:proofErr w:type="spellEnd"/>
      <w:r w:rsidR="00DD55E4" w:rsidRPr="009A2E5D">
        <w:rPr>
          <w:sz w:val="24"/>
          <w:lang w:val="ru-RU"/>
        </w:rPr>
        <w:t>., 2024</w:t>
      </w:r>
      <w:r w:rsidR="00DD55E4">
        <w:rPr>
          <w:sz w:val="24"/>
          <w:lang w:val="ru-RU"/>
        </w:rPr>
        <w:t>), сроки присутствия которых в планктоне соответствуют в целом гидрологическим сезонам. Во всех группировках доминируют веслоногие ракообразные</w:t>
      </w:r>
      <w:r w:rsidR="00EC2401">
        <w:rPr>
          <w:sz w:val="24"/>
          <w:lang w:val="ru-RU"/>
        </w:rPr>
        <w:t xml:space="preserve">, только летом на первое место выходит щетинкочелюстное </w:t>
      </w:r>
      <w:r w:rsidR="00EC2401" w:rsidRPr="00EC2401">
        <w:rPr>
          <w:i/>
          <w:sz w:val="24"/>
          <w:lang w:val="ru-RU"/>
        </w:rPr>
        <w:t>Parasagitta elegans</w:t>
      </w:r>
      <w:r w:rsidR="00EC2401">
        <w:rPr>
          <w:sz w:val="24"/>
          <w:lang w:val="ru-RU"/>
        </w:rPr>
        <w:t xml:space="preserve">. </w:t>
      </w:r>
      <w:r w:rsidR="00980379">
        <w:rPr>
          <w:sz w:val="24"/>
          <w:lang w:val="ru-RU"/>
        </w:rPr>
        <w:t>Наиболее многочисленными видами в Кандалакшском заливе являются</w:t>
      </w:r>
      <w:r w:rsidR="00980379" w:rsidRPr="00980379">
        <w:rPr>
          <w:sz w:val="24"/>
          <w:lang w:val="ru-RU"/>
        </w:rPr>
        <w:t xml:space="preserve"> </w:t>
      </w:r>
      <w:r w:rsidR="00980379">
        <w:rPr>
          <w:sz w:val="24"/>
          <w:lang w:val="ru-RU"/>
        </w:rPr>
        <w:t xml:space="preserve">арктическо-бореальные </w:t>
      </w:r>
      <w:r w:rsidR="00980379" w:rsidRPr="001F41CC">
        <w:rPr>
          <w:i/>
          <w:sz w:val="24"/>
          <w:lang w:val="en-US"/>
        </w:rPr>
        <w:t>Pseudocalanus</w:t>
      </w:r>
      <w:r w:rsidR="00980379" w:rsidRPr="001F41CC">
        <w:rPr>
          <w:i/>
          <w:sz w:val="24"/>
          <w:lang w:val="ru-RU"/>
        </w:rPr>
        <w:t xml:space="preserve"> </w:t>
      </w:r>
      <w:proofErr w:type="spellStart"/>
      <w:r w:rsidR="00980379" w:rsidRPr="001F41CC">
        <w:rPr>
          <w:i/>
          <w:sz w:val="24"/>
          <w:lang w:val="en-US"/>
        </w:rPr>
        <w:t>minutus</w:t>
      </w:r>
      <w:proofErr w:type="spellEnd"/>
      <w:r w:rsidR="00980379" w:rsidRPr="00980379">
        <w:rPr>
          <w:sz w:val="24"/>
          <w:lang w:val="ru-RU"/>
        </w:rPr>
        <w:t xml:space="preserve">, </w:t>
      </w:r>
      <w:r w:rsidR="00980379" w:rsidRPr="001F41CC">
        <w:rPr>
          <w:i/>
          <w:sz w:val="24"/>
          <w:lang w:val="en-US"/>
        </w:rPr>
        <w:t>P</w:t>
      </w:r>
      <w:r w:rsidR="001F41CC">
        <w:rPr>
          <w:i/>
          <w:sz w:val="24"/>
          <w:lang w:val="ru-RU"/>
        </w:rPr>
        <w:t>.</w:t>
      </w:r>
      <w:r w:rsidR="00980379" w:rsidRPr="001F41CC">
        <w:rPr>
          <w:i/>
          <w:sz w:val="24"/>
          <w:lang w:val="ru-RU"/>
        </w:rPr>
        <w:t xml:space="preserve"> </w:t>
      </w:r>
      <w:proofErr w:type="spellStart"/>
      <w:r w:rsidR="00980379" w:rsidRPr="001F41CC">
        <w:rPr>
          <w:i/>
          <w:sz w:val="24"/>
          <w:lang w:val="en-US"/>
        </w:rPr>
        <w:t>acuspes</w:t>
      </w:r>
      <w:proofErr w:type="spellEnd"/>
      <w:r w:rsidR="001F41CC">
        <w:rPr>
          <w:sz w:val="24"/>
          <w:lang w:val="ru-RU"/>
        </w:rPr>
        <w:t xml:space="preserve"> и вид-космополит </w:t>
      </w:r>
      <w:r w:rsidR="001F41CC" w:rsidRPr="001F41CC">
        <w:rPr>
          <w:i/>
          <w:sz w:val="24"/>
          <w:lang w:val="en-US"/>
        </w:rPr>
        <w:t>Oithona</w:t>
      </w:r>
      <w:r w:rsidR="001F41CC" w:rsidRPr="001F41CC">
        <w:rPr>
          <w:i/>
          <w:sz w:val="24"/>
          <w:lang w:val="ru-RU"/>
        </w:rPr>
        <w:t xml:space="preserve"> </w:t>
      </w:r>
      <w:r w:rsidR="001F41CC" w:rsidRPr="001F41CC">
        <w:rPr>
          <w:i/>
          <w:sz w:val="24"/>
          <w:lang w:val="en-US"/>
        </w:rPr>
        <w:t>similis</w:t>
      </w:r>
      <w:r w:rsidR="000F3D8E">
        <w:rPr>
          <w:sz w:val="24"/>
          <w:lang w:val="ru-RU"/>
        </w:rPr>
        <w:t xml:space="preserve"> (</w:t>
      </w:r>
      <w:r w:rsidR="000F3D8E">
        <w:rPr>
          <w:sz w:val="24"/>
          <w:lang w:val="en-US"/>
        </w:rPr>
        <w:t>Usov</w:t>
      </w:r>
      <w:r w:rsidR="000F3D8E" w:rsidRPr="000F3D8E">
        <w:rPr>
          <w:sz w:val="24"/>
          <w:lang w:val="ru-RU"/>
        </w:rPr>
        <w:t xml:space="preserve"> </w:t>
      </w:r>
      <w:r w:rsidR="000F3D8E">
        <w:rPr>
          <w:sz w:val="24"/>
          <w:lang w:val="en-US"/>
        </w:rPr>
        <w:t>et</w:t>
      </w:r>
      <w:r w:rsidR="000F3D8E" w:rsidRPr="000F3D8E">
        <w:rPr>
          <w:sz w:val="24"/>
          <w:lang w:val="ru-RU"/>
        </w:rPr>
        <w:t xml:space="preserve"> </w:t>
      </w:r>
      <w:r w:rsidR="000F3D8E">
        <w:rPr>
          <w:sz w:val="24"/>
          <w:lang w:val="en-US"/>
        </w:rPr>
        <w:t>al</w:t>
      </w:r>
      <w:r w:rsidR="000F3D8E" w:rsidRPr="000F3D8E">
        <w:rPr>
          <w:sz w:val="24"/>
          <w:lang w:val="ru-RU"/>
        </w:rPr>
        <w:t>.,</w:t>
      </w:r>
      <w:r w:rsidR="000F3D8E" w:rsidRPr="00A60C07">
        <w:rPr>
          <w:sz w:val="24"/>
          <w:lang w:val="ru-RU"/>
        </w:rPr>
        <w:t xml:space="preserve"> 2021)</w:t>
      </w:r>
      <w:r w:rsidR="001F41CC" w:rsidRPr="001F41CC">
        <w:rPr>
          <w:sz w:val="24"/>
          <w:lang w:val="ru-RU"/>
        </w:rPr>
        <w:t xml:space="preserve">. </w:t>
      </w:r>
      <w:r w:rsidR="000F3D8E">
        <w:rPr>
          <w:sz w:val="24"/>
          <w:lang w:val="ru-RU"/>
        </w:rPr>
        <w:t xml:space="preserve">Важное значение имеет крупный арктический вид </w:t>
      </w:r>
      <w:r w:rsidR="000F3D8E" w:rsidRPr="00A60C07">
        <w:rPr>
          <w:i/>
          <w:sz w:val="24"/>
          <w:lang w:val="en-US"/>
        </w:rPr>
        <w:t>Calanus</w:t>
      </w:r>
      <w:r w:rsidR="000F3D8E" w:rsidRPr="00A60C07">
        <w:rPr>
          <w:i/>
          <w:sz w:val="24"/>
          <w:lang w:val="ru-RU"/>
        </w:rPr>
        <w:t xml:space="preserve"> </w:t>
      </w:r>
      <w:r w:rsidR="000F3D8E" w:rsidRPr="00A60C07">
        <w:rPr>
          <w:i/>
          <w:sz w:val="24"/>
          <w:lang w:val="en-US"/>
        </w:rPr>
        <w:t>glacialis</w:t>
      </w:r>
      <w:r w:rsidR="000F3D8E">
        <w:rPr>
          <w:sz w:val="24"/>
          <w:lang w:val="ru-RU"/>
        </w:rPr>
        <w:t>, который доминирует по биомассе в весенний период (</w:t>
      </w:r>
      <w:r w:rsidR="000F3D8E" w:rsidRPr="00D16CDC">
        <w:rPr>
          <w:sz w:val="24"/>
          <w:lang w:val="ru-RU"/>
        </w:rPr>
        <w:t>Кособокова, Перцова</w:t>
      </w:r>
      <w:r w:rsidR="000F3D8E">
        <w:rPr>
          <w:sz w:val="24"/>
          <w:lang w:val="ru-RU"/>
        </w:rPr>
        <w:t xml:space="preserve">, 2012; </w:t>
      </w:r>
      <w:proofErr w:type="spellStart"/>
      <w:r w:rsidR="000F3D8E" w:rsidRPr="000F3D8E">
        <w:rPr>
          <w:sz w:val="24"/>
          <w:lang w:val="ru-RU"/>
        </w:rPr>
        <w:t>Kosobokova</w:t>
      </w:r>
      <w:proofErr w:type="spellEnd"/>
      <w:r w:rsidR="000F3D8E" w:rsidRPr="000F3D8E">
        <w:rPr>
          <w:sz w:val="24"/>
          <w:lang w:val="ru-RU"/>
        </w:rPr>
        <w:t>, 1999</w:t>
      </w:r>
      <w:r w:rsidR="000F3D8E">
        <w:rPr>
          <w:sz w:val="24"/>
          <w:lang w:val="ru-RU"/>
        </w:rPr>
        <w:t>).</w:t>
      </w:r>
      <w:r w:rsidR="00A60C07" w:rsidRPr="00A60C07">
        <w:rPr>
          <w:sz w:val="24"/>
          <w:lang w:val="ru-RU"/>
        </w:rPr>
        <w:t xml:space="preserve"> </w:t>
      </w:r>
      <w:r w:rsidR="00A60C07">
        <w:rPr>
          <w:sz w:val="24"/>
          <w:lang w:val="ru-RU"/>
        </w:rPr>
        <w:t xml:space="preserve">Кроме того, этот вид, наряду с </w:t>
      </w:r>
      <w:r w:rsidR="00A60C07" w:rsidRPr="00A60C07">
        <w:rPr>
          <w:i/>
          <w:sz w:val="24"/>
          <w:lang w:val="ru-RU"/>
        </w:rPr>
        <w:t>Pseudocalanus</w:t>
      </w:r>
      <w:r w:rsidR="00A60C07">
        <w:rPr>
          <w:sz w:val="24"/>
          <w:lang w:val="ru-RU"/>
        </w:rPr>
        <w:t xml:space="preserve"> </w:t>
      </w:r>
      <w:proofErr w:type="spellStart"/>
      <w:r w:rsidR="00A60C07">
        <w:rPr>
          <w:sz w:val="24"/>
          <w:lang w:val="en-US"/>
        </w:rPr>
        <w:t>spp</w:t>
      </w:r>
      <w:proofErr w:type="spellEnd"/>
      <w:r w:rsidR="00A60C07" w:rsidRPr="00A60C07">
        <w:rPr>
          <w:sz w:val="24"/>
          <w:lang w:val="ru-RU"/>
        </w:rPr>
        <w:t xml:space="preserve">. </w:t>
      </w:r>
      <w:r w:rsidR="00A60C07">
        <w:rPr>
          <w:sz w:val="24"/>
          <w:lang w:val="ru-RU"/>
        </w:rPr>
        <w:t>– основные пищевые объекты беломорской сельди (</w:t>
      </w:r>
      <w:r w:rsidR="00B040BA" w:rsidRPr="00B040BA">
        <w:rPr>
          <w:sz w:val="24"/>
          <w:lang w:val="ru-RU"/>
        </w:rPr>
        <w:t xml:space="preserve">Герасимова, </w:t>
      </w:r>
      <w:proofErr w:type="spellStart"/>
      <w:r w:rsidR="00B040BA" w:rsidRPr="00B040BA">
        <w:rPr>
          <w:sz w:val="24"/>
          <w:lang w:val="ru-RU"/>
        </w:rPr>
        <w:t>Подражанская</w:t>
      </w:r>
      <w:proofErr w:type="spellEnd"/>
      <w:r w:rsidR="00B040BA">
        <w:rPr>
          <w:sz w:val="24"/>
          <w:lang w:val="ru-RU"/>
        </w:rPr>
        <w:t>, 1991</w:t>
      </w:r>
      <w:r w:rsidR="00A60C07" w:rsidRPr="00B040BA">
        <w:rPr>
          <w:sz w:val="24"/>
          <w:lang w:val="ru-RU"/>
        </w:rPr>
        <w:t>)</w:t>
      </w:r>
      <w:r w:rsidR="00A60C07">
        <w:rPr>
          <w:sz w:val="24"/>
          <w:lang w:val="ru-RU"/>
        </w:rPr>
        <w:t xml:space="preserve">. </w:t>
      </w:r>
    </w:p>
    <w:p w:rsidR="00FD0676" w:rsidRDefault="00FD0676" w:rsidP="00F25B90">
      <w:pPr>
        <w:spacing w:after="0" w:line="360" w:lineRule="auto"/>
        <w:ind w:firstLine="709"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В течение года изменяется также вертикальное распределение планктонных животных – по мере прогрева воды холодноводные организмы смещаются в более глубокие и холодные слои. Так, почти вся популяция арктического </w:t>
      </w:r>
      <w:r w:rsidRPr="00A60C07">
        <w:rPr>
          <w:i/>
          <w:sz w:val="24"/>
          <w:lang w:val="en-US"/>
        </w:rPr>
        <w:t>Calanus</w:t>
      </w:r>
      <w:r w:rsidRPr="00A60C07">
        <w:rPr>
          <w:i/>
          <w:sz w:val="24"/>
          <w:lang w:val="ru-RU"/>
        </w:rPr>
        <w:t xml:space="preserve"> </w:t>
      </w:r>
      <w:r w:rsidRPr="00A60C07">
        <w:rPr>
          <w:i/>
          <w:sz w:val="24"/>
          <w:lang w:val="en-US"/>
        </w:rPr>
        <w:t>glacialis</w:t>
      </w:r>
      <w:r>
        <w:rPr>
          <w:sz w:val="24"/>
          <w:lang w:val="ru-RU"/>
        </w:rPr>
        <w:t xml:space="preserve">, кроме самых младших стадий развития, к </w:t>
      </w:r>
      <w:r w:rsidR="0014089E">
        <w:rPr>
          <w:sz w:val="24"/>
          <w:lang w:val="ru-RU"/>
        </w:rPr>
        <w:t>июлю</w:t>
      </w:r>
      <w:r>
        <w:rPr>
          <w:sz w:val="24"/>
          <w:lang w:val="ru-RU"/>
        </w:rPr>
        <w:t xml:space="preserve"> смещается глубже </w:t>
      </w:r>
      <w:r w:rsidR="0014089E">
        <w:rPr>
          <w:sz w:val="24"/>
          <w:lang w:val="ru-RU"/>
        </w:rPr>
        <w:t>25</w:t>
      </w:r>
      <w:r>
        <w:rPr>
          <w:sz w:val="24"/>
          <w:lang w:val="ru-RU"/>
        </w:rPr>
        <w:t xml:space="preserve"> м </w:t>
      </w:r>
      <w:r w:rsidRPr="0014089E">
        <w:rPr>
          <w:sz w:val="24"/>
          <w:lang w:val="ru-RU"/>
        </w:rPr>
        <w:t>(</w:t>
      </w:r>
      <w:proofErr w:type="spellStart"/>
      <w:r w:rsidR="0014089E">
        <w:rPr>
          <w:sz w:val="24"/>
          <w:lang w:val="ru-RU"/>
        </w:rPr>
        <w:t>Прыгункова</w:t>
      </w:r>
      <w:proofErr w:type="spellEnd"/>
      <w:r w:rsidR="0014089E">
        <w:rPr>
          <w:sz w:val="24"/>
          <w:lang w:val="ru-RU"/>
        </w:rPr>
        <w:t>, 1974</w:t>
      </w:r>
      <w:r>
        <w:rPr>
          <w:sz w:val="24"/>
          <w:lang w:val="ru-RU"/>
        </w:rPr>
        <w:t xml:space="preserve">). То же самое происходит со старшими стадиями развития </w:t>
      </w:r>
      <w:r w:rsidR="00F25B90" w:rsidRPr="00A60C07">
        <w:rPr>
          <w:i/>
          <w:sz w:val="24"/>
          <w:lang w:val="ru-RU"/>
        </w:rPr>
        <w:t>Pseudocalanus</w:t>
      </w:r>
      <w:r w:rsidR="00F25B90">
        <w:rPr>
          <w:sz w:val="24"/>
          <w:lang w:val="ru-RU"/>
        </w:rPr>
        <w:t xml:space="preserve"> </w:t>
      </w:r>
      <w:proofErr w:type="spellStart"/>
      <w:r w:rsidR="00F25B90">
        <w:rPr>
          <w:sz w:val="24"/>
          <w:lang w:val="en-US"/>
        </w:rPr>
        <w:t>spp</w:t>
      </w:r>
      <w:proofErr w:type="spellEnd"/>
      <w:r w:rsidR="00F25B90" w:rsidRPr="00A60C07">
        <w:rPr>
          <w:sz w:val="24"/>
          <w:lang w:val="ru-RU"/>
        </w:rPr>
        <w:t>.</w:t>
      </w:r>
      <w:r w:rsidR="00F25B90">
        <w:rPr>
          <w:sz w:val="24"/>
          <w:lang w:val="ru-RU"/>
        </w:rPr>
        <w:t xml:space="preserve"> </w:t>
      </w:r>
      <w:r w:rsidR="006E0438">
        <w:rPr>
          <w:sz w:val="24"/>
          <w:lang w:val="ru-RU"/>
        </w:rPr>
        <w:t xml:space="preserve">Такие миграции называют онтогенетическими, поскольку животные мигрируют по мере смены стадий </w:t>
      </w:r>
      <w:r w:rsidR="006E0438">
        <w:rPr>
          <w:sz w:val="24"/>
          <w:lang w:val="ru-RU"/>
        </w:rPr>
        <w:lastRenderedPageBreak/>
        <w:t xml:space="preserve">развития. </w:t>
      </w:r>
      <w:r w:rsidR="00AB38AC">
        <w:rPr>
          <w:sz w:val="24"/>
          <w:lang w:val="ru-RU"/>
        </w:rPr>
        <w:t>Бореальные (тепловодные) животные не совершают миграций, так как условия в верхнем слое воды даже в летний период не выходят за пределы оптимальных для них.</w:t>
      </w:r>
    </w:p>
    <w:p w:rsidR="00AB38AC" w:rsidRDefault="00AB38AC" w:rsidP="00F25B90">
      <w:pPr>
        <w:spacing w:after="0" w:line="360" w:lineRule="auto"/>
        <w:ind w:firstLine="709"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В прибрежье Кандалакшского залива отмечены </w:t>
      </w:r>
      <w:r w:rsidR="00980559">
        <w:rPr>
          <w:sz w:val="24"/>
          <w:lang w:val="ru-RU"/>
        </w:rPr>
        <w:t>значительные</w:t>
      </w:r>
      <w:r>
        <w:rPr>
          <w:sz w:val="24"/>
          <w:lang w:val="ru-RU"/>
        </w:rPr>
        <w:t xml:space="preserve"> межгодовые изменения обилия зоопланктона</w:t>
      </w:r>
      <w:r w:rsidR="00980559">
        <w:rPr>
          <w:sz w:val="24"/>
          <w:lang w:val="ru-RU"/>
        </w:rPr>
        <w:t xml:space="preserve"> (</w:t>
      </w:r>
      <w:r w:rsidR="00980559" w:rsidRPr="00DD5E32">
        <w:rPr>
          <w:sz w:val="24"/>
          <w:lang w:val="ru-RU"/>
        </w:rPr>
        <w:t>рис</w:t>
      </w:r>
      <w:r w:rsidR="00980559">
        <w:rPr>
          <w:sz w:val="24"/>
          <w:lang w:val="ru-RU"/>
        </w:rPr>
        <w:t>.</w:t>
      </w:r>
      <w:r w:rsidR="00DD5E32">
        <w:rPr>
          <w:sz w:val="24"/>
          <w:lang w:val="ru-RU"/>
        </w:rPr>
        <w:t xml:space="preserve"> 6</w:t>
      </w:r>
      <w:r w:rsidR="00980559">
        <w:rPr>
          <w:sz w:val="24"/>
          <w:lang w:val="ru-RU"/>
        </w:rPr>
        <w:t xml:space="preserve">; </w:t>
      </w:r>
      <w:r w:rsidR="00E039C6">
        <w:rPr>
          <w:sz w:val="24"/>
          <w:lang w:val="en-US"/>
        </w:rPr>
        <w:t>Usov</w:t>
      </w:r>
      <w:r w:rsidR="00E039C6" w:rsidRPr="000F3D8E">
        <w:rPr>
          <w:sz w:val="24"/>
          <w:lang w:val="ru-RU"/>
        </w:rPr>
        <w:t xml:space="preserve"> </w:t>
      </w:r>
      <w:r w:rsidR="00E039C6">
        <w:rPr>
          <w:sz w:val="24"/>
          <w:lang w:val="en-US"/>
        </w:rPr>
        <w:t>et</w:t>
      </w:r>
      <w:r w:rsidR="00E039C6" w:rsidRPr="000F3D8E">
        <w:rPr>
          <w:sz w:val="24"/>
          <w:lang w:val="ru-RU"/>
        </w:rPr>
        <w:t xml:space="preserve"> </w:t>
      </w:r>
      <w:r w:rsidR="00E039C6">
        <w:rPr>
          <w:sz w:val="24"/>
          <w:lang w:val="en-US"/>
        </w:rPr>
        <w:t>al</w:t>
      </w:r>
      <w:r w:rsidR="00E039C6" w:rsidRPr="000F3D8E">
        <w:rPr>
          <w:sz w:val="24"/>
          <w:lang w:val="ru-RU"/>
        </w:rPr>
        <w:t>.,</w:t>
      </w:r>
      <w:r w:rsidR="00E039C6" w:rsidRPr="00A60C07">
        <w:rPr>
          <w:sz w:val="24"/>
          <w:lang w:val="ru-RU"/>
        </w:rPr>
        <w:t xml:space="preserve"> 2021</w:t>
      </w:r>
      <w:r w:rsidR="00980559">
        <w:rPr>
          <w:sz w:val="24"/>
          <w:lang w:val="ru-RU"/>
        </w:rPr>
        <w:t>)</w:t>
      </w:r>
      <w:r>
        <w:rPr>
          <w:sz w:val="24"/>
          <w:lang w:val="ru-RU"/>
        </w:rPr>
        <w:t xml:space="preserve">. </w:t>
      </w:r>
      <w:r w:rsidR="00980559">
        <w:rPr>
          <w:sz w:val="24"/>
          <w:lang w:val="ru-RU"/>
        </w:rPr>
        <w:t>В динамике некоторых видов можно проследить многолетние квазициклические колебания (</w:t>
      </w:r>
      <w:r w:rsidR="00DD5E32">
        <w:rPr>
          <w:sz w:val="24"/>
          <w:lang w:val="ru-RU"/>
        </w:rPr>
        <w:t xml:space="preserve">рис. 7; </w:t>
      </w:r>
      <w:r w:rsidR="00E039C6">
        <w:rPr>
          <w:sz w:val="24"/>
          <w:lang w:val="ru-RU"/>
        </w:rPr>
        <w:t>Усов, 2015</w:t>
      </w:r>
      <w:r w:rsidR="00980559">
        <w:rPr>
          <w:sz w:val="24"/>
          <w:lang w:val="ru-RU"/>
        </w:rPr>
        <w:t>)</w:t>
      </w:r>
      <w:r w:rsidR="00DD5E32">
        <w:rPr>
          <w:sz w:val="24"/>
          <w:lang w:val="ru-RU"/>
        </w:rPr>
        <w:t>, причем, как видно, длина периода может быть от нескольких лет до нескольких десятилетий</w:t>
      </w:r>
      <w:r w:rsidR="00980559">
        <w:rPr>
          <w:sz w:val="24"/>
          <w:lang w:val="ru-RU"/>
        </w:rPr>
        <w:t xml:space="preserve">. </w:t>
      </w:r>
    </w:p>
    <w:p w:rsidR="006178C3" w:rsidRDefault="006178C3" w:rsidP="00F25B90">
      <w:pPr>
        <w:spacing w:after="0" w:line="360" w:lineRule="auto"/>
        <w:ind w:firstLine="709"/>
        <w:jc w:val="both"/>
        <w:rPr>
          <w:sz w:val="24"/>
          <w:lang w:val="ru-RU"/>
        </w:rPr>
      </w:pPr>
    </w:p>
    <w:p w:rsidR="00184788" w:rsidRDefault="006178C3" w:rsidP="00184788">
      <w:pPr>
        <w:spacing w:after="0" w:line="360" w:lineRule="auto"/>
        <w:jc w:val="both"/>
        <w:rPr>
          <w:sz w:val="24"/>
          <w:lang w:val="ru-RU"/>
        </w:rPr>
      </w:pPr>
      <w:r>
        <w:rPr>
          <w:noProof/>
          <w:sz w:val="24"/>
          <w:lang w:val="ru-RU" w:eastAsia="ru-RU"/>
        </w:rPr>
        <w:drawing>
          <wp:inline distT="0" distB="0" distL="0" distR="0" wp14:anchorId="4276189C">
            <wp:extent cx="5029200" cy="259156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610" cy="26005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84788" w:rsidRDefault="00184788" w:rsidP="00184788">
      <w:pPr>
        <w:spacing w:after="0" w:line="360" w:lineRule="auto"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Рис. 4. </w:t>
      </w:r>
      <w:r w:rsidRPr="00184788">
        <w:rPr>
          <w:sz w:val="24"/>
          <w:lang w:val="ru-RU"/>
        </w:rPr>
        <w:t xml:space="preserve">Сезонная динамика биомассы и численности </w:t>
      </w:r>
      <w:r>
        <w:rPr>
          <w:sz w:val="24"/>
          <w:lang w:val="ru-RU"/>
        </w:rPr>
        <w:t>зо</w:t>
      </w:r>
      <w:r w:rsidRPr="00184788">
        <w:rPr>
          <w:sz w:val="24"/>
          <w:lang w:val="ru-RU"/>
        </w:rPr>
        <w:t>опланктона в прибрежной зоне Кандалакшского залива по</w:t>
      </w:r>
      <w:r>
        <w:rPr>
          <w:sz w:val="24"/>
          <w:lang w:val="ru-RU"/>
        </w:rPr>
        <w:t xml:space="preserve"> многолетним</w:t>
      </w:r>
      <w:r w:rsidRPr="00184788">
        <w:rPr>
          <w:sz w:val="24"/>
          <w:lang w:val="ru-RU"/>
        </w:rPr>
        <w:t xml:space="preserve"> данным</w:t>
      </w:r>
      <w:r w:rsidR="006178C3">
        <w:rPr>
          <w:sz w:val="24"/>
          <w:lang w:val="ru-RU"/>
        </w:rPr>
        <w:t>. Приведены стандартные ошибки среднего.</w:t>
      </w:r>
    </w:p>
    <w:p w:rsidR="00184788" w:rsidRPr="00A60C07" w:rsidRDefault="00184788" w:rsidP="00F25B90">
      <w:pPr>
        <w:spacing w:after="0" w:line="360" w:lineRule="auto"/>
        <w:ind w:firstLine="709"/>
        <w:jc w:val="both"/>
        <w:rPr>
          <w:sz w:val="24"/>
          <w:lang w:val="ru-RU"/>
        </w:rPr>
      </w:pPr>
    </w:p>
    <w:p w:rsidR="00611B68" w:rsidRDefault="00DD55E4" w:rsidP="00D06217">
      <w:pPr>
        <w:spacing w:after="0" w:line="360" w:lineRule="auto"/>
        <w:jc w:val="both"/>
        <w:rPr>
          <w:sz w:val="24"/>
          <w:lang w:val="ru-RU"/>
        </w:rPr>
      </w:pPr>
      <w:r w:rsidRPr="00DD55E4">
        <w:rPr>
          <w:noProof/>
          <w:sz w:val="24"/>
          <w:lang w:val="ru-RU" w:eastAsia="ru-RU"/>
        </w:rPr>
        <w:drawing>
          <wp:inline distT="0" distB="0" distL="0" distR="0">
            <wp:extent cx="5297937" cy="3213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752" cy="322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5E4" w:rsidRDefault="00DD55E4" w:rsidP="00D06217">
      <w:pPr>
        <w:spacing w:after="0" w:line="360" w:lineRule="auto"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Рис. </w:t>
      </w:r>
      <w:r w:rsidR="006178C3">
        <w:rPr>
          <w:sz w:val="24"/>
          <w:lang w:val="ru-RU"/>
        </w:rPr>
        <w:t xml:space="preserve">5. </w:t>
      </w:r>
      <w:r>
        <w:rPr>
          <w:sz w:val="24"/>
          <w:lang w:val="ru-RU"/>
        </w:rPr>
        <w:t>Сезонные группировки зоопланктона в прибрежье Кандалакшского залива.</w:t>
      </w:r>
    </w:p>
    <w:p w:rsidR="00611B68" w:rsidRDefault="00DD5E32" w:rsidP="00D06217">
      <w:pPr>
        <w:spacing w:after="0" w:line="360" w:lineRule="auto"/>
        <w:jc w:val="both"/>
        <w:rPr>
          <w:sz w:val="24"/>
          <w:lang w:val="ru-RU"/>
        </w:rPr>
      </w:pPr>
      <w:r>
        <w:rPr>
          <w:noProof/>
          <w:sz w:val="24"/>
          <w:lang w:val="ru-RU" w:eastAsia="ru-RU"/>
        </w:rPr>
        <w:lastRenderedPageBreak/>
        <w:drawing>
          <wp:inline distT="0" distB="0" distL="0" distR="0" wp14:anchorId="18B47FC4">
            <wp:extent cx="5442585" cy="2509159"/>
            <wp:effectExtent l="0" t="0" r="571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846" cy="25134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D5E32" w:rsidRDefault="00DD5E32" w:rsidP="00D06217">
      <w:pPr>
        <w:spacing w:after="0" w:line="360" w:lineRule="auto"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Рис. 6. Многолетняя динамика зоопланктона в прибрежье Кандалакшского залива. Приведены среднегодовые значения. </w:t>
      </w:r>
    </w:p>
    <w:p w:rsidR="00DD5E32" w:rsidRDefault="00DD5E32" w:rsidP="00D06217">
      <w:pPr>
        <w:spacing w:after="0" w:line="360" w:lineRule="auto"/>
        <w:jc w:val="both"/>
        <w:rPr>
          <w:sz w:val="24"/>
          <w:lang w:val="ru-RU"/>
        </w:rPr>
      </w:pPr>
    </w:p>
    <w:p w:rsidR="00DD5E32" w:rsidRDefault="00DD5E32" w:rsidP="00D06217">
      <w:pPr>
        <w:spacing w:after="0" w:line="360" w:lineRule="auto"/>
        <w:jc w:val="both"/>
        <w:rPr>
          <w:sz w:val="24"/>
          <w:lang w:val="ru-RU"/>
        </w:rPr>
      </w:pPr>
      <w:r>
        <w:rPr>
          <w:noProof/>
          <w:sz w:val="24"/>
          <w:lang w:val="ru-RU" w:eastAsia="ru-RU"/>
        </w:rPr>
        <w:drawing>
          <wp:inline distT="0" distB="0" distL="0" distR="0" wp14:anchorId="753661C1">
            <wp:extent cx="4361815" cy="226695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815" cy="226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D5E32" w:rsidRDefault="00DD5E32" w:rsidP="00D06217">
      <w:pPr>
        <w:spacing w:after="0" w:line="360" w:lineRule="auto"/>
        <w:jc w:val="both"/>
        <w:rPr>
          <w:sz w:val="24"/>
          <w:lang w:val="ru-RU"/>
        </w:rPr>
      </w:pPr>
      <w:r>
        <w:rPr>
          <w:noProof/>
          <w:sz w:val="24"/>
          <w:lang w:val="ru-RU" w:eastAsia="ru-RU"/>
        </w:rPr>
        <w:drawing>
          <wp:inline distT="0" distB="0" distL="0" distR="0" wp14:anchorId="558C61E5">
            <wp:extent cx="4352290" cy="2428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242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D5E32" w:rsidRPr="00DD5E32" w:rsidRDefault="00DD5E32" w:rsidP="00D06217">
      <w:pPr>
        <w:spacing w:after="0" w:line="360" w:lineRule="auto"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Рис. 7. Квазициклические колебания численности молоди </w:t>
      </w:r>
      <w:r w:rsidRPr="00DD5E32">
        <w:rPr>
          <w:i/>
          <w:sz w:val="24"/>
        </w:rPr>
        <w:t>Calanus</w:t>
      </w:r>
      <w:r w:rsidRPr="00DD5E32">
        <w:rPr>
          <w:i/>
          <w:sz w:val="24"/>
          <w:lang w:val="ru-RU"/>
        </w:rPr>
        <w:t xml:space="preserve"> </w:t>
      </w:r>
      <w:r w:rsidRPr="00DD5E32">
        <w:rPr>
          <w:i/>
          <w:sz w:val="24"/>
        </w:rPr>
        <w:t>glacialis</w:t>
      </w:r>
      <w:r w:rsidRPr="00DD5E32">
        <w:rPr>
          <w:sz w:val="24"/>
          <w:lang w:val="ru-RU"/>
        </w:rPr>
        <w:t xml:space="preserve"> </w:t>
      </w:r>
      <w:r>
        <w:rPr>
          <w:lang w:val="ru-RU"/>
        </w:rPr>
        <w:t xml:space="preserve">и </w:t>
      </w:r>
      <w:r w:rsidRPr="00DD5E32">
        <w:rPr>
          <w:i/>
          <w:sz w:val="24"/>
          <w:lang w:val="ru-RU"/>
        </w:rPr>
        <w:t xml:space="preserve">Pseudocalanus </w:t>
      </w:r>
      <w:proofErr w:type="spellStart"/>
      <w:r w:rsidRPr="00DD5E32">
        <w:rPr>
          <w:sz w:val="24"/>
          <w:lang w:val="ru-RU"/>
        </w:rPr>
        <w:t>spp</w:t>
      </w:r>
      <w:proofErr w:type="spellEnd"/>
      <w:r w:rsidRPr="00DD5E32">
        <w:rPr>
          <w:sz w:val="24"/>
          <w:lang w:val="ru-RU"/>
        </w:rPr>
        <w:t>.</w:t>
      </w:r>
      <w:r>
        <w:rPr>
          <w:sz w:val="24"/>
          <w:lang w:val="ru-RU"/>
        </w:rPr>
        <w:t xml:space="preserve"> в Кандалакшском заливе. </w:t>
      </w:r>
    </w:p>
    <w:p w:rsidR="00DD5E32" w:rsidRPr="003D5A58" w:rsidRDefault="00DD5E32" w:rsidP="00D06217">
      <w:pPr>
        <w:spacing w:after="0" w:line="360" w:lineRule="auto"/>
        <w:jc w:val="both"/>
        <w:rPr>
          <w:sz w:val="24"/>
          <w:lang w:val="ru-RU"/>
        </w:rPr>
      </w:pPr>
    </w:p>
    <w:p w:rsidR="00D06217" w:rsidRPr="0039590B" w:rsidRDefault="00D06217" w:rsidP="00D06217">
      <w:pPr>
        <w:spacing w:after="0" w:line="360" w:lineRule="auto"/>
        <w:jc w:val="both"/>
        <w:rPr>
          <w:b/>
          <w:sz w:val="24"/>
          <w:lang w:val="ru-RU"/>
        </w:rPr>
      </w:pPr>
      <w:r w:rsidRPr="00D06217">
        <w:rPr>
          <w:b/>
          <w:sz w:val="24"/>
          <w:lang w:val="ru-RU"/>
        </w:rPr>
        <w:lastRenderedPageBreak/>
        <w:t>Список</w:t>
      </w:r>
      <w:r w:rsidRPr="0039590B">
        <w:rPr>
          <w:b/>
          <w:sz w:val="24"/>
          <w:lang w:val="ru-RU"/>
        </w:rPr>
        <w:t xml:space="preserve"> </w:t>
      </w:r>
      <w:r w:rsidRPr="00D06217">
        <w:rPr>
          <w:b/>
          <w:sz w:val="24"/>
          <w:lang w:val="ru-RU"/>
        </w:rPr>
        <w:t>литературы</w:t>
      </w:r>
    </w:p>
    <w:p w:rsidR="00EB3192" w:rsidRDefault="00EB3192" w:rsidP="00650B7A">
      <w:pPr>
        <w:spacing w:after="0" w:line="360" w:lineRule="auto"/>
        <w:ind w:firstLine="709"/>
        <w:jc w:val="both"/>
        <w:rPr>
          <w:sz w:val="24"/>
          <w:lang w:val="ru-RU"/>
        </w:rPr>
      </w:pPr>
      <w:proofErr w:type="spellStart"/>
      <w:r w:rsidRPr="00EB3192">
        <w:rPr>
          <w:sz w:val="24"/>
          <w:lang w:val="ru-RU"/>
        </w:rPr>
        <w:t>Бабков</w:t>
      </w:r>
      <w:proofErr w:type="spellEnd"/>
      <w:r w:rsidRPr="00EB3192">
        <w:rPr>
          <w:sz w:val="24"/>
          <w:lang w:val="ru-RU"/>
        </w:rPr>
        <w:t xml:space="preserve"> А.И. Краткая гидрологическая характеристика губы Чупа Белого моря // Исследования фауны морей. Т. 27(35). Л., 1982, с. 3-16.</w:t>
      </w:r>
    </w:p>
    <w:p w:rsidR="008C11B0" w:rsidRDefault="00EB3192" w:rsidP="00650B7A">
      <w:pPr>
        <w:spacing w:after="0" w:line="360" w:lineRule="auto"/>
        <w:ind w:firstLine="709"/>
        <w:jc w:val="both"/>
        <w:rPr>
          <w:sz w:val="24"/>
          <w:lang w:val="ru-RU"/>
        </w:rPr>
      </w:pPr>
      <w:proofErr w:type="spellStart"/>
      <w:r w:rsidRPr="00EB3192">
        <w:rPr>
          <w:sz w:val="24"/>
          <w:lang w:val="ru-RU"/>
        </w:rPr>
        <w:t>Бабков</w:t>
      </w:r>
      <w:proofErr w:type="spellEnd"/>
      <w:r w:rsidRPr="00EB3192">
        <w:rPr>
          <w:sz w:val="24"/>
          <w:lang w:val="ru-RU"/>
        </w:rPr>
        <w:t xml:space="preserve"> А.И. О принципах выделения гидрологических сезонов (на примере губы Чупа Белого моря</w:t>
      </w:r>
      <w:proofErr w:type="gramStart"/>
      <w:r w:rsidRPr="00EB3192">
        <w:rPr>
          <w:sz w:val="24"/>
          <w:lang w:val="ru-RU"/>
        </w:rPr>
        <w:t>)./</w:t>
      </w:r>
      <w:proofErr w:type="gramEnd"/>
      <w:r w:rsidRPr="00EB3192">
        <w:rPr>
          <w:sz w:val="24"/>
          <w:lang w:val="ru-RU"/>
        </w:rPr>
        <w:t>/ Исследования фауны морей. - Т.31(39). Л., 1985, с. 84-88.</w:t>
      </w:r>
    </w:p>
    <w:p w:rsidR="00B040BA" w:rsidRDefault="00B040BA" w:rsidP="00650B7A">
      <w:pPr>
        <w:spacing w:after="0" w:line="360" w:lineRule="auto"/>
        <w:ind w:firstLine="709"/>
        <w:jc w:val="both"/>
        <w:rPr>
          <w:sz w:val="24"/>
          <w:lang w:val="ru-RU"/>
        </w:rPr>
      </w:pPr>
      <w:r w:rsidRPr="00B040BA">
        <w:rPr>
          <w:sz w:val="24"/>
          <w:lang w:val="ru-RU"/>
        </w:rPr>
        <w:t xml:space="preserve">Герасимова О.В., </w:t>
      </w:r>
      <w:proofErr w:type="spellStart"/>
      <w:r w:rsidRPr="00B040BA">
        <w:rPr>
          <w:sz w:val="24"/>
          <w:lang w:val="ru-RU"/>
        </w:rPr>
        <w:t>Подражанская</w:t>
      </w:r>
      <w:proofErr w:type="spellEnd"/>
      <w:r w:rsidRPr="00B040BA">
        <w:rPr>
          <w:sz w:val="24"/>
          <w:lang w:val="ru-RU"/>
        </w:rPr>
        <w:t xml:space="preserve"> С.Г. Условия питания и особенности трофических связей промысловых рыб Белого моря // </w:t>
      </w:r>
      <w:proofErr w:type="spellStart"/>
      <w:r w:rsidRPr="00B040BA">
        <w:rPr>
          <w:sz w:val="24"/>
          <w:lang w:val="ru-RU"/>
        </w:rPr>
        <w:t>Биотопические</w:t>
      </w:r>
      <w:proofErr w:type="spellEnd"/>
      <w:r w:rsidRPr="00B040BA">
        <w:rPr>
          <w:sz w:val="24"/>
          <w:lang w:val="ru-RU"/>
        </w:rPr>
        <w:t xml:space="preserve"> особенности распределения промысловых и кормовых морских животных. – М., 1991. – С. 116–125.</w:t>
      </w:r>
    </w:p>
    <w:p w:rsidR="00112426" w:rsidRPr="00B040BA" w:rsidRDefault="00112426" w:rsidP="00650B7A">
      <w:pPr>
        <w:spacing w:after="0" w:line="360" w:lineRule="auto"/>
        <w:ind w:firstLine="709"/>
        <w:jc w:val="both"/>
        <w:rPr>
          <w:sz w:val="24"/>
          <w:lang w:val="ru-RU"/>
        </w:rPr>
      </w:pPr>
      <w:proofErr w:type="spellStart"/>
      <w:r w:rsidRPr="00112426">
        <w:rPr>
          <w:sz w:val="24"/>
          <w:lang w:val="ru-RU"/>
        </w:rPr>
        <w:t>Кокин</w:t>
      </w:r>
      <w:proofErr w:type="spellEnd"/>
      <w:r w:rsidRPr="00112426">
        <w:rPr>
          <w:sz w:val="24"/>
          <w:lang w:val="ru-RU"/>
        </w:rPr>
        <w:t xml:space="preserve"> К.А., Кольцова Т.И., </w:t>
      </w:r>
      <w:proofErr w:type="spellStart"/>
      <w:r w:rsidRPr="00112426">
        <w:rPr>
          <w:sz w:val="24"/>
          <w:lang w:val="ru-RU"/>
        </w:rPr>
        <w:t>Хлебович</w:t>
      </w:r>
      <w:proofErr w:type="spellEnd"/>
      <w:r w:rsidRPr="00112426">
        <w:rPr>
          <w:sz w:val="24"/>
          <w:lang w:val="ru-RU"/>
        </w:rPr>
        <w:t xml:space="preserve"> Т.В. Состав и динамика фитопланктона Карельского побережья Белого моря // Ботанический журнал. 1970. Т. 55, № 4. С. 499–509.</w:t>
      </w:r>
    </w:p>
    <w:p w:rsidR="0039590B" w:rsidRDefault="00F64618" w:rsidP="00650B7A">
      <w:pPr>
        <w:spacing w:after="0" w:line="360" w:lineRule="auto"/>
        <w:ind w:firstLine="709"/>
        <w:jc w:val="both"/>
        <w:rPr>
          <w:sz w:val="24"/>
          <w:lang w:val="ru-RU"/>
        </w:rPr>
      </w:pPr>
      <w:r>
        <w:rPr>
          <w:sz w:val="24"/>
          <w:lang w:val="ru-RU"/>
        </w:rPr>
        <w:t>Кособокова К.Н., Перцова Н.М</w:t>
      </w:r>
      <w:r w:rsidR="0039590B" w:rsidRPr="00EB3192">
        <w:rPr>
          <w:sz w:val="24"/>
          <w:lang w:val="ru-RU"/>
        </w:rPr>
        <w:t>. Зоопланктон Белого моря: структура, динамика и экология сообществ. В кн.: Система Белого моря. Водная толща и взаи</w:t>
      </w:r>
      <w:r>
        <w:rPr>
          <w:sz w:val="24"/>
          <w:lang w:val="ru-RU"/>
        </w:rPr>
        <w:t xml:space="preserve">модействующие с ней атмосфера, </w:t>
      </w:r>
      <w:proofErr w:type="gramStart"/>
      <w:r w:rsidR="0039590B" w:rsidRPr="00EB3192">
        <w:rPr>
          <w:sz w:val="24"/>
          <w:lang w:val="ru-RU"/>
        </w:rPr>
        <w:t>криосфера,  речной</w:t>
      </w:r>
      <w:proofErr w:type="gramEnd"/>
      <w:r w:rsidR="0039590B" w:rsidRPr="00EB3192">
        <w:rPr>
          <w:sz w:val="24"/>
          <w:lang w:val="ru-RU"/>
        </w:rPr>
        <w:t xml:space="preserve"> сток и биосфера. Ред. А.П. Лисицын. Т. </w:t>
      </w:r>
      <w:r w:rsidR="0039590B" w:rsidRPr="00EB3192">
        <w:rPr>
          <w:sz w:val="24"/>
          <w:lang w:val="en-US"/>
        </w:rPr>
        <w:t>II</w:t>
      </w:r>
      <w:r w:rsidR="0039590B" w:rsidRPr="00EB3192">
        <w:rPr>
          <w:sz w:val="24"/>
          <w:lang w:val="ru-RU"/>
        </w:rPr>
        <w:t>. М.: Научный мир, 2012. – С. 640–674.</w:t>
      </w:r>
    </w:p>
    <w:p w:rsidR="0014089E" w:rsidRDefault="0014089E" w:rsidP="00650B7A">
      <w:pPr>
        <w:spacing w:after="0" w:line="360" w:lineRule="auto"/>
        <w:ind w:firstLine="709"/>
        <w:jc w:val="both"/>
        <w:rPr>
          <w:sz w:val="24"/>
          <w:lang w:val="ru-RU"/>
        </w:rPr>
      </w:pPr>
      <w:proofErr w:type="spellStart"/>
      <w:r w:rsidRPr="0014089E">
        <w:rPr>
          <w:sz w:val="24"/>
          <w:lang w:val="ru-RU"/>
        </w:rPr>
        <w:t>Прыгункова</w:t>
      </w:r>
      <w:proofErr w:type="spellEnd"/>
      <w:r w:rsidRPr="0014089E">
        <w:rPr>
          <w:sz w:val="24"/>
          <w:lang w:val="ru-RU"/>
        </w:rPr>
        <w:t xml:space="preserve"> Р.В. Некоторые особенности сезонного развития зоопланктона губы Чупа Белого моря // Исследование фауны морей. 1974, т. 13(21), Л.: “Наука”. с. 4–53.</w:t>
      </w:r>
    </w:p>
    <w:p w:rsidR="005762C9" w:rsidRDefault="005762C9" w:rsidP="00650B7A">
      <w:pPr>
        <w:spacing w:after="0" w:line="360" w:lineRule="auto"/>
        <w:ind w:firstLine="709"/>
        <w:jc w:val="both"/>
        <w:rPr>
          <w:sz w:val="24"/>
          <w:lang w:val="ru-RU"/>
        </w:rPr>
      </w:pPr>
      <w:r w:rsidRPr="005762C9">
        <w:rPr>
          <w:sz w:val="24"/>
          <w:lang w:val="ru-RU"/>
        </w:rPr>
        <w:t xml:space="preserve">Усов Н.В. Сезонная и многолетняя динамика обилия зоопланктона в прибрежной зоне Кандалакшского залива Белого моря в связи с изменениями температуры воды. </w:t>
      </w:r>
      <w:proofErr w:type="spellStart"/>
      <w:r w:rsidRPr="005762C9">
        <w:rPr>
          <w:sz w:val="24"/>
          <w:lang w:val="ru-RU"/>
        </w:rPr>
        <w:t>Дисс</w:t>
      </w:r>
      <w:proofErr w:type="spellEnd"/>
      <w:r w:rsidRPr="005762C9">
        <w:rPr>
          <w:sz w:val="24"/>
          <w:lang w:val="ru-RU"/>
        </w:rPr>
        <w:t xml:space="preserve">. на </w:t>
      </w:r>
      <w:proofErr w:type="spellStart"/>
      <w:r w:rsidRPr="005762C9">
        <w:rPr>
          <w:sz w:val="24"/>
          <w:lang w:val="ru-RU"/>
        </w:rPr>
        <w:t>соиск</w:t>
      </w:r>
      <w:proofErr w:type="spellEnd"/>
      <w:r w:rsidRPr="005762C9">
        <w:rPr>
          <w:sz w:val="24"/>
          <w:lang w:val="ru-RU"/>
        </w:rPr>
        <w:t>. уч. степ. канд. биол. наук. СПб., 2015. 127 с.</w:t>
      </w:r>
    </w:p>
    <w:p w:rsidR="00112426" w:rsidRPr="0039590B" w:rsidRDefault="00112426" w:rsidP="00112426">
      <w:pPr>
        <w:spacing w:after="0" w:line="360" w:lineRule="auto"/>
        <w:ind w:firstLine="709"/>
        <w:jc w:val="both"/>
        <w:rPr>
          <w:sz w:val="24"/>
          <w:lang w:val="ru-RU"/>
        </w:rPr>
      </w:pPr>
      <w:proofErr w:type="spellStart"/>
      <w:r w:rsidRPr="00112426">
        <w:rPr>
          <w:sz w:val="24"/>
          <w:lang w:val="ru-RU"/>
        </w:rPr>
        <w:t>Хлебович</w:t>
      </w:r>
      <w:proofErr w:type="spellEnd"/>
      <w:r w:rsidRPr="00112426">
        <w:rPr>
          <w:sz w:val="24"/>
          <w:lang w:val="ru-RU"/>
        </w:rPr>
        <w:t xml:space="preserve"> Т.В.</w:t>
      </w:r>
      <w:r>
        <w:rPr>
          <w:sz w:val="24"/>
          <w:lang w:val="ru-RU"/>
        </w:rPr>
        <w:t xml:space="preserve"> </w:t>
      </w:r>
      <w:r w:rsidRPr="00112426">
        <w:rPr>
          <w:sz w:val="24"/>
          <w:lang w:val="ru-RU"/>
        </w:rPr>
        <w:t>Качественный состав и сезонные изменения</w:t>
      </w:r>
      <w:r>
        <w:rPr>
          <w:sz w:val="24"/>
          <w:lang w:val="ru-RU"/>
        </w:rPr>
        <w:t xml:space="preserve"> численности фитопланктона в гу</w:t>
      </w:r>
      <w:r w:rsidRPr="00112426">
        <w:rPr>
          <w:sz w:val="24"/>
          <w:lang w:val="ru-RU"/>
        </w:rPr>
        <w:t xml:space="preserve">бе Чупа Белого моря // </w:t>
      </w:r>
      <w:r w:rsidRPr="00112426">
        <w:rPr>
          <w:sz w:val="24"/>
          <w:lang w:val="ru-RU"/>
        </w:rPr>
        <w:t>Исследование фауны морей. 1974, т. 13(21), Л.: “Наука”</w:t>
      </w:r>
      <w:r w:rsidRPr="00112426">
        <w:rPr>
          <w:sz w:val="24"/>
          <w:lang w:val="ru-RU"/>
        </w:rPr>
        <w:t>. С. 56–64.</w:t>
      </w:r>
    </w:p>
    <w:p w:rsidR="00650B7A" w:rsidRDefault="00650B7A" w:rsidP="00650B7A">
      <w:pPr>
        <w:spacing w:after="0" w:line="360" w:lineRule="auto"/>
        <w:ind w:firstLine="709"/>
        <w:jc w:val="both"/>
        <w:rPr>
          <w:sz w:val="24"/>
          <w:lang w:val="en-US"/>
        </w:rPr>
      </w:pPr>
      <w:proofErr w:type="spellStart"/>
      <w:r w:rsidRPr="00650B7A">
        <w:rPr>
          <w:sz w:val="24"/>
          <w:lang w:val="en-US"/>
        </w:rPr>
        <w:t>Ilyash</w:t>
      </w:r>
      <w:proofErr w:type="spellEnd"/>
      <w:r w:rsidRPr="00650B7A">
        <w:rPr>
          <w:sz w:val="24"/>
          <w:lang w:val="en-US"/>
        </w:rPr>
        <w:t xml:space="preserve"> LV, </w:t>
      </w:r>
      <w:proofErr w:type="spellStart"/>
      <w:r w:rsidRPr="00650B7A">
        <w:rPr>
          <w:sz w:val="24"/>
          <w:lang w:val="en-US"/>
        </w:rPr>
        <w:t>Belevich</w:t>
      </w:r>
      <w:proofErr w:type="spellEnd"/>
      <w:r w:rsidRPr="00650B7A">
        <w:rPr>
          <w:sz w:val="24"/>
          <w:lang w:val="en-US"/>
        </w:rPr>
        <w:t xml:space="preserve"> TA, </w:t>
      </w:r>
      <w:proofErr w:type="spellStart"/>
      <w:r w:rsidRPr="00650B7A">
        <w:rPr>
          <w:sz w:val="24"/>
          <w:lang w:val="en-US"/>
        </w:rPr>
        <w:t>Zhitina</w:t>
      </w:r>
      <w:proofErr w:type="spellEnd"/>
      <w:r w:rsidRPr="00650B7A">
        <w:rPr>
          <w:sz w:val="24"/>
          <w:lang w:val="en-US"/>
        </w:rPr>
        <w:t xml:space="preserve"> LS, </w:t>
      </w:r>
      <w:proofErr w:type="spellStart"/>
      <w:r w:rsidRPr="00650B7A">
        <w:rPr>
          <w:sz w:val="24"/>
          <w:lang w:val="en-US"/>
        </w:rPr>
        <w:t>Radchenko</w:t>
      </w:r>
      <w:proofErr w:type="spellEnd"/>
      <w:r w:rsidRPr="00650B7A">
        <w:rPr>
          <w:sz w:val="24"/>
          <w:lang w:val="en-US"/>
        </w:rPr>
        <w:t xml:space="preserve"> IG, </w:t>
      </w:r>
      <w:proofErr w:type="spellStart"/>
      <w:r w:rsidRPr="00650B7A">
        <w:rPr>
          <w:sz w:val="24"/>
          <w:lang w:val="en-US"/>
        </w:rPr>
        <w:t>Rat’kova</w:t>
      </w:r>
      <w:proofErr w:type="spellEnd"/>
      <w:r>
        <w:rPr>
          <w:sz w:val="24"/>
          <w:lang w:val="en-US"/>
        </w:rPr>
        <w:t xml:space="preserve"> </w:t>
      </w:r>
      <w:r w:rsidRPr="00650B7A">
        <w:rPr>
          <w:sz w:val="24"/>
          <w:lang w:val="en-US"/>
        </w:rPr>
        <w:t xml:space="preserve">TN (2018) Phytoplankton of the White Sea. In: </w:t>
      </w:r>
      <w:proofErr w:type="spellStart"/>
      <w:r w:rsidRPr="00650B7A">
        <w:rPr>
          <w:sz w:val="24"/>
          <w:lang w:val="en-US"/>
        </w:rPr>
        <w:t>Lisitzin</w:t>
      </w:r>
      <w:proofErr w:type="spellEnd"/>
      <w:r>
        <w:rPr>
          <w:sz w:val="24"/>
          <w:lang w:val="en-US"/>
        </w:rPr>
        <w:t xml:space="preserve"> </w:t>
      </w:r>
      <w:r w:rsidRPr="00650B7A">
        <w:rPr>
          <w:sz w:val="24"/>
          <w:lang w:val="en-US"/>
        </w:rPr>
        <w:t>AP, Gordeev V (</w:t>
      </w:r>
      <w:proofErr w:type="spellStart"/>
      <w:r w:rsidRPr="00650B7A">
        <w:rPr>
          <w:sz w:val="24"/>
          <w:lang w:val="en-US"/>
        </w:rPr>
        <w:t>eds</w:t>
      </w:r>
      <w:proofErr w:type="spellEnd"/>
      <w:r w:rsidRPr="00650B7A">
        <w:rPr>
          <w:sz w:val="24"/>
          <w:lang w:val="en-US"/>
        </w:rPr>
        <w:t>) Biogeochemistry of the atmosphere,</w:t>
      </w:r>
      <w:r>
        <w:rPr>
          <w:sz w:val="24"/>
          <w:lang w:val="en-US"/>
        </w:rPr>
        <w:t xml:space="preserve"> </w:t>
      </w:r>
      <w:r w:rsidRPr="00650B7A">
        <w:rPr>
          <w:sz w:val="24"/>
          <w:lang w:val="en-US"/>
        </w:rPr>
        <w:t xml:space="preserve">ice and water of the White Sea: </w:t>
      </w:r>
      <w:proofErr w:type="gramStart"/>
      <w:r w:rsidRPr="00650B7A">
        <w:rPr>
          <w:sz w:val="24"/>
          <w:lang w:val="en-US"/>
        </w:rPr>
        <w:t>the</w:t>
      </w:r>
      <w:proofErr w:type="gramEnd"/>
      <w:r w:rsidRPr="00650B7A">
        <w:rPr>
          <w:sz w:val="24"/>
          <w:lang w:val="en-US"/>
        </w:rPr>
        <w:t xml:space="preserve"> White Sea environment</w:t>
      </w:r>
      <w:r>
        <w:rPr>
          <w:sz w:val="24"/>
          <w:lang w:val="en-US"/>
        </w:rPr>
        <w:t xml:space="preserve"> </w:t>
      </w:r>
      <w:r w:rsidRPr="00650B7A">
        <w:rPr>
          <w:sz w:val="24"/>
          <w:lang w:val="en-US"/>
        </w:rPr>
        <w:t>Part I. Handbook of environmental chemistry.</w:t>
      </w:r>
      <w:r>
        <w:rPr>
          <w:sz w:val="24"/>
          <w:lang w:val="en-US"/>
        </w:rPr>
        <w:t xml:space="preserve"> </w:t>
      </w:r>
      <w:r w:rsidRPr="00650B7A">
        <w:rPr>
          <w:sz w:val="24"/>
          <w:lang w:val="en-US"/>
        </w:rPr>
        <w:t>Springer International Publishing, Cham, p 187–222</w:t>
      </w:r>
    </w:p>
    <w:p w:rsidR="000F3D8E" w:rsidRDefault="000F3D8E" w:rsidP="000F3D8E">
      <w:pPr>
        <w:spacing w:after="0" w:line="360" w:lineRule="auto"/>
        <w:ind w:firstLine="709"/>
        <w:jc w:val="both"/>
        <w:rPr>
          <w:sz w:val="24"/>
          <w:lang w:val="en-US"/>
        </w:rPr>
      </w:pPr>
      <w:proofErr w:type="spellStart"/>
      <w:r w:rsidRPr="000F3D8E">
        <w:rPr>
          <w:sz w:val="24"/>
          <w:lang w:val="en-US"/>
        </w:rPr>
        <w:t>Kosobokova</w:t>
      </w:r>
      <w:proofErr w:type="spellEnd"/>
      <w:r w:rsidRPr="000F3D8E">
        <w:rPr>
          <w:sz w:val="24"/>
          <w:lang w:val="en-US"/>
        </w:rPr>
        <w:t>, K. N., 1999. The repr</w:t>
      </w:r>
      <w:r>
        <w:rPr>
          <w:sz w:val="24"/>
          <w:lang w:val="en-US"/>
        </w:rPr>
        <w:t>oductive cycle and life history</w:t>
      </w:r>
      <w:r w:rsidRPr="000F3D8E">
        <w:rPr>
          <w:sz w:val="24"/>
          <w:lang w:val="en-US"/>
        </w:rPr>
        <w:t xml:space="preserve"> of the Arctic copepod Calanus glacialis in the White Sea. Polar Biology 22: 254–263.</w:t>
      </w:r>
    </w:p>
    <w:p w:rsidR="004C37DB" w:rsidRDefault="004C37DB" w:rsidP="00650B7A">
      <w:pPr>
        <w:spacing w:after="0" w:line="360" w:lineRule="auto"/>
        <w:ind w:firstLine="709"/>
        <w:jc w:val="both"/>
        <w:rPr>
          <w:sz w:val="24"/>
          <w:lang w:val="en-US"/>
        </w:rPr>
      </w:pPr>
      <w:proofErr w:type="spellStart"/>
      <w:r w:rsidRPr="004C37DB">
        <w:rPr>
          <w:sz w:val="24"/>
          <w:lang w:val="en-US"/>
        </w:rPr>
        <w:t>Tilzer</w:t>
      </w:r>
      <w:proofErr w:type="spellEnd"/>
      <w:r w:rsidRPr="004C37DB">
        <w:rPr>
          <w:sz w:val="24"/>
          <w:lang w:val="en-US"/>
        </w:rPr>
        <w:t xml:space="preserve">, M. M., </w:t>
      </w:r>
      <w:proofErr w:type="spellStart"/>
      <w:r w:rsidRPr="004C37DB">
        <w:rPr>
          <w:sz w:val="24"/>
          <w:lang w:val="en-US"/>
        </w:rPr>
        <w:t>Elbrächter</w:t>
      </w:r>
      <w:proofErr w:type="spellEnd"/>
      <w:r w:rsidRPr="004C37DB">
        <w:rPr>
          <w:sz w:val="24"/>
          <w:lang w:val="en-US"/>
        </w:rPr>
        <w:t xml:space="preserve">, </w:t>
      </w:r>
      <w:proofErr w:type="spellStart"/>
      <w:r w:rsidRPr="004C37DB">
        <w:rPr>
          <w:sz w:val="24"/>
          <w:lang w:val="en-US"/>
        </w:rPr>
        <w:t>malte</w:t>
      </w:r>
      <w:proofErr w:type="spellEnd"/>
      <w:r w:rsidRPr="004C37DB">
        <w:rPr>
          <w:sz w:val="24"/>
          <w:lang w:val="en-US"/>
        </w:rPr>
        <w:t xml:space="preserve">, </w:t>
      </w:r>
      <w:proofErr w:type="spellStart"/>
      <w:r w:rsidRPr="004C37DB">
        <w:rPr>
          <w:sz w:val="24"/>
          <w:lang w:val="en-US"/>
        </w:rPr>
        <w:t>Gieskes</w:t>
      </w:r>
      <w:proofErr w:type="spellEnd"/>
      <w:r w:rsidRPr="004C37DB">
        <w:rPr>
          <w:sz w:val="24"/>
          <w:lang w:val="en-US"/>
        </w:rPr>
        <w:t xml:space="preserve">, W. W., &amp; </w:t>
      </w:r>
      <w:proofErr w:type="spellStart"/>
      <w:r w:rsidRPr="004C37DB">
        <w:rPr>
          <w:sz w:val="24"/>
          <w:lang w:val="en-US"/>
        </w:rPr>
        <w:t>Beese</w:t>
      </w:r>
      <w:proofErr w:type="spellEnd"/>
      <w:r w:rsidRPr="004C37DB">
        <w:rPr>
          <w:sz w:val="24"/>
          <w:lang w:val="en-US"/>
        </w:rPr>
        <w:t xml:space="preserve">, B. (1986). Light-temperature interactions in the control of photosynthesis in Antarctic phytoplankton. Polar Biology, 5(2), 105–111. </w:t>
      </w:r>
      <w:hyperlink r:id="rId12" w:history="1">
        <w:r w:rsidR="00F64618" w:rsidRPr="00522505">
          <w:rPr>
            <w:rStyle w:val="a3"/>
            <w:sz w:val="24"/>
            <w:lang w:val="en-US"/>
          </w:rPr>
          <w:t>https://doi.org/10.1007/BF00443382</w:t>
        </w:r>
      </w:hyperlink>
    </w:p>
    <w:p w:rsidR="00F64618" w:rsidRDefault="00F64618" w:rsidP="00650B7A">
      <w:pPr>
        <w:spacing w:after="0" w:line="360" w:lineRule="auto"/>
        <w:ind w:firstLine="709"/>
        <w:jc w:val="both"/>
        <w:rPr>
          <w:sz w:val="24"/>
          <w:lang w:val="en-US"/>
        </w:rPr>
      </w:pPr>
      <w:r w:rsidRPr="00F64618">
        <w:rPr>
          <w:sz w:val="24"/>
          <w:lang w:val="en-US"/>
        </w:rPr>
        <w:t xml:space="preserve">Usov NV, </w:t>
      </w:r>
      <w:proofErr w:type="spellStart"/>
      <w:r w:rsidRPr="00F64618">
        <w:rPr>
          <w:sz w:val="24"/>
          <w:lang w:val="en-US"/>
        </w:rPr>
        <w:t>Khaitov</w:t>
      </w:r>
      <w:proofErr w:type="spellEnd"/>
      <w:r w:rsidRPr="00F64618">
        <w:rPr>
          <w:sz w:val="24"/>
          <w:lang w:val="en-US"/>
        </w:rPr>
        <w:t xml:space="preserve"> VM, </w:t>
      </w:r>
      <w:proofErr w:type="spellStart"/>
      <w:r w:rsidRPr="00F64618">
        <w:rPr>
          <w:sz w:val="24"/>
          <w:lang w:val="en-US"/>
        </w:rPr>
        <w:t>Kutcheva</w:t>
      </w:r>
      <w:proofErr w:type="spellEnd"/>
      <w:r w:rsidRPr="00F64618">
        <w:rPr>
          <w:sz w:val="24"/>
          <w:lang w:val="en-US"/>
        </w:rPr>
        <w:t xml:space="preserve"> IP, </w:t>
      </w:r>
      <w:proofErr w:type="spellStart"/>
      <w:r w:rsidRPr="00F64618">
        <w:rPr>
          <w:sz w:val="24"/>
          <w:lang w:val="en-US"/>
        </w:rPr>
        <w:t>Martynova</w:t>
      </w:r>
      <w:proofErr w:type="spellEnd"/>
      <w:r w:rsidRPr="00F64618">
        <w:rPr>
          <w:sz w:val="24"/>
          <w:lang w:val="en-US"/>
        </w:rPr>
        <w:t xml:space="preserve"> DM (2021) </w:t>
      </w:r>
      <w:proofErr w:type="spellStart"/>
      <w:r w:rsidRPr="00F64618">
        <w:rPr>
          <w:sz w:val="24"/>
          <w:lang w:val="en-US"/>
        </w:rPr>
        <w:t>Phenological</w:t>
      </w:r>
      <w:proofErr w:type="spellEnd"/>
      <w:r w:rsidRPr="00F64618">
        <w:rPr>
          <w:sz w:val="24"/>
          <w:lang w:val="en-US"/>
        </w:rPr>
        <w:t xml:space="preserve"> responses of the Arctic, ubiquitous, and boreal copepod species to long-term changes in the annual seasonality of </w:t>
      </w:r>
      <w:r w:rsidRPr="00F64618">
        <w:rPr>
          <w:sz w:val="24"/>
          <w:lang w:val="en-US"/>
        </w:rPr>
        <w:lastRenderedPageBreak/>
        <w:t>the water temperature in the White Sea. Polar Biol. 44(5): 959–976. https://doi.org/10.1007/s00300-021-02851-2</w:t>
      </w:r>
    </w:p>
    <w:p w:rsidR="003A11E5" w:rsidRPr="00D06217" w:rsidRDefault="003A11E5" w:rsidP="00D06217">
      <w:pPr>
        <w:spacing w:after="0" w:line="360" w:lineRule="auto"/>
        <w:ind w:firstLine="709"/>
        <w:jc w:val="both"/>
        <w:rPr>
          <w:sz w:val="24"/>
          <w:lang w:val="en-US"/>
        </w:rPr>
      </w:pPr>
      <w:r w:rsidRPr="003A11E5">
        <w:rPr>
          <w:sz w:val="24"/>
          <w:lang w:val="en-US"/>
        </w:rPr>
        <w:t>Usov</w:t>
      </w:r>
      <w:r w:rsidRPr="00650B7A">
        <w:rPr>
          <w:sz w:val="24"/>
          <w:lang w:val="en-US"/>
        </w:rPr>
        <w:t xml:space="preserve"> </w:t>
      </w:r>
      <w:r w:rsidRPr="003A11E5">
        <w:rPr>
          <w:sz w:val="24"/>
          <w:lang w:val="en-US"/>
        </w:rPr>
        <w:t>N</w:t>
      </w:r>
      <w:r w:rsidRPr="00650B7A">
        <w:rPr>
          <w:sz w:val="24"/>
          <w:lang w:val="en-US"/>
        </w:rPr>
        <w:t xml:space="preserve">, </w:t>
      </w:r>
      <w:proofErr w:type="spellStart"/>
      <w:r w:rsidRPr="003A11E5">
        <w:rPr>
          <w:sz w:val="24"/>
          <w:lang w:val="en-US"/>
        </w:rPr>
        <w:t>Radchenko</w:t>
      </w:r>
      <w:proofErr w:type="spellEnd"/>
      <w:r w:rsidRPr="00650B7A">
        <w:rPr>
          <w:sz w:val="24"/>
          <w:lang w:val="en-US"/>
        </w:rPr>
        <w:t xml:space="preserve"> </w:t>
      </w:r>
      <w:r w:rsidRPr="003A11E5">
        <w:rPr>
          <w:sz w:val="24"/>
          <w:lang w:val="en-US"/>
        </w:rPr>
        <w:t>I</w:t>
      </w:r>
      <w:r w:rsidRPr="00650B7A">
        <w:rPr>
          <w:sz w:val="24"/>
          <w:lang w:val="en-US"/>
        </w:rPr>
        <w:t xml:space="preserve">, </w:t>
      </w:r>
      <w:r w:rsidRPr="003A11E5">
        <w:rPr>
          <w:sz w:val="24"/>
          <w:lang w:val="en-US"/>
        </w:rPr>
        <w:t>Smirnov</w:t>
      </w:r>
      <w:r w:rsidRPr="00650B7A">
        <w:rPr>
          <w:sz w:val="24"/>
          <w:lang w:val="en-US"/>
        </w:rPr>
        <w:t xml:space="preserve"> </w:t>
      </w:r>
      <w:r w:rsidRPr="003A11E5">
        <w:rPr>
          <w:sz w:val="24"/>
          <w:lang w:val="en-US"/>
        </w:rPr>
        <w:t>V</w:t>
      </w:r>
      <w:r w:rsidRPr="00650B7A">
        <w:rPr>
          <w:sz w:val="24"/>
          <w:lang w:val="en-US"/>
        </w:rPr>
        <w:t xml:space="preserve">, </w:t>
      </w:r>
      <w:proofErr w:type="spellStart"/>
      <w:r w:rsidRPr="003A11E5">
        <w:rPr>
          <w:sz w:val="24"/>
          <w:lang w:val="en-US"/>
        </w:rPr>
        <w:t>Sukhotin</w:t>
      </w:r>
      <w:proofErr w:type="spellEnd"/>
      <w:r w:rsidRPr="00650B7A">
        <w:rPr>
          <w:sz w:val="24"/>
          <w:lang w:val="en-US"/>
        </w:rPr>
        <w:t xml:space="preserve"> </w:t>
      </w:r>
      <w:r w:rsidRPr="003A11E5">
        <w:rPr>
          <w:sz w:val="24"/>
          <w:lang w:val="en-US"/>
        </w:rPr>
        <w:t>A</w:t>
      </w:r>
      <w:r w:rsidRPr="00650B7A">
        <w:rPr>
          <w:sz w:val="24"/>
          <w:lang w:val="en-US"/>
        </w:rPr>
        <w:t xml:space="preserve"> (2024) </w:t>
      </w:r>
      <w:r w:rsidRPr="003A11E5">
        <w:rPr>
          <w:sz w:val="24"/>
          <w:lang w:val="en-US"/>
        </w:rPr>
        <w:t>Joint</w:t>
      </w:r>
      <w:r w:rsidRPr="00650B7A">
        <w:rPr>
          <w:sz w:val="24"/>
          <w:lang w:val="en-US"/>
        </w:rPr>
        <w:t xml:space="preserve"> </w:t>
      </w:r>
      <w:r w:rsidRPr="003A11E5">
        <w:rPr>
          <w:sz w:val="24"/>
          <w:lang w:val="en-US"/>
        </w:rPr>
        <w:t>seasonal</w:t>
      </w:r>
      <w:r w:rsidRPr="00650B7A">
        <w:rPr>
          <w:sz w:val="24"/>
          <w:lang w:val="en-US"/>
        </w:rPr>
        <w:t xml:space="preserve"> </w:t>
      </w:r>
      <w:r w:rsidRPr="003A11E5">
        <w:rPr>
          <w:sz w:val="24"/>
          <w:lang w:val="en-US"/>
        </w:rPr>
        <w:t>dynamics</w:t>
      </w:r>
      <w:r w:rsidRPr="00650B7A">
        <w:rPr>
          <w:sz w:val="24"/>
          <w:lang w:val="en-US"/>
        </w:rPr>
        <w:t xml:space="preserve"> </w:t>
      </w:r>
      <w:r w:rsidRPr="003A11E5">
        <w:rPr>
          <w:sz w:val="24"/>
          <w:lang w:val="en-US"/>
        </w:rPr>
        <w:t>of</w:t>
      </w:r>
      <w:r w:rsidRPr="00650B7A">
        <w:rPr>
          <w:sz w:val="24"/>
          <w:lang w:val="en-US"/>
        </w:rPr>
        <w:t xml:space="preserve"> </w:t>
      </w:r>
      <w:r w:rsidRPr="003A11E5">
        <w:rPr>
          <w:sz w:val="24"/>
          <w:lang w:val="en-US"/>
        </w:rPr>
        <w:t>phytoplankton</w:t>
      </w:r>
      <w:r w:rsidRPr="00650B7A">
        <w:rPr>
          <w:sz w:val="24"/>
          <w:lang w:val="en-US"/>
        </w:rPr>
        <w:t xml:space="preserve"> </w:t>
      </w:r>
      <w:r w:rsidRPr="003A11E5">
        <w:rPr>
          <w:sz w:val="24"/>
          <w:lang w:val="en-US"/>
        </w:rPr>
        <w:t>and</w:t>
      </w:r>
      <w:r w:rsidRPr="00650B7A">
        <w:rPr>
          <w:sz w:val="24"/>
          <w:lang w:val="en-US"/>
        </w:rPr>
        <w:t xml:space="preserve"> </w:t>
      </w:r>
      <w:r w:rsidRPr="003A11E5">
        <w:rPr>
          <w:sz w:val="24"/>
          <w:lang w:val="en-US"/>
        </w:rPr>
        <w:t>zooplankton</w:t>
      </w:r>
      <w:r w:rsidRPr="00650B7A">
        <w:rPr>
          <w:sz w:val="24"/>
          <w:lang w:val="en-US"/>
        </w:rPr>
        <w:t xml:space="preserve"> </w:t>
      </w:r>
      <w:r w:rsidRPr="003A11E5">
        <w:rPr>
          <w:sz w:val="24"/>
          <w:lang w:val="en-US"/>
        </w:rPr>
        <w:t>in</w:t>
      </w:r>
      <w:r w:rsidRPr="00650B7A">
        <w:rPr>
          <w:sz w:val="24"/>
          <w:lang w:val="en-US"/>
        </w:rPr>
        <w:t xml:space="preserve"> </w:t>
      </w:r>
      <w:r w:rsidRPr="003A11E5">
        <w:rPr>
          <w:sz w:val="24"/>
          <w:lang w:val="en-US"/>
        </w:rPr>
        <w:t xml:space="preserve">the sub-Arctic White Sea. Mar </w:t>
      </w:r>
      <w:proofErr w:type="spellStart"/>
      <w:r w:rsidRPr="003A11E5">
        <w:rPr>
          <w:sz w:val="24"/>
          <w:lang w:val="en-US"/>
        </w:rPr>
        <w:t>Ecol</w:t>
      </w:r>
      <w:proofErr w:type="spellEnd"/>
      <w:r w:rsidRPr="003A11E5">
        <w:rPr>
          <w:sz w:val="24"/>
          <w:lang w:val="en-US"/>
        </w:rPr>
        <w:t xml:space="preserve"> </w:t>
      </w:r>
      <w:proofErr w:type="spellStart"/>
      <w:r w:rsidRPr="003A11E5">
        <w:rPr>
          <w:sz w:val="24"/>
          <w:lang w:val="en-US"/>
        </w:rPr>
        <w:t>Prog</w:t>
      </w:r>
      <w:proofErr w:type="spellEnd"/>
      <w:r w:rsidRPr="003A11E5">
        <w:rPr>
          <w:sz w:val="24"/>
          <w:lang w:val="en-US"/>
        </w:rPr>
        <w:t xml:space="preserve"> </w:t>
      </w:r>
      <w:proofErr w:type="spellStart"/>
      <w:r w:rsidRPr="003A11E5">
        <w:rPr>
          <w:sz w:val="24"/>
          <w:lang w:val="en-US"/>
        </w:rPr>
        <w:t>Ser</w:t>
      </w:r>
      <w:proofErr w:type="spellEnd"/>
      <w:r w:rsidRPr="003A11E5">
        <w:rPr>
          <w:sz w:val="24"/>
          <w:lang w:val="en-US"/>
        </w:rPr>
        <w:t>, 732: 33–51. https://doi.org/10.3354/meps14540</w:t>
      </w:r>
    </w:p>
    <w:sectPr w:rsidR="003A11E5" w:rsidRPr="00D06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E61"/>
    <w:rsid w:val="00045D92"/>
    <w:rsid w:val="000A5872"/>
    <w:rsid w:val="000F3D8E"/>
    <w:rsid w:val="00112426"/>
    <w:rsid w:val="00140392"/>
    <w:rsid w:val="0014089E"/>
    <w:rsid w:val="00184788"/>
    <w:rsid w:val="00192088"/>
    <w:rsid w:val="001F41CC"/>
    <w:rsid w:val="00243E8C"/>
    <w:rsid w:val="0032093F"/>
    <w:rsid w:val="0039590B"/>
    <w:rsid w:val="003A11E5"/>
    <w:rsid w:val="003B1F6D"/>
    <w:rsid w:val="003D5A58"/>
    <w:rsid w:val="004334F0"/>
    <w:rsid w:val="004C37DB"/>
    <w:rsid w:val="005762C9"/>
    <w:rsid w:val="00582113"/>
    <w:rsid w:val="005B04E1"/>
    <w:rsid w:val="005C1A22"/>
    <w:rsid w:val="005D7705"/>
    <w:rsid w:val="00611B68"/>
    <w:rsid w:val="006178C3"/>
    <w:rsid w:val="00627AC0"/>
    <w:rsid w:val="00640C79"/>
    <w:rsid w:val="00650B7A"/>
    <w:rsid w:val="00674B03"/>
    <w:rsid w:val="006858C6"/>
    <w:rsid w:val="00687162"/>
    <w:rsid w:val="006B1BC4"/>
    <w:rsid w:val="006E0438"/>
    <w:rsid w:val="00725E0B"/>
    <w:rsid w:val="00775E61"/>
    <w:rsid w:val="007F7186"/>
    <w:rsid w:val="008C11B0"/>
    <w:rsid w:val="008D3780"/>
    <w:rsid w:val="00980379"/>
    <w:rsid w:val="00980559"/>
    <w:rsid w:val="00995845"/>
    <w:rsid w:val="009A2E5D"/>
    <w:rsid w:val="009C2AA5"/>
    <w:rsid w:val="00A60C07"/>
    <w:rsid w:val="00AB38AC"/>
    <w:rsid w:val="00AB709B"/>
    <w:rsid w:val="00B040BA"/>
    <w:rsid w:val="00B26CB6"/>
    <w:rsid w:val="00B55BEA"/>
    <w:rsid w:val="00B65D79"/>
    <w:rsid w:val="00BB6E89"/>
    <w:rsid w:val="00C00661"/>
    <w:rsid w:val="00C07B71"/>
    <w:rsid w:val="00C86D40"/>
    <w:rsid w:val="00C87C35"/>
    <w:rsid w:val="00D06217"/>
    <w:rsid w:val="00D16CDC"/>
    <w:rsid w:val="00D4019A"/>
    <w:rsid w:val="00D84197"/>
    <w:rsid w:val="00DD55E4"/>
    <w:rsid w:val="00DD5E32"/>
    <w:rsid w:val="00DF1B04"/>
    <w:rsid w:val="00E039C6"/>
    <w:rsid w:val="00E21565"/>
    <w:rsid w:val="00EB3192"/>
    <w:rsid w:val="00EB6339"/>
    <w:rsid w:val="00EC2401"/>
    <w:rsid w:val="00ED6524"/>
    <w:rsid w:val="00F15884"/>
    <w:rsid w:val="00F25B90"/>
    <w:rsid w:val="00F64618"/>
    <w:rsid w:val="00F82BEA"/>
    <w:rsid w:val="00FB3892"/>
    <w:rsid w:val="00FD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9E8590"/>
  <w15:chartTrackingRefBased/>
  <w15:docId w15:val="{F3CA4114-FCAD-4FEC-BCEA-BDD972DD7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46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doi.org/10.1007/BF0044338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3515</TotalTime>
  <Pages>8</Pages>
  <Words>1644</Words>
  <Characters>9376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Usov Nikolay</dc:creator>
  <cp:keywords/>
  <dc:description/>
  <cp:lastModifiedBy>Usov Nikolay</cp:lastModifiedBy>
  <cp:revision>28</cp:revision>
  <dcterms:created xsi:type="dcterms:W3CDTF">2024-09-27T08:31:00Z</dcterms:created>
  <dcterms:modified xsi:type="dcterms:W3CDTF">2024-10-01T12:23:00Z</dcterms:modified>
</cp:coreProperties>
</file>