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lightGray"/>
        </w:rPr>
        <w:t xml:space="preserve">Table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highlight w:val="lightGray"/>
          <w:lang w:val="en-US"/>
        </w:rPr>
        <w:t>1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lightGray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 xml:space="preserve"> Proportions of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lightGray"/>
        </w:rPr>
        <w:t xml:space="preserve"> M. trossulus 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>among T-morphotypes 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lightGray"/>
        </w:rPr>
        <w:t>P(tros|T)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 xml:space="preserve">) and proportions of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lightGray"/>
        </w:rPr>
        <w:t>M. edulis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 xml:space="preserve"> among E-morphotypes 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lightGray"/>
        </w:rPr>
        <w:t>P(edu|E)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>) in pooled samples (direct count) and in equally mixed samples (predictions by the regression Model 6) in different sample sets. Low and upper boundaries of 95% confidence intervals are provided for predicted values (in brackets).</w:t>
      </w:r>
    </w:p>
    <w:tbl>
      <w:tblPr>
        <w:tblStyle w:val="7"/>
        <w:tblW w:w="75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924"/>
        <w:gridCol w:w="1351"/>
        <w:gridCol w:w="1924"/>
        <w:gridCol w:w="1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9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3275" w:type="dxa"/>
            <w:gridSpan w:val="2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i/>
                <w:sz w:val="24"/>
                <w:szCs w:val="24"/>
              </w:rPr>
              <w:t>P(edu|E)</w:t>
            </w:r>
          </w:p>
        </w:tc>
        <w:tc>
          <w:tcPr>
            <w:tcW w:w="3275" w:type="dxa"/>
            <w:gridSpan w:val="2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i/>
                <w:sz w:val="24"/>
                <w:szCs w:val="24"/>
              </w:rPr>
              <w:t>P(tros|T)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Set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Ptros=0.5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In the data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Ptros=0.5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In the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WSBL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0.77 (0.73-0.81)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0.86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0.85 (0.82-0.89)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BH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0.70 (0.61-0.78)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0.84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0.57 (0.51-0.63)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GOM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0.66 (0.54-0.77)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0.86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0.86 (0.68-0.95)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BALT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0.51 (0.44-0.58)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0.46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0.82 (0.58-0.94)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NORW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0.64 (0.53-0.74)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0.51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0.86 (0.68-0.95)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SCOT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-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0.90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-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0.96</w:t>
            </w:r>
          </w:p>
        </w:tc>
      </w:tr>
    </w:tbl>
    <w:p/>
    <w:p>
      <w:r>
        <w:br w:type="page"/>
      </w:r>
    </w:p>
    <w:p/>
    <w:p/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lightGray"/>
        </w:rPr>
        <w:t xml:space="preserve">Table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highlight w:val="lightGray"/>
          <w:lang w:val="en-US"/>
        </w:rPr>
        <w:t>2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lightGray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 xml:space="preserve">Formulas used for taxonomic and individual assignment using morphotype tests in different sample sets accordingly to the regression model coefficients represented in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highlight w:val="lightGray"/>
          <w:lang w:val="en-US"/>
        </w:rPr>
        <w:t>S3 Table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>.</w:t>
      </w:r>
    </w:p>
    <w:tbl>
      <w:tblPr>
        <w:tblStyle w:val="5"/>
        <w:tblW w:w="5682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2552"/>
        <w:gridCol w:w="2868"/>
        <w:gridCol w:w="32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Region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4</w:t>
            </w:r>
          </w:p>
        </w:tc>
        <w:tc>
          <w:tcPr>
            <w:tcW w:w="1481" w:type="pct"/>
            <w:tcBorders>
              <w:bottom w:val="single" w:color="auto" w:sz="0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6 E-morphotype</w:t>
            </w:r>
          </w:p>
        </w:tc>
        <w:tc>
          <w:tcPr>
            <w:tcW w:w="1703" w:type="pct"/>
            <w:tcBorders>
              <w:bottom w:val="single" w:color="auto" w:sz="0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6 T-morphotype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WSBL</w:t>
            </w:r>
          </w:p>
        </w:tc>
        <w:tc>
          <w:tcPr>
            <w:tcW w:w="0" w:type="auto"/>
          </w:tcPr>
          <w:p>
            <w:pPr>
              <w:rPr>
                <w:rFonts w:hint="default" w:ascii="Cambria Math" w:hAnsi="Cambria Math" w:cs="Times New Roman"/>
                <w:i w:val="0"/>
                <w:sz w:val="20"/>
                <w:szCs w:val="20"/>
                <w:lang w:val="en-US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25" o:spt="75" type="#_x0000_t75" style="height:33pt;width:102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481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26" o:spt="75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703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27" o:spt="75" alt="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</w:t>
            </w:r>
          </w:p>
        </w:tc>
        <w:tc>
          <w:tcPr>
            <w:tcW w:w="0" w:type="auto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28" o:spt="75" type="#_x0000_t75" style="height:33pt;width:102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1481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29" o:spt="75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1703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0" o:spt="75" alt="" type="#_x0000_t75" style="height:33pt;width:131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GOM</w:t>
            </w:r>
          </w:p>
        </w:tc>
        <w:tc>
          <w:tcPr>
            <w:tcW w:w="0" w:type="auto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1" o:spt="75" type="#_x0000_t75" style="height:33pt;width:102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1481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2" o:spt="75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8">
                  <o:LockedField>false</o:LockedField>
                </o:OLEObject>
              </w:object>
            </w:r>
          </w:p>
        </w:tc>
        <w:tc>
          <w:tcPr>
            <w:tcW w:w="1703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3" o:spt="75" alt="" type="#_x0000_t75" style="height:33pt;width:131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0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BALT</w:t>
            </w:r>
          </w:p>
        </w:tc>
        <w:tc>
          <w:tcPr>
            <w:tcW w:w="0" w:type="auto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4" o:spt="75" type="#_x0000_t75" style="height:33pt;width:10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2">
                  <o:LockedField>false</o:LockedField>
                </o:OLEObject>
              </w:object>
            </w:r>
          </w:p>
        </w:tc>
        <w:tc>
          <w:tcPr>
            <w:tcW w:w="1481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5" o:spt="75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4">
                  <o:LockedField>false</o:LockedField>
                </o:OLEObject>
              </w:object>
            </w:r>
          </w:p>
        </w:tc>
        <w:tc>
          <w:tcPr>
            <w:tcW w:w="1703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6" o:spt="75" alt="" type="#_x0000_t75" style="height:33pt;width:131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6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NORW</w:t>
            </w:r>
          </w:p>
        </w:tc>
        <w:tc>
          <w:tcPr>
            <w:tcW w:w="0" w:type="auto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7" o:spt="75" type="#_x0000_t75" style="height:33pt;width:102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28">
                  <o:LockedField>false</o:LockedField>
                </o:OLEObject>
              </w:object>
            </w:r>
          </w:p>
        </w:tc>
        <w:tc>
          <w:tcPr>
            <w:tcW w:w="1481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8" o:spt="75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0">
                  <o:LockedField>false</o:LockedField>
                </o:OLEObject>
              </w:object>
            </w:r>
          </w:p>
        </w:tc>
        <w:tc>
          <w:tcPr>
            <w:tcW w:w="1703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9" o:spt="75" alt="" type="#_x0000_t75" style="height:33pt;width:130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2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bookmarkStart w:id="0" w:name="_GoBack"/>
      <w:bookmarkEnd w:id="0"/>
    </w:p>
    <w:p>
      <w:r>
        <w:br w:type="page"/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highlight w:val="none"/>
          <w:lang w:val="en-US"/>
        </w:rPr>
        <w:t xml:space="preserve">S3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>Table.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Parameters of the fitted regression models. </w:t>
      </w:r>
    </w:p>
    <w:tbl>
      <w:tblPr>
        <w:tblStyle w:val="5"/>
        <w:tblW w:w="5985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013"/>
        <w:gridCol w:w="2283"/>
        <w:gridCol w:w="1200"/>
        <w:gridCol w:w="14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Terms</w:t>
            </w:r>
          </w:p>
        </w:tc>
        <w:tc>
          <w:tcPr>
            <w:tcW w:w="2013" w:type="dxa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2283" w:type="dxa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</w:t>
            </w:r>
          </w:p>
        </w:tc>
        <w:tc>
          <w:tcPr>
            <w:tcW w:w="1200" w:type="dxa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z-statistic</w:t>
            </w:r>
          </w:p>
        </w:tc>
        <w:tc>
          <w:tcPr>
            <w:tcW w:w="1404" w:type="dxa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1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0.38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-18.23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16.58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0.19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11.30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-3.38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2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0.64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-10.89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5.80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6.18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9.34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-1.36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-3.02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-4.87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1.96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3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0.42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13.99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-9.12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-9.57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10.40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-2.71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-0.21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sd_(Intercept)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4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0.42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-21.34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20.74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-4.55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11.01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8.91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5.05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-2.81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5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0.66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-11.64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5.70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5.77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-1.63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11.04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-0.98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-2.79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-2.45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-5.16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2.41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-0.17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6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17.23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-10.50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-12.00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-2.28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0.315</w:t>
            </w:r>
          </w:p>
        </w:tc>
      </w:tr>
      <w:tr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12.90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-3.43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-2.18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-0.95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-2.92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-0.72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1.94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76D9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6654E97"/>
    <w:rsid w:val="29870BBA"/>
    <w:rsid w:val="2B476D95"/>
    <w:rsid w:val="3D2E204C"/>
    <w:rsid w:val="4A6F351F"/>
    <w:rsid w:val="57610B92"/>
    <w:rsid w:val="5B726521"/>
    <w:rsid w:val="64647EB9"/>
    <w:rsid w:val="64943943"/>
    <w:rsid w:val="65CD1A13"/>
    <w:rsid w:val="6888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Cs/>
      <w:szCs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Times New Roman" w:hAnsi="Times New Roman" w:eastAsia="Times New Roman" w:cs="Arial"/>
      <w:bCs/>
      <w:i/>
      <w:sz w:val="24"/>
      <w:szCs w:val="26"/>
      <w:lang w:val="ru-RU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2 Знак"/>
    <w:basedOn w:val="4"/>
    <w:link w:val="2"/>
    <w:qFormat/>
    <w:locked/>
    <w:uiPriority w:val="0"/>
    <w:rPr>
      <w:rFonts w:ascii="Times New Roman" w:hAnsi="Times New Roman" w:eastAsia="Times New Roman" w:cs="Cambria"/>
      <w:bCs/>
      <w:iCs/>
      <w:sz w:val="32"/>
      <w:szCs w:val="28"/>
    </w:rPr>
  </w:style>
  <w:style w:type="table" w:customStyle="1" w:styleId="7">
    <w:name w:val="_Style 12"/>
    <w:basedOn w:val="8"/>
    <w:uiPriority w:val="0"/>
    <w:pPr>
      <w:spacing w:after="0" w:line="240" w:lineRule="auto"/>
    </w:pPr>
    <w:rPr>
      <w:rFonts w:ascii="Arial" w:hAnsi="Arial" w:eastAsia="Arial" w:cs="Arial"/>
      <w:sz w:val="24"/>
      <w:szCs w:val="24"/>
    </w:rPr>
    <w:tblPr>
      <w:tblCellMar>
        <w:left w:w="108" w:type="dxa"/>
        <w:right w:w="108" w:type="dxa"/>
      </w:tblCellMar>
    </w:tblPr>
    <w:tblStylePr w:type="firstCol">
      <w:pPr>
        <w:jc w:val="left"/>
      </w:pPr>
    </w:tblStylePr>
  </w:style>
  <w:style w:type="table" w:customStyle="1" w:styleId="8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2020-09-20T06:12:00Z</dcterms:created>
  <dc:creator>Vadim Khaitov</dc:creator>
  <cp:lastModifiedBy>Vadim Khaitov</cp:lastModifiedBy>
  <dcterms:modified xsi:type="dcterms:W3CDTF">2020-09-21T10:39:50Z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