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default" w:ascii="Times New Roman" w:hAnsi="Times New Roman" w:cs="Times New Roman"/>
          <w:i/>
          <w:iCs/>
          <w:sz w:val="24"/>
          <w:szCs w:val="24"/>
        </w:rPr>
      </w:pPr>
      <w:r>
        <w:rPr>
          <w:rFonts w:hint="default" w:ascii="Times New Roman" w:hAnsi="Times New Roman" w:cs="Times New Roman"/>
          <w:b/>
          <w:bCs/>
          <w:sz w:val="24"/>
          <w:szCs w:val="24"/>
          <w:lang w:val="ru-RU"/>
        </w:rPr>
        <w:t>Регламент</w:t>
      </w:r>
      <w:r>
        <w:rPr>
          <w:rFonts w:hint="default" w:ascii="Times New Roman" w:hAnsi="Times New Roman" w:cs="Times New Roman"/>
          <w:b/>
          <w:bCs/>
          <w:sz w:val="24"/>
          <w:szCs w:val="24"/>
          <w:lang w:val="ru-RU"/>
        </w:rPr>
        <w:t xml:space="preserve"> </w:t>
      </w:r>
      <w:r>
        <w:rPr>
          <w:rFonts w:hint="default" w:ascii="Times New Roman" w:hAnsi="Times New Roman" w:cs="Times New Roman"/>
          <w:b/>
          <w:bCs/>
          <w:sz w:val="24"/>
          <w:szCs w:val="24"/>
        </w:rPr>
        <w:t>мониторинга и оценки биоразнообразия</w:t>
      </w:r>
    </w:p>
    <w:p>
      <w:pPr>
        <w:jc w:val="both"/>
        <w:rPr>
          <w:rFonts w:hint="default" w:ascii="Times New Roman" w:hAnsi="Times New Roman" w:cs="Times New Roman"/>
          <w:i/>
          <w:iCs/>
          <w:sz w:val="24"/>
          <w:szCs w:val="24"/>
        </w:rPr>
      </w:pP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rPr>
        <w:t>1.1 Морские экосистемы Обской губы</w:t>
      </w:r>
      <w:r>
        <w:rPr>
          <w:rFonts w:hint="default" w:ascii="Times New Roman" w:hAnsi="Times New Roman" w:cs="Times New Roman"/>
          <w:i/>
          <w:iCs/>
          <w:sz w:val="24"/>
          <w:szCs w:val="24"/>
          <w:lang w:val="ru-RU"/>
        </w:rPr>
        <w:t xml:space="preserve"> </w:t>
      </w:r>
      <w:r>
        <w:rPr>
          <w:rFonts w:hint="default" w:ascii="Times New Roman" w:hAnsi="Times New Roman" w:cs="Times New Roman"/>
          <w:i w:val="0"/>
          <w:iCs w:val="0"/>
          <w:sz w:val="24"/>
          <w:szCs w:val="24"/>
          <w:lang w:val="en-US"/>
        </w:rPr>
        <w:t>[</w:t>
      </w:r>
      <w:r>
        <w:rPr>
          <w:rFonts w:hint="default" w:ascii="Times New Roman" w:hAnsi="Times New Roman" w:cs="Times New Roman"/>
          <w:i w:val="0"/>
          <w:iCs w:val="0"/>
          <w:sz w:val="24"/>
          <w:szCs w:val="24"/>
          <w:highlight w:val="cyan"/>
          <w:lang w:val="ru-RU"/>
        </w:rPr>
        <w:t>Хайтов, Соловьева, Лебедева</w:t>
      </w:r>
      <w:r>
        <w:rPr>
          <w:rFonts w:hint="default" w:ascii="Times New Roman" w:hAnsi="Times New Roman" w:cs="Times New Roman"/>
          <w:i w:val="0"/>
          <w:iCs w:val="0"/>
          <w:sz w:val="24"/>
          <w:szCs w:val="24"/>
          <w:lang w:val="en-US"/>
        </w:rPr>
        <w:t>]</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Естественные сообщества гидробионтов Обской губы существуют в условиях ярко выраженного градиента солености. Эстуарные условия, связанные с впадением в Карское море реки Обь, определяют основные черты фаунистического комплекса, представленного в регионе. Паттерны</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пространственного распределения популяций и сообществ, во многом (но не во всем), подчиняются градиенту солености. Приливно-отливные колебания и сезонные явления, связанные с появлением и таянием льда, делают этот градиент изменчивым и во времени. Вторым ключевым фактором, определяющим видовой состав сообществ гидробионтов, является температурный режим. Температура воды в регионе постоянно низкая, что ограничивает проникновение в регион видов из умеренных широт. Данная акватория один из редких примеров арктических эстуариев. </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Сообщества бентоса</w:t>
      </w:r>
    </w:p>
    <w:p>
      <w:pPr>
        <w:spacing w:after="240"/>
        <w:ind w:firstLine="0"/>
        <w:jc w:val="both"/>
        <w:rPr>
          <w:rFonts w:hint="default" w:ascii="Times New Roman" w:hAnsi="Times New Roman" w:eastAsia="Times New Roman" w:cs="Times New Roman"/>
          <w:color w:val="333333"/>
          <w:sz w:val="24"/>
          <w:szCs w:val="24"/>
          <w:lang w:val="ru-RU"/>
        </w:rPr>
      </w:pPr>
      <w:r>
        <w:rPr>
          <w:rFonts w:hint="default" w:ascii="Times New Roman" w:hAnsi="Times New Roman" w:cs="Times New Roman"/>
          <w:sz w:val="24"/>
          <w:szCs w:val="24"/>
          <w:lang w:val="ru-RU"/>
        </w:rPr>
        <w:t xml:space="preserve">Донные сообщества в районе Обской губы демонстрируют черты относительно низкого видового богатсва (отмечено всего 62 таксона донных беспозвоночных). </w:t>
      </w:r>
      <w:r>
        <w:rPr>
          <w:rFonts w:hint="default" w:ascii="Times New Roman" w:hAnsi="Times New Roman" w:eastAsia="Times New Roman" w:cs="Times New Roman"/>
          <w:color w:val="333333"/>
          <w:sz w:val="24"/>
          <w:szCs w:val="24"/>
        </w:rPr>
        <w:t xml:space="preserve">Высокие суммарные биомассы и плотности поселения </w:t>
      </w:r>
      <w:r>
        <w:rPr>
          <w:rFonts w:hint="default" w:ascii="Times New Roman" w:hAnsi="Times New Roman" w:eastAsia="Times New Roman" w:cs="Times New Roman"/>
          <w:color w:val="333333"/>
          <w:sz w:val="24"/>
          <w:szCs w:val="24"/>
          <w:lang w:val="ru-RU"/>
        </w:rPr>
        <w:t>бентоса</w:t>
      </w:r>
      <w:r>
        <w:rPr>
          <w:rFonts w:hint="default" w:ascii="Times New Roman" w:hAnsi="Times New Roman" w:eastAsia="Times New Roman" w:cs="Times New Roman"/>
          <w:color w:val="333333"/>
          <w:sz w:val="24"/>
          <w:szCs w:val="24"/>
          <w:lang w:val="ru-RU"/>
        </w:rPr>
        <w:t xml:space="preserve"> </w:t>
      </w:r>
      <w:r>
        <w:rPr>
          <w:rFonts w:hint="default" w:ascii="Times New Roman" w:hAnsi="Times New Roman" w:eastAsia="Times New Roman" w:cs="Times New Roman"/>
          <w:color w:val="333333"/>
          <w:sz w:val="24"/>
          <w:szCs w:val="24"/>
        </w:rPr>
        <w:t>отмеча</w:t>
      </w:r>
      <w:r>
        <w:rPr>
          <w:rFonts w:hint="default" w:ascii="Times New Roman" w:hAnsi="Times New Roman" w:eastAsia="Times New Roman" w:cs="Times New Roman"/>
          <w:color w:val="333333"/>
          <w:sz w:val="24"/>
          <w:szCs w:val="24"/>
          <w:lang w:val="ru-RU"/>
        </w:rPr>
        <w:t>ются</w:t>
      </w:r>
      <w:r>
        <w:rPr>
          <w:rFonts w:hint="default" w:ascii="Times New Roman" w:hAnsi="Times New Roman" w:eastAsia="Times New Roman" w:cs="Times New Roman"/>
          <w:color w:val="333333"/>
          <w:sz w:val="24"/>
          <w:szCs w:val="24"/>
          <w:lang w:val="ru-RU"/>
        </w:rPr>
        <w:t xml:space="preserve">, </w:t>
      </w:r>
      <w:r>
        <w:rPr>
          <w:rFonts w:hint="default" w:ascii="Times New Roman" w:hAnsi="Times New Roman" w:eastAsia="Times New Roman" w:cs="Times New Roman"/>
          <w:color w:val="333333"/>
          <w:sz w:val="24"/>
          <w:szCs w:val="24"/>
        </w:rPr>
        <w:t>в основном</w:t>
      </w:r>
      <w:r>
        <w:rPr>
          <w:rFonts w:hint="default" w:ascii="Times New Roman" w:hAnsi="Times New Roman" w:eastAsia="Times New Roman" w:cs="Times New Roman"/>
          <w:color w:val="333333"/>
          <w:sz w:val="24"/>
          <w:szCs w:val="24"/>
          <w:lang w:val="ru-RU"/>
        </w:rPr>
        <w:t>,</w:t>
      </w:r>
      <w:r>
        <w:rPr>
          <w:rFonts w:hint="default" w:ascii="Times New Roman" w:hAnsi="Times New Roman" w:eastAsia="Times New Roman" w:cs="Times New Roman"/>
          <w:color w:val="333333"/>
          <w:sz w:val="24"/>
          <w:szCs w:val="24"/>
        </w:rPr>
        <w:t xml:space="preserve"> в прибрежных районах. Биомасса демонстрирует некоторую связь с глубиной </w:t>
      </w:r>
      <w:r>
        <w:rPr>
          <w:rFonts w:hint="default" w:ascii="Times New Roman" w:hAnsi="Times New Roman" w:eastAsia="Times New Roman" w:cs="Times New Roman"/>
          <w:color w:val="333333"/>
          <w:sz w:val="24"/>
          <w:szCs w:val="24"/>
          <w:lang w:val="ru-RU"/>
        </w:rPr>
        <w:t xml:space="preserve">, но эта </w:t>
      </w:r>
      <w:r>
        <w:rPr>
          <w:rFonts w:hint="default" w:ascii="Times New Roman" w:hAnsi="Times New Roman" w:eastAsia="Times New Roman" w:cs="Times New Roman"/>
          <w:color w:val="333333"/>
          <w:sz w:val="24"/>
          <w:szCs w:val="24"/>
        </w:rPr>
        <w:t xml:space="preserve">связь не линейна: максимальные биомассы отмечаются на средних значениях глубины (10-20 м). Связь суммарной </w:t>
      </w:r>
      <w:r>
        <w:rPr>
          <w:rFonts w:hint="default" w:ascii="Times New Roman" w:hAnsi="Times New Roman" w:eastAsia="Times New Roman" w:cs="Times New Roman"/>
          <w:color w:val="333333"/>
          <w:sz w:val="24"/>
          <w:szCs w:val="24"/>
          <w:lang w:val="ru-RU"/>
        </w:rPr>
        <w:t>плотности</w:t>
      </w:r>
      <w:r>
        <w:rPr>
          <w:rFonts w:hint="default" w:ascii="Times New Roman" w:hAnsi="Times New Roman" w:eastAsia="Times New Roman" w:cs="Times New Roman"/>
          <w:color w:val="333333"/>
          <w:sz w:val="24"/>
          <w:szCs w:val="24"/>
          <w:lang w:val="ru-RU"/>
        </w:rPr>
        <w:t xml:space="preserve"> поселения </w:t>
      </w:r>
      <w:r>
        <w:rPr>
          <w:rFonts w:hint="default" w:ascii="Times New Roman" w:hAnsi="Times New Roman" w:eastAsia="Times New Roman" w:cs="Times New Roman"/>
          <w:color w:val="333333"/>
          <w:sz w:val="24"/>
          <w:szCs w:val="24"/>
          <w:lang w:val="ru-RU"/>
        </w:rPr>
        <w:t>гидробионтов</w:t>
      </w:r>
      <w:r>
        <w:rPr>
          <w:rFonts w:hint="default" w:ascii="Times New Roman" w:hAnsi="Times New Roman" w:eastAsia="Times New Roman" w:cs="Times New Roman"/>
          <w:color w:val="333333"/>
          <w:sz w:val="24"/>
          <w:szCs w:val="24"/>
          <w:lang w:val="ru-RU"/>
        </w:rPr>
        <w:t xml:space="preserve"> </w:t>
      </w:r>
      <w:r>
        <w:rPr>
          <w:rFonts w:hint="default" w:ascii="Times New Roman" w:hAnsi="Times New Roman" w:eastAsia="Times New Roman" w:cs="Times New Roman"/>
          <w:color w:val="333333"/>
          <w:sz w:val="24"/>
          <w:szCs w:val="24"/>
        </w:rPr>
        <w:t xml:space="preserve">с глубиной значительно слабее. </w:t>
      </w:r>
      <w:r>
        <w:rPr>
          <w:rFonts w:hint="default" w:ascii="Times New Roman" w:hAnsi="Times New Roman" w:eastAsia="Times New Roman" w:cs="Times New Roman"/>
          <w:color w:val="333333"/>
          <w:sz w:val="24"/>
          <w:szCs w:val="24"/>
          <w:lang w:val="ru-RU"/>
        </w:rPr>
        <w:t xml:space="preserve"> </w:t>
      </w:r>
      <w:r>
        <w:rPr>
          <w:rFonts w:hint="default" w:ascii="Times New Roman" w:hAnsi="Times New Roman" w:eastAsia="Times New Roman" w:cs="Times New Roman"/>
          <w:color w:val="333333"/>
          <w:sz w:val="24"/>
          <w:szCs w:val="24"/>
        </w:rPr>
        <w:t xml:space="preserve">В целом, в пространственном распределении суммарной биомассы и общей плотности </w:t>
      </w:r>
      <w:r>
        <w:rPr>
          <w:rFonts w:hint="default" w:ascii="Times New Roman" w:hAnsi="Times New Roman" w:eastAsia="Times New Roman" w:cs="Times New Roman"/>
          <w:color w:val="333333"/>
          <w:sz w:val="24"/>
          <w:szCs w:val="24"/>
          <w:lang w:val="ru-RU"/>
        </w:rPr>
        <w:t>поселения</w:t>
      </w:r>
      <w:r>
        <w:rPr>
          <w:rFonts w:hint="default" w:ascii="Times New Roman" w:hAnsi="Times New Roman" w:eastAsia="Times New Roman" w:cs="Times New Roman"/>
          <w:color w:val="333333"/>
          <w:sz w:val="24"/>
          <w:szCs w:val="24"/>
          <w:lang w:val="ru-RU"/>
        </w:rPr>
        <w:t xml:space="preserve"> видов </w:t>
      </w:r>
      <w:r>
        <w:rPr>
          <w:rFonts w:hint="default" w:ascii="Times New Roman" w:hAnsi="Times New Roman" w:eastAsia="Times New Roman" w:cs="Times New Roman"/>
          <w:color w:val="333333"/>
          <w:sz w:val="24"/>
          <w:szCs w:val="24"/>
        </w:rPr>
        <w:t>просматривается, скорее</w:t>
      </w:r>
      <w:r>
        <w:rPr>
          <w:rFonts w:hint="default" w:ascii="Times New Roman" w:hAnsi="Times New Roman" w:eastAsia="Times New Roman" w:cs="Times New Roman"/>
          <w:color w:val="333333"/>
          <w:sz w:val="24"/>
          <w:szCs w:val="24"/>
          <w:lang w:val="ru-RU"/>
        </w:rPr>
        <w:t>,</w:t>
      </w:r>
      <w:r>
        <w:rPr>
          <w:rFonts w:hint="default" w:ascii="Times New Roman" w:hAnsi="Times New Roman" w:eastAsia="Times New Roman" w:cs="Times New Roman"/>
          <w:color w:val="333333"/>
          <w:sz w:val="24"/>
          <w:szCs w:val="24"/>
        </w:rPr>
        <w:t xml:space="preserve"> пятнистый паттерн, чем черты </w:t>
      </w:r>
      <w:r>
        <w:rPr>
          <w:rFonts w:hint="default" w:ascii="Times New Roman" w:hAnsi="Times New Roman" w:eastAsia="Times New Roman" w:cs="Times New Roman"/>
          <w:color w:val="333333"/>
          <w:sz w:val="24"/>
          <w:szCs w:val="24"/>
          <w:lang w:val="ru-RU"/>
        </w:rPr>
        <w:t>явного</w:t>
      </w:r>
      <w:r>
        <w:rPr>
          <w:rFonts w:hint="default" w:ascii="Times New Roman" w:hAnsi="Times New Roman" w:eastAsia="Times New Roman" w:cs="Times New Roman"/>
          <w:color w:val="333333"/>
          <w:sz w:val="24"/>
          <w:szCs w:val="24"/>
          <w:lang w:val="ru-RU"/>
        </w:rPr>
        <w:t xml:space="preserve"> </w:t>
      </w:r>
      <w:r>
        <w:rPr>
          <w:rFonts w:hint="default" w:ascii="Times New Roman" w:hAnsi="Times New Roman" w:eastAsia="Times New Roman" w:cs="Times New Roman"/>
          <w:color w:val="333333"/>
          <w:sz w:val="24"/>
          <w:szCs w:val="24"/>
        </w:rPr>
        <w:t xml:space="preserve">градиента. </w:t>
      </w:r>
      <w:r>
        <w:rPr>
          <w:rFonts w:hint="default" w:ascii="Times New Roman" w:hAnsi="Times New Roman" w:cs="Times New Roman"/>
          <w:sz w:val="24"/>
          <w:szCs w:val="24"/>
          <w:lang w:val="ru-RU"/>
        </w:rPr>
        <w:t xml:space="preserve">В устье Обской губы, для которого характерна более высокая соленость, донные сообщества сформированы видами, типичными для Карского моря. В число наиболее характерных форм для этого участка попадают </w:t>
      </w:r>
      <w:r>
        <w:rPr>
          <w:rFonts w:hint="default" w:ascii="Times New Roman" w:hAnsi="Times New Roman" w:eastAsia="Times New Roman" w:cs="Times New Roman"/>
          <w:i/>
          <w:color w:val="333333"/>
          <w:sz w:val="24"/>
          <w:szCs w:val="24"/>
        </w:rPr>
        <w:t>Ampharete vega, Halicryptus spinulosus, Diastylis sulcata, Pontoporeia femorata, Portlandia aestuariorum.</w:t>
      </w:r>
      <w:r>
        <w:rPr>
          <w:rFonts w:hint="default" w:ascii="Times New Roman" w:hAnsi="Times New Roman" w:eastAsia="Times New Roman" w:cs="Times New Roman"/>
          <w:i/>
          <w:color w:val="333333"/>
          <w:sz w:val="24"/>
          <w:szCs w:val="24"/>
          <w:lang w:val="ru-RU"/>
        </w:rPr>
        <w:t xml:space="preserve"> </w:t>
      </w:r>
      <w:r>
        <w:rPr>
          <w:rFonts w:hint="default" w:ascii="Times New Roman" w:hAnsi="Times New Roman" w:eastAsia="Times New Roman" w:cs="Times New Roman"/>
          <w:color w:val="333333"/>
          <w:sz w:val="24"/>
          <w:szCs w:val="24"/>
        </w:rPr>
        <w:t>Эти виды тяготеют не только к местообитаниям с более высокой соленостью, но их обилие также положительно коррелирует с долей мелкодисперсных частиц в грунте и концентрацией кремния в воде.</w:t>
      </w:r>
      <w:r>
        <w:rPr>
          <w:rFonts w:hint="default" w:ascii="Times New Roman" w:hAnsi="Times New Roman" w:eastAsia="Times New Roman" w:cs="Times New Roman"/>
          <w:color w:val="333333"/>
          <w:sz w:val="24"/>
          <w:szCs w:val="24"/>
          <w:lang w:val="ru-RU"/>
        </w:rPr>
        <w:t xml:space="preserve"> </w:t>
      </w:r>
    </w:p>
    <w:p>
      <w:pPr>
        <w:spacing w:after="240"/>
        <w:ind w:firstLine="0"/>
        <w:jc w:val="both"/>
        <w:rPr>
          <w:rFonts w:hint="default" w:ascii="Times New Roman" w:hAnsi="Times New Roman" w:eastAsia="Times New Roman" w:cs="Times New Roman"/>
          <w:color w:val="333333"/>
          <w:sz w:val="24"/>
          <w:szCs w:val="24"/>
        </w:rPr>
      </w:pPr>
      <w:r>
        <w:rPr>
          <w:rFonts w:hint="default" w:ascii="Times New Roman" w:hAnsi="Times New Roman" w:cs="Times New Roman"/>
          <w:sz w:val="24"/>
          <w:szCs w:val="24"/>
          <w:lang w:val="ru-RU"/>
        </w:rPr>
        <w:t>По мере продвижения на юг соленость снижается. В южной части Обской губы в сообществах бентоса многочисленными становятся виды, представлвяющие комплекс постглациальных реликтов (</w:t>
      </w:r>
      <w:r>
        <w:rPr>
          <w:rFonts w:hint="default" w:ascii="Times New Roman" w:hAnsi="Times New Roman" w:eastAsia="Times New Roman" w:cs="Times New Roman"/>
          <w:i/>
          <w:iCs/>
          <w:color w:val="333333"/>
          <w:sz w:val="24"/>
          <w:szCs w:val="24"/>
        </w:rPr>
        <w:t>S</w:t>
      </w:r>
      <w:r>
        <w:rPr>
          <w:rFonts w:hint="default" w:ascii="Times New Roman" w:hAnsi="Times New Roman" w:eastAsia="Times New Roman" w:cs="Times New Roman"/>
          <w:i/>
          <w:iCs/>
          <w:color w:val="333333"/>
          <w:sz w:val="24"/>
          <w:szCs w:val="24"/>
          <w:lang w:val="en-US"/>
        </w:rPr>
        <w:t>a</w:t>
      </w:r>
      <w:r>
        <w:rPr>
          <w:rFonts w:hint="default" w:ascii="Times New Roman" w:hAnsi="Times New Roman" w:eastAsia="Times New Roman" w:cs="Times New Roman"/>
          <w:i/>
          <w:iCs/>
          <w:color w:val="333333"/>
          <w:sz w:val="24"/>
          <w:szCs w:val="24"/>
        </w:rPr>
        <w:t>duria entomon</w:t>
      </w:r>
      <w:r>
        <w:rPr>
          <w:rFonts w:hint="default" w:ascii="Times New Roman" w:hAnsi="Times New Roman" w:eastAsia="Times New Roman" w:cs="Times New Roman"/>
          <w:color w:val="333333"/>
          <w:sz w:val="24"/>
          <w:szCs w:val="24"/>
        </w:rPr>
        <w:t> и </w:t>
      </w:r>
      <w:r>
        <w:rPr>
          <w:rFonts w:hint="default" w:ascii="Times New Roman" w:hAnsi="Times New Roman" w:eastAsia="Times New Roman" w:cs="Times New Roman"/>
          <w:i/>
          <w:iCs/>
          <w:color w:val="333333"/>
          <w:sz w:val="24"/>
          <w:szCs w:val="24"/>
        </w:rPr>
        <w:t>Mysis relicta</w:t>
      </w:r>
      <w:r>
        <w:rPr>
          <w:rFonts w:hint="default" w:ascii="Times New Roman" w:hAnsi="Times New Roman" w:eastAsia="Times New Roman" w:cs="Times New Roman"/>
          <w:i/>
          <w:iCs/>
          <w:color w:val="333333"/>
          <w:sz w:val="24"/>
          <w:szCs w:val="24"/>
          <w:lang w:val="ru-RU"/>
        </w:rPr>
        <w:t>)</w:t>
      </w:r>
      <w:r>
        <w:rPr>
          <w:rFonts w:hint="default" w:ascii="Times New Roman" w:hAnsi="Times New Roman" w:eastAsia="Times New Roman" w:cs="Times New Roman"/>
          <w:color w:val="333333"/>
          <w:sz w:val="24"/>
          <w:szCs w:val="24"/>
        </w:rPr>
        <w:t xml:space="preserve">. Эта группа видов </w:t>
      </w:r>
      <w:r>
        <w:rPr>
          <w:rFonts w:hint="default" w:ascii="Times New Roman" w:hAnsi="Times New Roman" w:eastAsia="Times New Roman" w:cs="Times New Roman"/>
          <w:color w:val="333333"/>
          <w:sz w:val="24"/>
          <w:szCs w:val="24"/>
          <w:lang w:val="ru-RU"/>
        </w:rPr>
        <w:t>обильна</w:t>
      </w:r>
      <w:r>
        <w:rPr>
          <w:rFonts w:hint="default" w:ascii="Times New Roman" w:hAnsi="Times New Roman" w:eastAsia="Times New Roman" w:cs="Times New Roman"/>
          <w:color w:val="333333"/>
          <w:sz w:val="24"/>
          <w:szCs w:val="24"/>
          <w:lang w:val="ru-RU"/>
        </w:rPr>
        <w:t xml:space="preserve"> </w:t>
      </w:r>
      <w:r>
        <w:rPr>
          <w:rFonts w:hint="default" w:ascii="Times New Roman" w:hAnsi="Times New Roman" w:eastAsia="Times New Roman" w:cs="Times New Roman"/>
          <w:color w:val="333333"/>
          <w:sz w:val="24"/>
          <w:szCs w:val="24"/>
        </w:rPr>
        <w:t xml:space="preserve">при минимальной солености в водах, богатых азотом. </w:t>
      </w:r>
      <w:r>
        <w:rPr>
          <w:rFonts w:hint="default" w:ascii="Times New Roman" w:hAnsi="Times New Roman" w:eastAsia="Times New Roman" w:cs="Times New Roman"/>
          <w:color w:val="333333"/>
          <w:sz w:val="24"/>
          <w:szCs w:val="24"/>
          <w:lang w:val="ru-RU"/>
        </w:rPr>
        <w:t>Совместно</w:t>
      </w:r>
      <w:r>
        <w:rPr>
          <w:rFonts w:hint="default" w:ascii="Times New Roman" w:hAnsi="Times New Roman" w:eastAsia="Times New Roman" w:cs="Times New Roman"/>
          <w:color w:val="333333"/>
          <w:sz w:val="24"/>
          <w:szCs w:val="24"/>
          <w:lang w:val="ru-RU"/>
        </w:rPr>
        <w:t xml:space="preserve"> с этим комплексом сосуществуют </w:t>
      </w:r>
      <w:r>
        <w:rPr>
          <w:rFonts w:hint="default" w:ascii="Times New Roman" w:hAnsi="Times New Roman" w:eastAsia="Times New Roman" w:cs="Times New Roman"/>
          <w:color w:val="333333"/>
          <w:sz w:val="24"/>
          <w:szCs w:val="24"/>
        </w:rPr>
        <w:t>остракод</w:t>
      </w:r>
      <w:r>
        <w:rPr>
          <w:rFonts w:hint="default" w:ascii="Times New Roman" w:hAnsi="Times New Roman" w:eastAsia="Times New Roman" w:cs="Times New Roman"/>
          <w:color w:val="333333"/>
          <w:sz w:val="24"/>
          <w:szCs w:val="24"/>
          <w:lang w:val="ru-RU"/>
        </w:rPr>
        <w:t>ы</w:t>
      </w:r>
      <w:r>
        <w:rPr>
          <w:rFonts w:hint="default" w:ascii="Times New Roman" w:hAnsi="Times New Roman" w:eastAsia="Times New Roman" w:cs="Times New Roman"/>
          <w:color w:val="333333"/>
          <w:sz w:val="24"/>
          <w:szCs w:val="24"/>
        </w:rPr>
        <w:t xml:space="preserve"> и бокоплав</w:t>
      </w:r>
      <w:r>
        <w:rPr>
          <w:rFonts w:hint="default" w:ascii="Times New Roman" w:hAnsi="Times New Roman" w:eastAsia="Times New Roman" w:cs="Times New Roman"/>
          <w:color w:val="333333"/>
          <w:sz w:val="24"/>
          <w:szCs w:val="24"/>
          <w:lang w:val="ru-RU"/>
        </w:rPr>
        <w:t>ы</w:t>
      </w:r>
      <w:r>
        <w:rPr>
          <w:rFonts w:hint="default" w:ascii="Times New Roman" w:hAnsi="Times New Roman" w:eastAsia="Times New Roman" w:cs="Times New Roman"/>
          <w:color w:val="333333"/>
          <w:sz w:val="24"/>
          <w:szCs w:val="24"/>
        </w:rPr>
        <w:t> </w:t>
      </w:r>
      <w:r>
        <w:rPr>
          <w:rFonts w:hint="default" w:ascii="Times New Roman" w:hAnsi="Times New Roman" w:eastAsia="Times New Roman" w:cs="Times New Roman"/>
          <w:i/>
          <w:iCs/>
          <w:color w:val="333333"/>
          <w:sz w:val="24"/>
          <w:szCs w:val="24"/>
        </w:rPr>
        <w:t>Monoporeia affinis</w:t>
      </w:r>
      <w:r>
        <w:rPr>
          <w:rFonts w:hint="default" w:ascii="Times New Roman" w:hAnsi="Times New Roman" w:eastAsia="Times New Roman" w:cs="Times New Roman"/>
          <w:color w:val="333333"/>
          <w:sz w:val="24"/>
          <w:szCs w:val="24"/>
        </w:rPr>
        <w:t>, которые тяготеют к малым глубинам в зоне опреснения.</w:t>
      </w:r>
      <w:r>
        <w:rPr>
          <w:rFonts w:hint="default" w:ascii="Times New Roman" w:hAnsi="Times New Roman" w:eastAsia="Times New Roman" w:cs="Times New Roman"/>
          <w:color w:val="333333"/>
          <w:sz w:val="24"/>
          <w:szCs w:val="24"/>
          <w:lang w:val="ru-RU"/>
        </w:rPr>
        <w:t xml:space="preserve"> На больших глубинах в опресненной части </w:t>
      </w:r>
      <w:r>
        <w:rPr>
          <w:rFonts w:hint="default" w:ascii="Times New Roman" w:hAnsi="Times New Roman" w:cs="Times New Roman"/>
          <w:sz w:val="24"/>
          <w:szCs w:val="24"/>
          <w:lang w:val="ru-RU"/>
        </w:rPr>
        <w:t xml:space="preserve">формруются сообщества с доминированием </w:t>
      </w:r>
      <w:r>
        <w:rPr>
          <w:rFonts w:hint="default" w:ascii="Times New Roman" w:hAnsi="Times New Roman" w:eastAsia="Times New Roman" w:cs="Times New Roman"/>
          <w:color w:val="333333"/>
          <w:sz w:val="24"/>
          <w:szCs w:val="24"/>
        </w:rPr>
        <w:t>олигохет (</w:t>
      </w:r>
      <w:r>
        <w:rPr>
          <w:rFonts w:hint="default" w:ascii="Times New Roman" w:hAnsi="Times New Roman" w:eastAsia="Times New Roman" w:cs="Times New Roman"/>
          <w:i/>
          <w:iCs/>
          <w:color w:val="333333"/>
          <w:sz w:val="24"/>
          <w:szCs w:val="24"/>
        </w:rPr>
        <w:t>Limnodrilus hoffmeisteri</w:t>
      </w:r>
      <w:r>
        <w:rPr>
          <w:rFonts w:hint="default" w:ascii="Times New Roman" w:hAnsi="Times New Roman" w:eastAsia="Times New Roman" w:cs="Times New Roman"/>
          <w:color w:val="333333"/>
          <w:sz w:val="24"/>
          <w:szCs w:val="24"/>
        </w:rPr>
        <w:t>)</w:t>
      </w:r>
      <w:r>
        <w:rPr>
          <w:rFonts w:hint="default" w:ascii="Times New Roman" w:hAnsi="Times New Roman" w:eastAsia="Times New Roman" w:cs="Times New Roman"/>
          <w:color w:val="333333"/>
          <w:sz w:val="24"/>
          <w:szCs w:val="24"/>
          <w:lang w:val="ru-RU"/>
        </w:rPr>
        <w:t xml:space="preserve">, </w:t>
      </w:r>
      <w:r>
        <w:rPr>
          <w:rFonts w:hint="default" w:ascii="Times New Roman" w:hAnsi="Times New Roman" w:eastAsia="Times New Roman" w:cs="Times New Roman"/>
          <w:color w:val="333333"/>
          <w:sz w:val="24"/>
          <w:szCs w:val="24"/>
        </w:rPr>
        <w:t xml:space="preserve">это сообщество приурочено к локальным ямам и глубоководному «желобу», который представлен в центральной части </w:t>
      </w:r>
      <w:r>
        <w:rPr>
          <w:rFonts w:hint="default" w:ascii="Times New Roman" w:hAnsi="Times New Roman" w:eastAsia="Times New Roman" w:cs="Times New Roman"/>
          <w:color w:val="333333"/>
          <w:sz w:val="24"/>
          <w:szCs w:val="24"/>
          <w:lang w:val="ru-RU"/>
        </w:rPr>
        <w:t>Обской губы</w:t>
      </w:r>
      <w:r>
        <w:rPr>
          <w:rFonts w:hint="default" w:ascii="Times New Roman" w:hAnsi="Times New Roman" w:eastAsia="Times New Roman" w:cs="Times New Roman"/>
          <w:color w:val="333333"/>
          <w:sz w:val="24"/>
          <w:szCs w:val="24"/>
        </w:rPr>
        <w:t xml:space="preserve">. </w:t>
      </w:r>
    </w:p>
    <w:p>
      <w:pPr>
        <w:shd w:val="clear" w:color="auto" w:fill="FFFFFF"/>
        <w:spacing w:line="276" w:lineRule="auto"/>
        <w:ind w:firstLine="567"/>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color w:val="333333"/>
          <w:sz w:val="24"/>
          <w:szCs w:val="24"/>
          <w:lang w:val="ru-RU"/>
        </w:rPr>
        <w:t>По</w:t>
      </w:r>
      <w:r>
        <w:rPr>
          <w:rFonts w:hint="default" w:ascii="Times New Roman" w:hAnsi="Times New Roman" w:eastAsia="Times New Roman" w:cs="Times New Roman"/>
          <w:color w:val="333333"/>
          <w:sz w:val="24"/>
          <w:szCs w:val="24"/>
          <w:lang w:val="ru-RU"/>
        </w:rPr>
        <w:t xml:space="preserve"> всей акватории наблюдаются отдельные участки густо заселенные полихетами-оппортунистами </w:t>
      </w:r>
      <w:r>
        <w:rPr>
          <w:rFonts w:hint="default" w:ascii="Times New Roman" w:hAnsi="Times New Roman" w:eastAsia="Times New Roman" w:cs="Times New Roman"/>
          <w:i/>
          <w:iCs/>
          <w:color w:val="333333"/>
          <w:sz w:val="24"/>
          <w:szCs w:val="24"/>
        </w:rPr>
        <w:t>Merenzelleria sp.</w:t>
      </w:r>
      <w:r>
        <w:rPr>
          <w:rFonts w:hint="default" w:ascii="Times New Roman" w:hAnsi="Times New Roman" w:eastAsia="Times New Roman" w:cs="Times New Roman"/>
          <w:color w:val="333333"/>
          <w:sz w:val="24"/>
          <w:szCs w:val="24"/>
        </w:rPr>
        <w:t>.</w:t>
      </w:r>
      <w:r>
        <w:rPr>
          <w:rFonts w:hint="default" w:ascii="Times New Roman" w:hAnsi="Times New Roman" w:eastAsia="Times New Roman" w:cs="Times New Roman"/>
          <w:color w:val="333333"/>
          <w:sz w:val="24"/>
          <w:szCs w:val="24"/>
          <w:lang w:val="ru-RU"/>
        </w:rPr>
        <w:t xml:space="preserve"> </w:t>
      </w:r>
      <w:r>
        <w:rPr>
          <w:rFonts w:hint="default" w:ascii="Times New Roman" w:hAnsi="Times New Roman" w:eastAsia="Times New Roman" w:cs="Times New Roman"/>
          <w:sz w:val="24"/>
          <w:szCs w:val="24"/>
        </w:rPr>
        <w:t>Присутствие этих полихет в большом количестве можно рассматривать как признак нарушенности местообитания.</w:t>
      </w:r>
    </w:p>
    <w:p>
      <w:pPr>
        <w:pStyle w:val="152"/>
        <w:numPr>
          <w:ilvl w:val="3"/>
          <w:numId w:val="0"/>
        </w:numPr>
        <w:spacing w:line="276" w:lineRule="auto"/>
        <w:ind w:left="709" w:leftChars="0"/>
        <w:jc w:val="both"/>
        <w:rPr>
          <w:rFonts w:hint="default" w:ascii="Times New Roman" w:hAnsi="Times New Roman" w:cs="Times New Roman"/>
          <w:b w:val="0"/>
          <w:bCs w:val="0"/>
          <w:sz w:val="24"/>
          <w:szCs w:val="24"/>
          <w:lang w:val="ru-RU"/>
        </w:rPr>
      </w:pPr>
    </w:p>
    <w:p>
      <w:pPr>
        <w:pStyle w:val="152"/>
        <w:numPr>
          <w:ilvl w:val="3"/>
          <w:numId w:val="0"/>
        </w:numPr>
        <w:spacing w:line="276" w:lineRule="auto"/>
        <w:ind w:left="709" w:leftChars="0"/>
        <w:jc w:val="both"/>
        <w:rPr>
          <w:rFonts w:hint="default" w:ascii="Times New Roman" w:hAnsi="Times New Roman" w:cs="Times New Roman"/>
          <w:b w:val="0"/>
          <w:bCs w:val="0"/>
          <w:i/>
          <w:sz w:val="24"/>
          <w:szCs w:val="24"/>
        </w:rPr>
      </w:pPr>
      <w:r>
        <w:rPr>
          <w:rFonts w:hint="default" w:ascii="Times New Roman" w:hAnsi="Times New Roman" w:cs="Times New Roman"/>
          <w:b w:val="0"/>
          <w:bCs w:val="0"/>
          <w:sz w:val="24"/>
          <w:szCs w:val="24"/>
          <w:lang w:val="ru-RU"/>
        </w:rPr>
        <w:t>Сообщество</w:t>
      </w:r>
      <w:r>
        <w:rPr>
          <w:rFonts w:hint="default" w:ascii="Times New Roman" w:hAnsi="Times New Roman" w:cs="Times New Roman"/>
          <w:b w:val="0"/>
          <w:bCs w:val="0"/>
          <w:sz w:val="24"/>
          <w:szCs w:val="24"/>
          <w:lang w:val="ru-RU"/>
        </w:rPr>
        <w:t xml:space="preserve"> фитопланктона и зоопланктона </w:t>
      </w:r>
    </w:p>
    <w:p>
      <w:pPr>
        <w:pStyle w:val="152"/>
        <w:numPr>
          <w:ilvl w:val="3"/>
          <w:numId w:val="0"/>
        </w:numPr>
        <w:spacing w:line="276" w:lineRule="auto"/>
        <w:jc w:val="both"/>
        <w:rPr>
          <w:rFonts w:hint="default" w:ascii="Times New Roman" w:hAnsi="Times New Roman" w:eastAsia="Times New Roman" w:cs="Times New Roman"/>
          <w:b w:val="0"/>
          <w:bCs w:val="0"/>
          <w:color w:val="333333"/>
          <w:sz w:val="24"/>
          <w:szCs w:val="24"/>
        </w:rPr>
      </w:pPr>
      <w:r>
        <w:rPr>
          <w:rFonts w:hint="default" w:ascii="Times New Roman" w:hAnsi="Times New Roman" w:eastAsia="Times New Roman" w:cs="Times New Roman"/>
          <w:b w:val="0"/>
          <w:bCs w:val="0"/>
          <w:sz w:val="24"/>
          <w:szCs w:val="24"/>
          <w:lang w:val="ru-RU"/>
        </w:rPr>
        <w:t>Было</w:t>
      </w:r>
      <w:r>
        <w:rPr>
          <w:rFonts w:hint="default" w:ascii="Times New Roman" w:hAnsi="Times New Roman" w:eastAsia="Times New Roman" w:cs="Times New Roman"/>
          <w:b w:val="0"/>
          <w:bCs w:val="0"/>
          <w:sz w:val="24"/>
          <w:szCs w:val="24"/>
          <w:lang w:val="ru-RU"/>
        </w:rPr>
        <w:t xml:space="preserve"> отмечено </w:t>
      </w:r>
      <w:r>
        <w:rPr>
          <w:rFonts w:hint="default" w:ascii="Times New Roman" w:hAnsi="Times New Roman" w:cs="Times New Roman"/>
          <w:b w:val="0"/>
          <w:bCs w:val="0"/>
          <w:sz w:val="24"/>
          <w:szCs w:val="24"/>
        </w:rPr>
        <w:t>383</w:t>
      </w:r>
      <w:r>
        <w:rPr>
          <w:rFonts w:hint="default" w:ascii="Times New Roman" w:hAnsi="Times New Roman" w:cs="Times New Roman"/>
          <w:b w:val="0"/>
          <w:bCs w:val="0"/>
          <w:sz w:val="24"/>
          <w:szCs w:val="24"/>
          <w:lang w:val="ru-RU"/>
        </w:rPr>
        <w:t xml:space="preserve"> </w:t>
      </w:r>
      <w:r>
        <w:rPr>
          <w:rFonts w:hint="default" w:ascii="Times New Roman" w:hAnsi="Times New Roman" w:eastAsia="Times New Roman" w:cs="Times New Roman"/>
          <w:b w:val="0"/>
          <w:bCs w:val="0"/>
          <w:sz w:val="24"/>
          <w:szCs w:val="24"/>
        </w:rPr>
        <w:t>вида</w:t>
      </w:r>
      <w:r>
        <w:rPr>
          <w:rFonts w:hint="default" w:ascii="Times New Roman" w:hAnsi="Times New Roman" w:eastAsia="Times New Roman" w:cs="Times New Roman"/>
          <w:b w:val="0"/>
          <w:bCs w:val="0"/>
          <w:sz w:val="24"/>
          <w:szCs w:val="24"/>
          <w:lang w:val="ru-RU"/>
        </w:rPr>
        <w:t xml:space="preserve"> одноклеточных «водорослей». </w:t>
      </w:r>
      <w:r>
        <w:rPr>
          <w:rFonts w:hint="default" w:ascii="Times New Roman" w:hAnsi="Times New Roman" w:eastAsia="Times New Roman" w:cs="Times New Roman"/>
          <w:b w:val="0"/>
          <w:bCs w:val="0"/>
          <w:color w:val="333333"/>
          <w:sz w:val="24"/>
          <w:szCs w:val="24"/>
        </w:rPr>
        <w:t xml:space="preserve">В пространстве сообщество фитопланктона демонстрирует градиент очень близкий к градиенту солености. </w:t>
      </w:r>
      <w:r>
        <w:rPr>
          <w:rFonts w:hint="default" w:ascii="Times New Roman" w:hAnsi="Times New Roman" w:eastAsia="Times New Roman" w:cs="Times New Roman"/>
          <w:b w:val="0"/>
          <w:bCs w:val="0"/>
          <w:color w:val="333333"/>
          <w:sz w:val="24"/>
          <w:szCs w:val="24"/>
          <w:lang w:val="ru-RU"/>
        </w:rPr>
        <w:t>Н</w:t>
      </w:r>
      <w:r>
        <w:rPr>
          <w:rFonts w:hint="default" w:ascii="Times New Roman" w:hAnsi="Times New Roman" w:eastAsia="Times New Roman" w:cs="Times New Roman"/>
          <w:b w:val="0"/>
          <w:bCs w:val="0"/>
          <w:color w:val="333333"/>
          <w:sz w:val="24"/>
          <w:szCs w:val="24"/>
        </w:rPr>
        <w:t xml:space="preserve">аиболее </w:t>
      </w:r>
      <w:r>
        <w:rPr>
          <w:rFonts w:hint="default" w:ascii="Times New Roman" w:hAnsi="Times New Roman" w:eastAsia="Times New Roman" w:cs="Times New Roman"/>
          <w:b w:val="0"/>
          <w:bCs w:val="0"/>
          <w:color w:val="333333"/>
          <w:sz w:val="24"/>
          <w:szCs w:val="24"/>
          <w:lang w:val="ru-RU"/>
        </w:rPr>
        <w:t>высокое</w:t>
      </w:r>
      <w:r>
        <w:rPr>
          <w:rFonts w:hint="default" w:ascii="Times New Roman" w:hAnsi="Times New Roman" w:eastAsia="Times New Roman" w:cs="Times New Roman"/>
          <w:b w:val="0"/>
          <w:bCs w:val="0"/>
          <w:color w:val="333333"/>
          <w:sz w:val="24"/>
          <w:szCs w:val="24"/>
          <w:lang w:val="ru-RU"/>
        </w:rPr>
        <w:t xml:space="preserve"> видовое разнообразие </w:t>
      </w:r>
      <w:r>
        <w:rPr>
          <w:rFonts w:hint="default" w:ascii="Times New Roman" w:hAnsi="Times New Roman" w:eastAsia="Times New Roman" w:cs="Times New Roman"/>
          <w:b w:val="0"/>
          <w:bCs w:val="0"/>
          <w:color w:val="333333"/>
          <w:sz w:val="24"/>
          <w:szCs w:val="24"/>
        </w:rPr>
        <w:t xml:space="preserve">фитопланктона </w:t>
      </w:r>
      <w:r>
        <w:rPr>
          <w:rFonts w:hint="default" w:ascii="Times New Roman" w:hAnsi="Times New Roman" w:eastAsia="Times New Roman" w:cs="Times New Roman"/>
          <w:b w:val="0"/>
          <w:bCs w:val="0"/>
          <w:color w:val="333333"/>
          <w:sz w:val="24"/>
          <w:szCs w:val="24"/>
          <w:lang w:val="ru-RU"/>
        </w:rPr>
        <w:t>отмечается</w:t>
      </w:r>
      <w:r>
        <w:rPr>
          <w:rFonts w:hint="default" w:ascii="Times New Roman" w:hAnsi="Times New Roman" w:eastAsia="Times New Roman" w:cs="Times New Roman"/>
          <w:b w:val="0"/>
          <w:bCs w:val="0"/>
          <w:color w:val="333333"/>
          <w:sz w:val="24"/>
          <w:szCs w:val="24"/>
          <w:lang w:val="ru-RU"/>
        </w:rPr>
        <w:t xml:space="preserve"> </w:t>
      </w:r>
      <w:r>
        <w:rPr>
          <w:rFonts w:hint="default" w:ascii="Times New Roman" w:hAnsi="Times New Roman" w:eastAsia="Times New Roman" w:cs="Times New Roman"/>
          <w:b w:val="0"/>
          <w:bCs w:val="0"/>
          <w:color w:val="333333"/>
          <w:sz w:val="24"/>
          <w:szCs w:val="24"/>
        </w:rPr>
        <w:t>в северной части устья Обской губы, которая находится под влиянием морских вод. Менее разнообразное, но при этом, характеризующееся очень высоким суммарным обилием, сообщество фитопланктона представлено в южной, наиболее опресненной части акватории.</w:t>
      </w:r>
      <w:r>
        <w:rPr>
          <w:rFonts w:hint="default" w:ascii="Times New Roman" w:hAnsi="Times New Roman" w:cs="Times New Roman"/>
          <w:b w:val="0"/>
          <w:bCs w:val="0"/>
          <w:color w:val="333333"/>
          <w:sz w:val="24"/>
          <w:szCs w:val="24"/>
          <w:lang w:val="ru-RU"/>
        </w:rPr>
        <w:t xml:space="preserve"> Сходные закономерности распределения демонстрирует и зоопланктон (отмечено 79 видов).  </w:t>
      </w:r>
      <w:r>
        <w:rPr>
          <w:rFonts w:hint="default" w:ascii="Times New Roman" w:hAnsi="Times New Roman" w:eastAsia="Times New Roman" w:cs="Times New Roman"/>
          <w:b w:val="0"/>
          <w:bCs w:val="0"/>
          <w:color w:val="333333"/>
          <w:sz w:val="24"/>
          <w:szCs w:val="24"/>
        </w:rPr>
        <w:t xml:space="preserve">В пространстве сообщество зоопланктона демонстрирует градиент очень близкий к градиенту солености и, в целом, совпадает с градиентом распределения фитопланктона. </w:t>
      </w:r>
    </w:p>
    <w:p>
      <w:pPr>
        <w:pStyle w:val="152"/>
        <w:numPr>
          <w:ilvl w:val="3"/>
          <w:numId w:val="0"/>
        </w:numPr>
        <w:spacing w:line="276" w:lineRule="auto"/>
        <w:jc w:val="both"/>
        <w:rPr>
          <w:rFonts w:hint="default" w:ascii="Times New Roman" w:hAnsi="Times New Roman" w:eastAsia="Times New Roman" w:cs="Times New Roman"/>
          <w:b w:val="0"/>
          <w:bCs w:val="0"/>
          <w:color w:val="333333"/>
          <w:sz w:val="24"/>
          <w:szCs w:val="24"/>
        </w:rPr>
      </w:pPr>
    </w:p>
    <w:p>
      <w:pPr>
        <w:pStyle w:val="152"/>
        <w:numPr>
          <w:ilvl w:val="3"/>
          <w:numId w:val="0"/>
        </w:numPr>
        <w:spacing w:line="276" w:lineRule="auto"/>
        <w:jc w:val="both"/>
        <w:rPr>
          <w:rFonts w:hint="default" w:ascii="Times New Roman" w:hAnsi="Times New Roman" w:eastAsia="Times New Roman" w:cs="Times New Roman"/>
          <w:b w:val="0"/>
          <w:bCs w:val="0"/>
          <w:color w:val="333333"/>
          <w:sz w:val="24"/>
          <w:szCs w:val="24"/>
          <w:lang w:val="ru-RU"/>
        </w:rPr>
      </w:pPr>
      <w:r>
        <w:rPr>
          <w:rFonts w:hint="default" w:ascii="Times New Roman" w:hAnsi="Times New Roman" w:cs="Times New Roman"/>
          <w:b w:val="0"/>
          <w:bCs w:val="0"/>
          <w:color w:val="333333"/>
          <w:sz w:val="24"/>
          <w:szCs w:val="24"/>
          <w:lang w:val="ru-RU"/>
        </w:rPr>
        <w:t>Энергетика гидробиокомплексов и трофические связи</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Сообщества гидробионтов Обской губы функционируют в условиях крайне неблагоприятных для развития, как фитопланктона, так и фитобентоса. Вертикальный и горизонтальный градиент солености (а также постоянные колебания солености во времени) не позволяют сложиться стабильному сообществу как пресноводного, так и морского фитопланктона. Низкие температуры не дают развиться полноценным зарослям макрофитов. Это перекрывает возможность для эффективного функционирования трофических сетей пастбищного типа. В результате этого в регионе складываются крайне неблагоприятные условия для формирования устойчивого (климаксного) сообщества донных гидробионтов. В связи с этим, устойчивые поселения двустворчатых моллюсков (характерные для Карского моря) в изученной акватории не формируются. Основой существования морских сообществ Обской губы является детрит, который в массе приносится с речным стоком. </w:t>
      </w:r>
    </w:p>
    <w:p>
      <w:pPr>
        <w:numPr>
          <w:ilvl w:val="0"/>
          <w:numId w:val="0"/>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Приток детрита, приносимого речным течением, является основой для поддержания высокого обилия бокоплавов </w:t>
      </w:r>
      <w:r>
        <w:rPr>
          <w:rFonts w:hint="default" w:ascii="Times New Roman" w:hAnsi="Times New Roman" w:cs="Times New Roman"/>
          <w:i/>
          <w:iCs/>
          <w:sz w:val="24"/>
          <w:szCs w:val="24"/>
          <w:lang w:val="en-US"/>
        </w:rPr>
        <w:t xml:space="preserve">Pontoporeia femorata </w:t>
      </w:r>
      <w:r>
        <w:rPr>
          <w:rFonts w:hint="default" w:ascii="Times New Roman" w:hAnsi="Times New Roman" w:cs="Times New Roman"/>
          <w:sz w:val="24"/>
          <w:szCs w:val="24"/>
          <w:lang w:val="ru-RU"/>
        </w:rPr>
        <w:t xml:space="preserve">и </w:t>
      </w:r>
      <w:r>
        <w:rPr>
          <w:rFonts w:hint="default" w:ascii="Times New Roman" w:hAnsi="Times New Roman" w:cs="Times New Roman"/>
          <w:i/>
          <w:iCs/>
          <w:sz w:val="24"/>
          <w:szCs w:val="24"/>
          <w:lang w:val="en-US"/>
        </w:rPr>
        <w:t>Monoporeia affinis</w:t>
      </w:r>
      <w:r>
        <w:rPr>
          <w:rFonts w:hint="default" w:ascii="Times New Roman" w:hAnsi="Times New Roman" w:cs="Times New Roman"/>
          <w:i/>
          <w:iCs/>
          <w:sz w:val="24"/>
          <w:szCs w:val="24"/>
          <w:lang w:val="ru-RU"/>
        </w:rPr>
        <w:t xml:space="preserve">. </w:t>
      </w:r>
      <w:r>
        <w:rPr>
          <w:rFonts w:hint="default" w:ascii="Times New Roman" w:hAnsi="Times New Roman" w:cs="Times New Roman"/>
          <w:sz w:val="24"/>
          <w:szCs w:val="24"/>
          <w:lang w:val="ru-RU"/>
        </w:rPr>
        <w:t xml:space="preserve">Эти короткоживущие ракообразные, являются трофической основой, поддерживающей существование популяций проходных рыб, мигрирующих вдоль мелководий Обской губы, а также нырковых уток . </w:t>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Описанные свойства делают сообщества эстуария Обской губы уникальным местообитанием, функционирование которого зависит от аллохтонного органического вещества. В большинстве остальных эстуарных местообитаний (например, в Балтике) роль автохтонного органического вещества в энергетике экосистемы значительно выше. </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p>
    <w:p>
      <w:pPr>
        <w:jc w:val="both"/>
        <w:rPr>
          <w:rFonts w:hint="default" w:ascii="Times New Roman" w:hAnsi="Times New Roman" w:cs="Times New Roman"/>
          <w:color w:val="0070C0"/>
          <w:sz w:val="24"/>
          <w:szCs w:val="24"/>
        </w:rPr>
      </w:pPr>
      <w:r>
        <w:rPr>
          <w:rFonts w:hint="default" w:ascii="Times New Roman" w:hAnsi="Times New Roman" w:cs="Times New Roman"/>
          <w:sz w:val="24"/>
          <w:szCs w:val="24"/>
        </w:rPr>
        <w:t>[</w:t>
      </w:r>
      <w:r>
        <w:rPr>
          <w:rFonts w:hint="default" w:ascii="Times New Roman" w:hAnsi="Times New Roman" w:cs="Times New Roman"/>
          <w:color w:val="5B9BD5" w:themeColor="accent1"/>
          <w:sz w:val="24"/>
          <w:szCs w:val="24"/>
          <w14:textFill>
            <w14:solidFill>
              <w14:schemeClr w14:val="accent1"/>
            </w14:solidFill>
          </w14:textFill>
        </w:rPr>
        <w:t xml:space="preserve">Дается схема </w:t>
      </w:r>
      <w:r>
        <w:rPr>
          <w:rFonts w:hint="default" w:ascii="Times New Roman" w:hAnsi="Times New Roman" w:cs="Times New Roman"/>
          <w:color w:val="5B9BD5" w:themeColor="accent1"/>
          <w:sz w:val="24"/>
          <w:szCs w:val="24"/>
          <w:lang w:val="ru-RU"/>
          <w14:textFill>
            <w14:solidFill>
              <w14:schemeClr w14:val="accent1"/>
            </w14:solidFill>
          </w14:textFill>
        </w:rPr>
        <w:t>регламентов</w:t>
      </w:r>
      <w:r>
        <w:rPr>
          <w:rFonts w:hint="default" w:ascii="Times New Roman" w:hAnsi="Times New Roman" w:cs="Times New Roman"/>
          <w:color w:val="5B9BD5" w:themeColor="accent1"/>
          <w:sz w:val="24"/>
          <w:szCs w:val="24"/>
          <w14:textFill>
            <w14:solidFill>
              <w14:schemeClr w14:val="accent1"/>
            </w14:solidFill>
          </w14:textFill>
        </w:rPr>
        <w:t xml:space="preserve"> с кратким описанием их задач и масштаба</w:t>
      </w:r>
      <w:r>
        <w:rPr>
          <w:rFonts w:hint="default" w:ascii="Times New Roman" w:hAnsi="Times New Roman" w:cs="Times New Roman"/>
          <w:color w:val="0070C0"/>
          <w:sz w:val="24"/>
          <w:szCs w:val="24"/>
        </w:rPr>
        <w:t xml:space="preserve">. Каждый </w:t>
      </w:r>
      <w:r>
        <w:rPr>
          <w:rFonts w:hint="default" w:ascii="Times New Roman" w:hAnsi="Times New Roman" w:cs="Times New Roman"/>
          <w:color w:val="0070C0"/>
          <w:sz w:val="24"/>
          <w:szCs w:val="24"/>
          <w:lang w:val="ru-RU"/>
        </w:rPr>
        <w:t>регламент</w:t>
      </w:r>
      <w:r>
        <w:rPr>
          <w:rFonts w:hint="default" w:ascii="Times New Roman" w:hAnsi="Times New Roman" w:cs="Times New Roman"/>
          <w:color w:val="0070C0"/>
          <w:sz w:val="24"/>
          <w:szCs w:val="24"/>
          <w:lang w:val="ru-RU"/>
        </w:rPr>
        <w:t xml:space="preserve"> </w:t>
      </w:r>
      <w:r>
        <w:rPr>
          <w:rFonts w:hint="default" w:ascii="Times New Roman" w:hAnsi="Times New Roman" w:cs="Times New Roman"/>
          <w:color w:val="0070C0"/>
          <w:sz w:val="24"/>
          <w:szCs w:val="24"/>
        </w:rPr>
        <w:t xml:space="preserve">дается как приложение к </w:t>
      </w:r>
      <w:r>
        <w:rPr>
          <w:rFonts w:hint="default" w:ascii="Times New Roman" w:hAnsi="Times New Roman" w:cs="Times New Roman"/>
          <w:color w:val="0070C0"/>
          <w:sz w:val="24"/>
          <w:szCs w:val="24"/>
          <w:lang w:val="en-US"/>
        </w:rPr>
        <w:t>BMEP</w:t>
      </w:r>
      <w:r>
        <w:rPr>
          <w:rFonts w:hint="default" w:ascii="Times New Roman" w:hAnsi="Times New Roman" w:cs="Times New Roman"/>
          <w:color w:val="0070C0"/>
          <w:sz w:val="24"/>
          <w:szCs w:val="24"/>
        </w:rPr>
        <w:t>. Ниже рабочие названия</w:t>
      </w:r>
      <w:r>
        <w:rPr>
          <w:rFonts w:hint="default" w:ascii="Times New Roman" w:hAnsi="Times New Roman" w:cs="Times New Roman"/>
          <w:color w:val="0070C0"/>
          <w:sz w:val="24"/>
          <w:szCs w:val="24"/>
          <w:lang w:val="ru-RU"/>
        </w:rPr>
        <w:t xml:space="preserve"> всех разрабатываемых регламентов</w:t>
      </w:r>
      <w:r>
        <w:rPr>
          <w:rFonts w:hint="default" w:ascii="Times New Roman" w:hAnsi="Times New Roman" w:cs="Times New Roman"/>
          <w:color w:val="0070C0"/>
          <w:sz w:val="24"/>
          <w:szCs w:val="24"/>
        </w:rPr>
        <w:t>]</w:t>
      </w:r>
    </w:p>
    <w:p>
      <w:pPr>
        <w:jc w:val="both"/>
        <w:rPr>
          <w:rFonts w:hint="default" w:ascii="Times New Roman" w:hAnsi="Times New Roman" w:cs="Times New Roman"/>
          <w:b/>
          <w:bCs/>
          <w:color w:val="auto"/>
          <w:sz w:val="24"/>
          <w:szCs w:val="24"/>
          <w:lang w:val="ru-RU"/>
        </w:rPr>
      </w:pPr>
      <w:r>
        <w:rPr>
          <w:rFonts w:hint="default" w:ascii="Times New Roman" w:hAnsi="Times New Roman" w:cs="Times New Roman"/>
          <w:b/>
          <w:bCs/>
          <w:sz w:val="24"/>
          <w:szCs w:val="24"/>
        </w:rPr>
        <w:t>2.</w:t>
      </w:r>
      <w:r>
        <w:rPr>
          <w:rFonts w:hint="default" w:ascii="Times New Roman" w:hAnsi="Times New Roman" w:cs="Times New Roman"/>
          <w:b/>
          <w:bCs/>
          <w:sz w:val="24"/>
          <w:szCs w:val="24"/>
          <w:lang w:val="ru-RU"/>
        </w:rPr>
        <w:t>3</w:t>
      </w:r>
      <w:r>
        <w:rPr>
          <w:rFonts w:hint="default" w:ascii="Times New Roman" w:hAnsi="Times New Roman" w:cs="Times New Roman"/>
          <w:b/>
          <w:bCs/>
          <w:sz w:val="24"/>
          <w:szCs w:val="24"/>
        </w:rPr>
        <w:t xml:space="preserve">.1 </w:t>
      </w:r>
      <w:r>
        <w:rPr>
          <w:rFonts w:hint="default" w:ascii="Times New Roman" w:hAnsi="Times New Roman" w:cs="Times New Roman"/>
          <w:b/>
          <w:bCs/>
          <w:color w:val="auto"/>
          <w:sz w:val="24"/>
          <w:szCs w:val="24"/>
          <w:lang w:val="ru-RU"/>
        </w:rPr>
        <w:t>Морские экосистемы</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w:t>
      </w:r>
      <w:r>
        <w:rPr>
          <w:rFonts w:hint="default" w:ascii="Times New Roman" w:hAnsi="Times New Roman" w:cs="Times New Roman"/>
          <w:b/>
          <w:bCs/>
          <w:sz w:val="24"/>
          <w:szCs w:val="24"/>
          <w:lang w:val="ru-RU"/>
        </w:rPr>
        <w:t>Вариант названия:</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ru-RU"/>
        </w:rPr>
        <w:t>Состяние и функционирование гидробиокомплексов акватории Обской губы</w:t>
      </w:r>
    </w:p>
    <w:p>
      <w:pPr>
        <w:jc w:val="both"/>
        <w:rPr>
          <w:rFonts w:hint="default" w:ascii="Times New Roman" w:hAnsi="Times New Roman" w:cs="Times New Roman"/>
          <w:sz w:val="24"/>
          <w:szCs w:val="24"/>
          <w:lang w:val="ru-RU"/>
        </w:rPr>
      </w:pPr>
    </w:p>
    <w:p>
      <w:pPr>
        <w:numPr>
          <w:ilvl w:val="0"/>
          <w:numId w:val="12"/>
        </w:num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Введение </w:t>
      </w:r>
      <w:r>
        <w:rPr>
          <w:rFonts w:hint="default" w:ascii="Times New Roman" w:hAnsi="Times New Roman" w:cs="Times New Roman"/>
          <w:sz w:val="24"/>
          <w:szCs w:val="24"/>
          <w:lang w:val="en-US"/>
        </w:rPr>
        <w:t>[</w:t>
      </w:r>
      <w:r>
        <w:rPr>
          <w:rFonts w:hint="default" w:ascii="Times New Roman" w:hAnsi="Times New Roman" w:cs="Times New Roman"/>
          <w:color w:val="2E75B6" w:themeColor="accent1" w:themeShade="BF"/>
          <w:sz w:val="24"/>
          <w:szCs w:val="24"/>
        </w:rPr>
        <w:t xml:space="preserve">Цель и задачи. </w:t>
      </w:r>
      <w:r>
        <w:rPr>
          <w:rFonts w:hint="default" w:ascii="Times New Roman" w:hAnsi="Times New Roman" w:cs="Times New Roman"/>
          <w:color w:val="2E75B6" w:themeColor="accent1" w:themeShade="BF"/>
          <w:sz w:val="24"/>
          <w:szCs w:val="24"/>
          <w:lang w:val="ru-RU"/>
        </w:rPr>
        <w:t>Краткое</w:t>
      </w:r>
      <w:r>
        <w:rPr>
          <w:rFonts w:hint="default" w:ascii="Times New Roman" w:hAnsi="Times New Roman" w:cs="Times New Roman"/>
          <w:color w:val="2E75B6" w:themeColor="accent1" w:themeShade="BF"/>
          <w:sz w:val="24"/>
          <w:szCs w:val="24"/>
          <w:lang w:val="ru-RU"/>
        </w:rPr>
        <w:t xml:space="preserve"> обоснование необходимости. </w:t>
      </w:r>
      <w:r>
        <w:rPr>
          <w:rFonts w:hint="default" w:ascii="Times New Roman" w:hAnsi="Times New Roman" w:cs="Times New Roman"/>
          <w:color w:val="2E75B6" w:themeColor="accent1" w:themeShade="BF"/>
          <w:sz w:val="24"/>
          <w:szCs w:val="24"/>
          <w:lang w:val="ru-RU"/>
        </w:rPr>
        <w:t>Связь</w:t>
      </w:r>
      <w:r>
        <w:rPr>
          <w:rFonts w:hint="default" w:ascii="Times New Roman" w:hAnsi="Times New Roman" w:cs="Times New Roman"/>
          <w:color w:val="2E75B6" w:themeColor="accent1" w:themeShade="BF"/>
          <w:sz w:val="24"/>
          <w:szCs w:val="24"/>
          <w:lang w:val="ru-RU"/>
        </w:rPr>
        <w:t xml:space="preserve"> с другими регламентами (например, один регламент может давать необходимые данные для интерпретации для других регламентов)</w:t>
      </w:r>
      <w:r>
        <w:rPr>
          <w:rFonts w:hint="default" w:ascii="Times New Roman" w:hAnsi="Times New Roman" w:cs="Times New Roman"/>
          <w:sz w:val="24"/>
          <w:szCs w:val="24"/>
          <w:lang w:val="en-US"/>
        </w:rPr>
        <w:t>]</w:t>
      </w:r>
    </w:p>
    <w:p>
      <w:pPr>
        <w:numPr>
          <w:ilvl w:val="0"/>
          <w:numId w:val="0"/>
        </w:numPr>
        <w:jc w:val="both"/>
        <w:rPr>
          <w:rFonts w:hint="default" w:ascii="Times New Roman" w:hAnsi="Times New Roman" w:cs="Times New Roman"/>
          <w:color w:val="2E75B6" w:themeColor="accent1" w:themeShade="BF"/>
          <w:sz w:val="24"/>
          <w:szCs w:val="24"/>
        </w:rPr>
      </w:pPr>
      <w:r>
        <w:rPr>
          <w:rFonts w:hint="default" w:ascii="Times New Roman" w:hAnsi="Times New Roman" w:cs="Times New Roman"/>
          <w:color w:val="2E75B6" w:themeColor="accent1" w:themeShade="BF"/>
          <w:sz w:val="24"/>
          <w:szCs w:val="24"/>
        </w:rPr>
        <w:t xml:space="preserve">Цель и задачи. </w:t>
      </w:r>
    </w:p>
    <w:p>
      <w:pPr>
        <w:numPr>
          <w:ilvl w:val="0"/>
          <w:numId w:val="0"/>
        </w:numPr>
        <w:jc w:val="both"/>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Цель</w:t>
      </w:r>
      <w:r>
        <w:rPr>
          <w:rFonts w:hint="default" w:ascii="Times New Roman" w:hAnsi="Times New Roman" w:cs="Times New Roman"/>
          <w:color w:val="auto"/>
          <w:sz w:val="24"/>
          <w:szCs w:val="24"/>
          <w:lang w:val="ru-RU"/>
        </w:rPr>
        <w:t xml:space="preserve"> </w:t>
      </w:r>
    </w:p>
    <w:p>
      <w:pPr>
        <w:numPr>
          <w:ilvl w:val="0"/>
          <w:numId w:val="0"/>
        </w:numPr>
        <w:jc w:val="both"/>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Присутствие в акватории Обской губы нескольких крупных промышленных объектов (порт «Сабетта», терминал «Утренний») и инфраструктуры, связанной с ними (судоходный канал</w:t>
      </w:r>
      <w:r>
        <w:rPr>
          <w:rFonts w:hint="default" w:ascii="Times New Roman" w:hAnsi="Times New Roman" w:cs="Times New Roman"/>
          <w:color w:val="auto"/>
          <w:sz w:val="24"/>
          <w:szCs w:val="24"/>
          <w:lang w:val="en-US"/>
        </w:rPr>
        <w:t xml:space="preserve"> </w:t>
      </w:r>
      <w:r>
        <w:rPr>
          <w:rFonts w:hint="default" w:ascii="Times New Roman" w:hAnsi="Times New Roman" w:cs="Times New Roman"/>
          <w:color w:val="auto"/>
          <w:sz w:val="24"/>
          <w:szCs w:val="24"/>
          <w:lang w:val="ru-RU"/>
        </w:rPr>
        <w:t xml:space="preserve">и связанные с его обслуживанием дноуглубительные работы; судовой трафик, как таковой) требует отслеживания антропогенных воздействий, связанных с этими объектами. </w:t>
      </w:r>
    </w:p>
    <w:p>
      <w:pPr>
        <w:numPr>
          <w:ilvl w:val="0"/>
          <w:numId w:val="0"/>
        </w:numPr>
        <w:jc w:val="both"/>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xml:space="preserve">Организация мониторинга в этой акватории осложняется высокой пространственно-временной изменчивостью условий. Для акватории харктерен ярко выраженный градиент солености, параметры которого подверженны значительным метеорологическим, сезонным и межгодовым колебаниям </w:t>
      </w:r>
      <w:r>
        <w:rPr>
          <w:rFonts w:hint="default" w:ascii="Times New Roman" w:hAnsi="Times New Roman" w:cs="Times New Roman"/>
          <w:sz w:val="24"/>
          <w:szCs w:val="24"/>
        </w:rPr>
        <w:t>(Ильин, 2018)</w:t>
      </w:r>
      <w:r>
        <w:rPr>
          <w:rFonts w:hint="default" w:ascii="Times New Roman" w:hAnsi="Times New Roman" w:cs="Times New Roman"/>
          <w:color w:val="auto"/>
          <w:sz w:val="24"/>
          <w:szCs w:val="24"/>
          <w:lang w:val="ru-RU"/>
        </w:rPr>
        <w:t xml:space="preserve">. Это существенно затрудняет задачи мониторинга гидробиокомплексов (популяций и сообществ планктона и бентоса), которые, вследствие описанных особенностей среды их существования, сами по себе являются крайне динамичными. </w:t>
      </w:r>
    </w:p>
    <w:p>
      <w:pPr>
        <w:numPr>
          <w:ilvl w:val="0"/>
          <w:numId w:val="0"/>
        </w:numPr>
        <w:jc w:val="both"/>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xml:space="preserve">Цель мониторинговых наблюдений - отслеживание состояния гидробиокомплексов, вычленение и фиксация актов их нарушения на фоне естественных процессов динамики, оценка последствий нарушений и прогнозов развития событий. </w:t>
      </w:r>
    </w:p>
    <w:p>
      <w:pPr>
        <w:numPr>
          <w:ilvl w:val="0"/>
          <w:numId w:val="0"/>
        </w:numPr>
        <w:jc w:val="both"/>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Задачи мониторинга связаны с отслеживанием естественного хода изменений в гидробиокомплексах и вычленение отклонений от них вследствие реализации следующих потенциальных техногенных воздействий.</w:t>
      </w:r>
    </w:p>
    <w:p>
      <w:pPr>
        <w:numPr>
          <w:ilvl w:val="0"/>
          <w:numId w:val="13"/>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Прямое разрушение локальных сообществ в результате дноуглубительных работ.</w:t>
      </w:r>
    </w:p>
    <w:p>
      <w:pPr>
        <w:numPr>
          <w:ilvl w:val="0"/>
          <w:numId w:val="13"/>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Изменение гидродинамического режима вследствие изменения рельефа дна.</w:t>
      </w:r>
    </w:p>
    <w:p>
      <w:pPr>
        <w:numPr>
          <w:ilvl w:val="0"/>
          <w:numId w:val="13"/>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Изменение характера осадконакопления в результате строительных и дноуглубительных работ.</w:t>
      </w:r>
    </w:p>
    <w:p>
      <w:pPr>
        <w:numPr>
          <w:ilvl w:val="0"/>
          <w:numId w:val="13"/>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Хроническое загрязнение промышленными отходами, нефтепродуктами и т.п.</w:t>
      </w:r>
    </w:p>
    <w:p>
      <w:pPr>
        <w:numPr>
          <w:ilvl w:val="0"/>
          <w:numId w:val="13"/>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Биологические инвазии за счет транспортного сообщения с другими регионами </w:t>
      </w:r>
      <w:r>
        <w:rPr>
          <w:rFonts w:hint="default" w:ascii="Times New Roman" w:hAnsi="Times New Roman" w:cs="Times New Roman"/>
          <w:b/>
          <w:bCs/>
          <w:sz w:val="24"/>
          <w:szCs w:val="24"/>
          <w:lang w:val="ru-RU"/>
        </w:rPr>
        <w:t>(см. Отдельный регламент)</w:t>
      </w:r>
      <w:r>
        <w:rPr>
          <w:rFonts w:hint="default" w:ascii="Times New Roman" w:hAnsi="Times New Roman" w:cs="Times New Roman"/>
          <w:sz w:val="24"/>
          <w:szCs w:val="24"/>
          <w:lang w:val="ru-RU"/>
        </w:rPr>
        <w:t>.</w:t>
      </w:r>
    </w:p>
    <w:p>
      <w:pPr>
        <w:numPr>
          <w:ilvl w:val="0"/>
          <w:numId w:val="0"/>
        </w:numPr>
        <w:jc w:val="both"/>
        <w:rPr>
          <w:rFonts w:hint="default" w:ascii="Times New Roman" w:hAnsi="Times New Roman" w:cs="Times New Roman"/>
          <w:color w:val="auto"/>
          <w:sz w:val="24"/>
          <w:szCs w:val="24"/>
          <w:lang w:val="ru-RU"/>
        </w:rPr>
      </w:pPr>
    </w:p>
    <w:p>
      <w:pPr>
        <w:numPr>
          <w:ilvl w:val="0"/>
          <w:numId w:val="0"/>
        </w:numPr>
        <w:jc w:val="both"/>
        <w:rPr>
          <w:rFonts w:hint="default" w:ascii="Times New Roman" w:hAnsi="Times New Roman" w:cs="Times New Roman"/>
          <w:color w:val="auto"/>
          <w:sz w:val="24"/>
          <w:szCs w:val="24"/>
          <w:lang w:val="ru-RU"/>
        </w:rPr>
      </w:pPr>
      <w:r>
        <w:rPr>
          <w:rFonts w:hint="default" w:ascii="Times New Roman" w:hAnsi="Times New Roman" w:cs="Times New Roman"/>
          <w:color w:val="2E75B6" w:themeColor="accent1" w:themeShade="BF"/>
          <w:sz w:val="24"/>
          <w:szCs w:val="24"/>
          <w:lang w:val="ru-RU"/>
        </w:rPr>
        <w:t>Связь</w:t>
      </w:r>
      <w:r>
        <w:rPr>
          <w:rFonts w:hint="default" w:ascii="Times New Roman" w:hAnsi="Times New Roman" w:cs="Times New Roman"/>
          <w:color w:val="2E75B6" w:themeColor="accent1" w:themeShade="BF"/>
          <w:sz w:val="24"/>
          <w:szCs w:val="24"/>
          <w:lang w:val="ru-RU"/>
        </w:rPr>
        <w:t xml:space="preserve"> с другими регламентами</w:t>
      </w:r>
    </w:p>
    <w:p>
      <w:pPr>
        <w:numPr>
          <w:ilvl w:val="0"/>
          <w:numId w:val="0"/>
        </w:numPr>
        <w:jc w:val="both"/>
        <w:rPr>
          <w:rFonts w:hint="default" w:ascii="Times New Roman" w:hAnsi="Times New Roman" w:cs="Times New Roman"/>
          <w:color w:val="auto"/>
          <w:sz w:val="24"/>
          <w:szCs w:val="24"/>
          <w:highlight w:val="yellow"/>
          <w:lang w:val="ru-RU"/>
        </w:rPr>
      </w:pPr>
      <w:r>
        <w:rPr>
          <w:rFonts w:hint="default" w:ascii="Times New Roman" w:hAnsi="Times New Roman" w:cs="Times New Roman"/>
          <w:i/>
          <w:iCs/>
          <w:color w:val="auto"/>
          <w:sz w:val="24"/>
          <w:szCs w:val="24"/>
          <w:highlight w:val="yellow"/>
          <w:lang w:val="ru-RU"/>
        </w:rPr>
        <w:t xml:space="preserve">Возможно надо описать связь с регламентом мониторинга гидрологических и гидрохимических параметров. В списке регламентов такого мониторинга нет, а это отдельная задача, не сводимая к гидробиологическому мониторингу. </w:t>
      </w:r>
    </w:p>
    <w:p>
      <w:pPr>
        <w:numPr>
          <w:ilvl w:val="0"/>
          <w:numId w:val="0"/>
        </w:numPr>
        <w:jc w:val="both"/>
        <w:rPr>
          <w:rFonts w:hint="default" w:ascii="Times New Roman" w:hAnsi="Times New Roman" w:cs="Times New Roman"/>
          <w:color w:val="auto"/>
          <w:sz w:val="24"/>
          <w:szCs w:val="24"/>
          <w:lang w:val="ru-RU"/>
        </w:rPr>
      </w:pPr>
      <w:r>
        <w:rPr>
          <w:rFonts w:hint="default" w:ascii="Times New Roman" w:hAnsi="Times New Roman" w:cs="Times New Roman"/>
          <w:color w:val="auto"/>
          <w:sz w:val="24"/>
          <w:szCs w:val="24"/>
          <w:lang w:val="ru-RU"/>
        </w:rPr>
        <w:t xml:space="preserve">Данный регламент связан с программой отслеживания биологически инвазий. </w:t>
      </w:r>
    </w:p>
    <w:p>
      <w:pPr>
        <w:jc w:val="both"/>
        <w:rPr>
          <w:rFonts w:hint="default" w:ascii="Times New Roman" w:hAnsi="Times New Roman" w:cs="Times New Roman"/>
          <w:sz w:val="24"/>
          <w:szCs w:val="24"/>
        </w:rPr>
      </w:pPr>
      <w:r>
        <w:rPr>
          <w:rFonts w:hint="default" w:ascii="Times New Roman" w:hAnsi="Times New Roman" w:cs="Times New Roman"/>
          <w:sz w:val="24"/>
          <w:szCs w:val="24"/>
        </w:rPr>
        <w:t>2. Контрагент (контрагенты) [</w:t>
      </w:r>
      <w:r>
        <w:rPr>
          <w:rFonts w:hint="default" w:ascii="Times New Roman" w:hAnsi="Times New Roman" w:cs="Times New Roman"/>
          <w:color w:val="2F5597" w:themeColor="accent5" w:themeShade="BF"/>
          <w:sz w:val="24"/>
          <w:szCs w:val="24"/>
          <w:lang w:val="ru-RU"/>
        </w:rPr>
        <w:t>для</w:t>
      </w:r>
      <w:r>
        <w:rPr>
          <w:rFonts w:hint="default" w:ascii="Times New Roman" w:hAnsi="Times New Roman" w:cs="Times New Roman"/>
          <w:color w:val="2F5597" w:themeColor="accent5" w:themeShade="BF"/>
          <w:sz w:val="24"/>
          <w:szCs w:val="24"/>
          <w:lang w:val="ru-RU"/>
        </w:rPr>
        <w:t xml:space="preserve"> планируемых работ указываем - «определяется по конкурсной процедуре»</w:t>
      </w:r>
      <w:r>
        <w:rPr>
          <w:rFonts w:hint="default" w:ascii="Times New Roman" w:hAnsi="Times New Roman" w:cs="Times New Roman"/>
          <w:sz w:val="24"/>
          <w:szCs w:val="24"/>
        </w:rPr>
        <w:t>]</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Определяется по конкурсной процедуре.</w:t>
      </w:r>
    </w:p>
    <w:p>
      <w:pPr>
        <w:jc w:val="both"/>
        <w:rPr>
          <w:rFonts w:hint="default" w:ascii="Times New Roman" w:hAnsi="Times New Roman" w:cs="Times New Roman"/>
          <w:sz w:val="24"/>
          <w:szCs w:val="24"/>
          <w:highlight w:val="yellow"/>
          <w:lang w:val="ru-RU"/>
        </w:rPr>
      </w:pPr>
      <w:r>
        <w:rPr>
          <w:rFonts w:hint="default" w:ascii="Times New Roman" w:hAnsi="Times New Roman" w:cs="Times New Roman"/>
          <w:sz w:val="24"/>
          <w:szCs w:val="24"/>
          <w:lang w:val="ru-RU"/>
        </w:rPr>
        <w:t xml:space="preserve">Список компетенций контрагента, необходимых для реализации программы </w:t>
      </w:r>
      <w:r>
        <w:rPr>
          <w:rFonts w:hint="default" w:ascii="Times New Roman" w:hAnsi="Times New Roman" w:cs="Times New Roman"/>
          <w:b/>
          <w:bCs/>
          <w:sz w:val="24"/>
          <w:szCs w:val="24"/>
          <w:highlight w:val="yellow"/>
          <w:lang w:val="ru-RU"/>
        </w:rPr>
        <w:t>(не знаю, надо ли, но где-то в регламенте это должно быть прописано)</w:t>
      </w:r>
      <w:r>
        <w:rPr>
          <w:rFonts w:hint="default" w:ascii="Times New Roman" w:hAnsi="Times New Roman" w:cs="Times New Roman"/>
          <w:sz w:val="24"/>
          <w:szCs w:val="24"/>
          <w:highlight w:val="yellow"/>
          <w:lang w:val="ru-RU"/>
        </w:rPr>
        <w:t>.</w:t>
      </w:r>
    </w:p>
    <w:p>
      <w:pPr>
        <w:numPr>
          <w:ilvl w:val="0"/>
          <w:numId w:val="14"/>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Наличие специалистов по таксономии зообентоса и зоопланктона.</w:t>
      </w:r>
    </w:p>
    <w:p>
      <w:pPr>
        <w:numPr>
          <w:ilvl w:val="0"/>
          <w:numId w:val="14"/>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Наличие специалистов, имеющих опыт взятия и разборки количественных проб бентоса и планктона.</w:t>
      </w:r>
    </w:p>
    <w:p>
      <w:pPr>
        <w:numPr>
          <w:ilvl w:val="0"/>
          <w:numId w:val="14"/>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Опыт в создании баз данных.</w:t>
      </w:r>
    </w:p>
    <w:p>
      <w:pPr>
        <w:numPr>
          <w:ilvl w:val="0"/>
          <w:numId w:val="14"/>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Опыт в статистической обработке данных.</w:t>
      </w:r>
    </w:p>
    <w:p>
      <w:pPr>
        <w:numPr>
          <w:ilvl w:val="0"/>
          <w:numId w:val="14"/>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Наличие ресурсов, необходимых для хранения и обслуживания мониторинговых коллекций.</w:t>
      </w:r>
    </w:p>
    <w:p>
      <w:pPr>
        <w:numPr>
          <w:numId w:val="0"/>
        </w:numPr>
        <w:spacing w:after="160" w:line="259" w:lineRule="auto"/>
        <w:jc w:val="both"/>
        <w:rPr>
          <w:rFonts w:hint="default" w:ascii="Times New Roman" w:hAnsi="Times New Roman" w:cs="Times New Roman"/>
          <w:sz w:val="24"/>
          <w:szCs w:val="24"/>
          <w:lang w:val="ru-RU"/>
        </w:rPr>
      </w:pPr>
    </w:p>
    <w:p>
      <w:pPr>
        <w:numPr>
          <w:numId w:val="0"/>
        </w:numPr>
        <w:spacing w:after="160" w:line="259" w:lineRule="auto"/>
        <w:jc w:val="both"/>
        <w:rPr>
          <w:rFonts w:hint="default" w:ascii="Times New Roman" w:hAnsi="Times New Roman" w:cs="Times New Roman"/>
          <w:sz w:val="24"/>
          <w:szCs w:val="24"/>
          <w:lang w:val="ru-RU"/>
        </w:rPr>
      </w:pPr>
    </w:p>
    <w:p>
      <w:pPr>
        <w:numPr>
          <w:numId w:val="0"/>
        </w:numPr>
        <w:spacing w:after="160" w:line="259" w:lineRule="auto"/>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3. Сроки выполнения. Преемственность. Статус [</w:t>
      </w:r>
      <w:r>
        <w:rPr>
          <w:rFonts w:hint="default" w:ascii="Times New Roman" w:hAnsi="Times New Roman" w:cs="Times New Roman"/>
          <w:color w:val="5B9BD5" w:themeColor="accent1"/>
          <w:sz w:val="24"/>
          <w:szCs w:val="24"/>
          <w14:textFill>
            <w14:solidFill>
              <w14:schemeClr w14:val="accent1"/>
            </w14:solidFill>
          </w14:textFill>
        </w:rPr>
        <w:t>продолжается, завершено и т.п.</w:t>
      </w:r>
      <w:r>
        <w:rPr>
          <w:rFonts w:hint="default" w:ascii="Times New Roman" w:hAnsi="Times New Roman" w:cs="Times New Roman"/>
          <w:sz w:val="24"/>
          <w:szCs w:val="24"/>
        </w:rPr>
        <w:t>]</w:t>
      </w:r>
    </w:p>
    <w:p>
      <w:pPr>
        <w:jc w:val="both"/>
        <w:rPr>
          <w:rFonts w:hint="default" w:ascii="Times New Roman" w:hAnsi="Times New Roman" w:cs="Times New Roman"/>
          <w:b/>
          <w:bCs/>
          <w:sz w:val="24"/>
          <w:szCs w:val="24"/>
          <w:highlight w:val="yellow"/>
          <w:lang w:val="ru-RU"/>
        </w:rPr>
      </w:pPr>
      <w:r>
        <w:rPr>
          <w:rFonts w:hint="default" w:ascii="Times New Roman" w:hAnsi="Times New Roman" w:cs="Times New Roman"/>
          <w:b/>
          <w:bCs/>
          <w:sz w:val="24"/>
          <w:szCs w:val="24"/>
          <w:highlight w:val="yellow"/>
          <w:lang w:val="ru-RU"/>
        </w:rPr>
        <w:t>Не</w:t>
      </w:r>
      <w:r>
        <w:rPr>
          <w:rFonts w:hint="default" w:ascii="Times New Roman" w:hAnsi="Times New Roman" w:cs="Times New Roman"/>
          <w:b/>
          <w:bCs/>
          <w:sz w:val="24"/>
          <w:szCs w:val="24"/>
          <w:highlight w:val="yellow"/>
          <w:lang w:val="ru-RU"/>
        </w:rPr>
        <w:t xml:space="preserve"> понимаю, что здесь писать</w:t>
      </w:r>
    </w:p>
    <w:p>
      <w:pPr>
        <w:jc w:val="both"/>
        <w:rPr>
          <w:rFonts w:hint="default" w:ascii="Times New Roman" w:hAnsi="Times New Roman" w:cs="Times New Roman"/>
          <w:sz w:val="24"/>
          <w:szCs w:val="24"/>
        </w:rPr>
      </w:pPr>
      <w:r>
        <w:rPr>
          <w:rFonts w:hint="default" w:ascii="Times New Roman" w:hAnsi="Times New Roman" w:cs="Times New Roman"/>
          <w:sz w:val="24"/>
          <w:szCs w:val="24"/>
        </w:rPr>
        <w:t>4. Анализируемые биологические индикаторы [</w:t>
      </w:r>
      <w:r>
        <w:rPr>
          <w:rFonts w:hint="default" w:ascii="Times New Roman" w:hAnsi="Times New Roman" w:cs="Times New Roman"/>
          <w:color w:val="5B9BD5" w:themeColor="accent1"/>
          <w:sz w:val="24"/>
          <w:szCs w:val="24"/>
          <w14:textFill>
            <w14:solidFill>
              <w14:schemeClr w14:val="accent1"/>
            </w14:solidFill>
          </w14:textFill>
        </w:rPr>
        <w:t xml:space="preserve">согласно </w:t>
      </w:r>
      <w:r>
        <w:rPr>
          <w:rFonts w:hint="default" w:ascii="Times New Roman" w:hAnsi="Times New Roman" w:cs="Times New Roman"/>
          <w:color w:val="5B9BD5" w:themeColor="accent1"/>
          <w:sz w:val="24"/>
          <w:szCs w:val="24"/>
          <w:lang w:val="en-US"/>
          <w14:textFill>
            <w14:solidFill>
              <w14:schemeClr w14:val="accent1"/>
            </w14:solidFill>
          </w14:textFill>
        </w:rPr>
        <w:t>Biodiversity</w:t>
      </w:r>
      <w:r>
        <w:rPr>
          <w:rFonts w:hint="default" w:ascii="Times New Roman" w:hAnsi="Times New Roman" w:cs="Times New Roman"/>
          <w:color w:val="5B9BD5" w:themeColor="accent1"/>
          <w:sz w:val="24"/>
          <w:szCs w:val="24"/>
          <w14:textFill>
            <w14:solidFill>
              <w14:schemeClr w14:val="accent1"/>
            </w14:solidFill>
          </w14:textFill>
        </w:rPr>
        <w:t xml:space="preserve"> </w:t>
      </w:r>
      <w:r>
        <w:rPr>
          <w:rFonts w:hint="default" w:ascii="Times New Roman" w:hAnsi="Times New Roman" w:cs="Times New Roman"/>
          <w:color w:val="5B9BD5" w:themeColor="accent1"/>
          <w:sz w:val="24"/>
          <w:szCs w:val="24"/>
          <w:lang w:val="en-US"/>
          <w14:textFill>
            <w14:solidFill>
              <w14:schemeClr w14:val="accent1"/>
            </w14:solidFill>
          </w14:textFill>
        </w:rPr>
        <w:t>metric</w:t>
      </w:r>
      <w:r>
        <w:rPr>
          <w:rFonts w:hint="default" w:ascii="Times New Roman" w:hAnsi="Times New Roman" w:cs="Times New Roman"/>
          <w:color w:val="5B9BD5" w:themeColor="accent1"/>
          <w:sz w:val="24"/>
          <w:szCs w:val="24"/>
          <w:lang w:val="en-US"/>
          <w14:textFill>
            <w14:solidFill>
              <w14:schemeClr w14:val="accent1"/>
            </w14:solidFill>
          </w14:textFill>
        </w:rPr>
        <w:t xml:space="preserve">: FEC, </w:t>
      </w:r>
      <w:r>
        <w:rPr>
          <w:rFonts w:hint="default" w:ascii="Times New Roman" w:hAnsi="Times New Roman" w:cs="Times New Roman"/>
          <w:color w:val="5B9BD5" w:themeColor="accent1"/>
          <w:sz w:val="24"/>
          <w:szCs w:val="24"/>
          <w:lang w:val="ru-RU"/>
          <w14:textFill>
            <w14:solidFill>
              <w14:schemeClr w14:val="accent1"/>
            </w14:solidFill>
          </w14:textFill>
        </w:rPr>
        <w:t>параметры, переменные</w:t>
      </w:r>
      <w:r>
        <w:rPr>
          <w:rFonts w:hint="default" w:ascii="Times New Roman" w:hAnsi="Times New Roman" w:cs="Times New Roman"/>
          <w:color w:val="5B9BD5" w:themeColor="accent1"/>
          <w:sz w:val="24"/>
          <w:szCs w:val="24"/>
          <w:lang w:val="en-US"/>
          <w14:textFill>
            <w14:solidFill>
              <w14:schemeClr w14:val="accent1"/>
            </w14:solidFill>
          </w14:textFill>
        </w:rPr>
        <w:t xml:space="preserve">, </w:t>
      </w:r>
      <w:r>
        <w:rPr>
          <w:rFonts w:hint="default" w:ascii="Times New Roman" w:hAnsi="Times New Roman" w:cs="Times New Roman"/>
          <w:color w:val="5B9BD5" w:themeColor="accent1"/>
          <w:sz w:val="24"/>
          <w:szCs w:val="24"/>
          <w:lang w:val="ru-RU"/>
          <w14:textFill>
            <w14:solidFill>
              <w14:schemeClr w14:val="accent1"/>
            </w14:solidFill>
          </w14:textFill>
        </w:rPr>
        <w:t xml:space="preserve">таблица согласно </w:t>
      </w:r>
      <w:r>
        <w:rPr>
          <w:rFonts w:hint="default" w:ascii="Times New Roman" w:hAnsi="Times New Roman" w:cs="Times New Roman"/>
          <w:color w:val="5B9BD5" w:themeColor="accent1"/>
          <w:sz w:val="24"/>
          <w:szCs w:val="24"/>
          <w:lang w:val="en-US"/>
          <w14:textFill>
            <w14:solidFill>
              <w14:schemeClr w14:val="accent1"/>
            </w14:solidFill>
          </w14:textFill>
        </w:rPr>
        <w:t xml:space="preserve">Biodiversity Metric + </w:t>
      </w:r>
      <w:r>
        <w:rPr>
          <w:rFonts w:hint="default" w:ascii="Times New Roman" w:hAnsi="Times New Roman" w:cs="Times New Roman"/>
          <w:color w:val="5B9BD5" w:themeColor="accent1"/>
          <w:sz w:val="24"/>
          <w:szCs w:val="24"/>
          <w:lang w:val="ru-RU"/>
          <w14:textFill>
            <w14:solidFill>
              <w14:schemeClr w14:val="accent1"/>
            </w14:solidFill>
          </w14:textFill>
        </w:rPr>
        <w:t xml:space="preserve">краткий текст с пояснениями. Можно вносить корректировки относительно </w:t>
      </w:r>
      <w:r>
        <w:rPr>
          <w:rFonts w:hint="default" w:ascii="Times New Roman" w:hAnsi="Times New Roman" w:cs="Times New Roman"/>
          <w:color w:val="5B9BD5" w:themeColor="accent1"/>
          <w:sz w:val="24"/>
          <w:szCs w:val="24"/>
          <w:lang w:val="en-US"/>
          <w14:textFill>
            <w14:solidFill>
              <w14:schemeClr w14:val="accent1"/>
            </w14:solidFill>
          </w14:textFill>
        </w:rPr>
        <w:t>Biodiversity Metric</w:t>
      </w:r>
      <w:r>
        <w:rPr>
          <w:rFonts w:hint="default" w:ascii="Times New Roman" w:hAnsi="Times New Roman" w:cs="Times New Roman"/>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Виды-индикаторы должны соответствовать следующим критериям:</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они должны регулярно встречаться в районе, где проводится мониторинг, их численность должна быть обычно большой и стабильной, чтобы можно было легко обнаружить отклонения от многолетней нормы;</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виды-индикаторы должны иметь большое хозяйственное, социальное и культурное значение;</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должны быть восприимчивы к антропогенному воздействию;</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должны иметь четкую таксономию;</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должны принадлежать к научно обоснованной экологической группе;</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должны легко определяться в полевых условиях.</w:t>
      </w:r>
    </w:p>
    <w:p>
      <w:pPr>
        <w:jc w:val="both"/>
        <w:rPr>
          <w:rFonts w:hint="default" w:ascii="Times New Roman" w:hAnsi="Times New Roman" w:eastAsia="Yu Mincho" w:cs="Times New Roman"/>
          <w:sz w:val="24"/>
          <w:szCs w:val="24"/>
        </w:rPr>
      </w:pPr>
      <w:r>
        <w:rPr>
          <w:rFonts w:hint="default" w:ascii="Times New Roman" w:hAnsi="Times New Roman" w:cs="Times New Roman"/>
          <w:sz w:val="24"/>
          <w:szCs w:val="24"/>
          <w:lang w:val="ru-RU"/>
        </w:rPr>
        <w:t>В</w:t>
      </w:r>
      <w:r>
        <w:rPr>
          <w:rFonts w:hint="default" w:ascii="Times New Roman" w:hAnsi="Times New Roman" w:cs="Times New Roman"/>
          <w:sz w:val="24"/>
          <w:szCs w:val="24"/>
        </w:rPr>
        <w:t>иды-индикаторы следующих воздействий и условий:</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повышение мутности как основное следствие антропогенного нарушения Обской губы;</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изменение уровня солености, которое может свидетельствовать об изменении соотношения масс воды вследствие строительства объектов и последующего нарушения гидродинамических условий в акватории губы;</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антропогенное загрязнение;</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изменение трофического статуса акватории;</w:t>
      </w:r>
    </w:p>
    <w:p>
      <w:pPr>
        <w:pStyle w:val="155"/>
        <w:numPr>
          <w:ilvl w:val="0"/>
          <w:numId w:val="15"/>
        </w:numPr>
        <w:jc w:val="both"/>
        <w:rPr>
          <w:rFonts w:hint="default" w:ascii="Times New Roman" w:hAnsi="Times New Roman" w:eastAsia="Yu Mincho" w:cs="Times New Roman"/>
          <w:sz w:val="24"/>
          <w:szCs w:val="24"/>
        </w:rPr>
      </w:pPr>
      <w:r>
        <w:rPr>
          <w:rFonts w:hint="default" w:ascii="Times New Roman" w:hAnsi="Times New Roman" w:cs="Times New Roman"/>
          <w:sz w:val="24"/>
          <w:szCs w:val="24"/>
        </w:rPr>
        <w:t>Проникновение чужеродных видов.</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rPr>
        <w:t>Кроме того, в качестве индикатора, отражающего степень нарушенности, может служить структура сообщества в целом</w:t>
      </w:r>
      <w:r>
        <w:rPr>
          <w:rFonts w:hint="default" w:ascii="Times New Roman" w:hAnsi="Times New Roman" w:cs="Times New Roman"/>
          <w:sz w:val="24"/>
          <w:szCs w:val="24"/>
          <w:lang w:val="ru-RU"/>
        </w:rPr>
        <w:t xml:space="preserve">, выраженная в оценках общего обилия организмов, видового богатства и/или индексах, оценивающих разнообразие сообщества. </w:t>
      </w:r>
    </w:p>
    <w:p>
      <w:pPr>
        <w:pStyle w:val="155"/>
        <w:numPr>
          <w:ilvl w:val="0"/>
          <w:numId w:val="0"/>
        </w:numPr>
        <w:jc w:val="both"/>
        <w:rPr>
          <w:rFonts w:hint="default" w:ascii="Times New Roman" w:hAnsi="Times New Roman" w:cs="Times New Roman"/>
          <w:b w:val="0"/>
          <w:bCs w:val="0"/>
          <w:sz w:val="24"/>
          <w:szCs w:val="24"/>
          <w:lang w:val="ru-RU"/>
        </w:rPr>
      </w:pPr>
    </w:p>
    <w:p>
      <w:pPr>
        <w:pStyle w:val="155"/>
        <w:numPr>
          <w:ilvl w:val="0"/>
          <w:numId w:val="0"/>
        </w:numPr>
        <w:jc w:val="both"/>
        <w:rPr>
          <w:rFonts w:hint="default" w:ascii="Times New Roman" w:hAnsi="Times New Roman" w:cs="Times New Roman"/>
          <w:b w:val="0"/>
          <w:bCs w:val="0"/>
          <w:sz w:val="24"/>
          <w:szCs w:val="24"/>
          <w:lang w:val="ru-RU"/>
        </w:rPr>
      </w:pPr>
    </w:p>
    <w:p>
      <w:pPr>
        <w:pStyle w:val="155"/>
        <w:numPr>
          <w:ilvl w:val="0"/>
          <w:numId w:val="0"/>
        </w:numPr>
        <w:jc w:val="both"/>
        <w:rPr>
          <w:rFonts w:hint="default" w:ascii="Times New Roman" w:hAnsi="Times New Roman" w:cs="Times New Roman"/>
          <w:b/>
          <w:bCs/>
          <w:sz w:val="24"/>
          <w:szCs w:val="24"/>
        </w:rPr>
      </w:pPr>
    </w:p>
    <w:p>
      <w:pPr>
        <w:pStyle w:val="155"/>
        <w:numPr>
          <w:ilvl w:val="0"/>
          <w:numId w:val="0"/>
        </w:numPr>
        <w:jc w:val="both"/>
        <w:rPr>
          <w:rFonts w:hint="default" w:ascii="Times New Roman" w:hAnsi="Times New Roman" w:cs="Times New Roman"/>
          <w:b/>
          <w:bCs/>
          <w:sz w:val="24"/>
          <w:szCs w:val="24"/>
        </w:rPr>
      </w:pPr>
    </w:p>
    <w:p>
      <w:pPr>
        <w:pStyle w:val="155"/>
        <w:numPr>
          <w:ilvl w:val="0"/>
          <w:numId w:val="0"/>
        </w:numPr>
        <w:jc w:val="both"/>
        <w:rPr>
          <w:rFonts w:hint="default" w:ascii="Times New Roman" w:hAnsi="Times New Roman" w:eastAsia="Yu Mincho" w:cs="Times New Roman"/>
          <w:b/>
          <w:bCs/>
          <w:sz w:val="24"/>
          <w:szCs w:val="24"/>
        </w:rPr>
      </w:pPr>
      <w:r>
        <w:rPr>
          <w:rFonts w:hint="default" w:ascii="Times New Roman" w:hAnsi="Times New Roman" w:cs="Times New Roman"/>
          <w:b/>
          <w:bCs/>
          <w:sz w:val="24"/>
          <w:szCs w:val="24"/>
        </w:rPr>
        <w:t>Виды-индикаторы водных масс – колебания солености</w:t>
      </w:r>
    </w:p>
    <w:p>
      <w:pPr>
        <w:pStyle w:val="41"/>
        <w:jc w:val="both"/>
        <w:rPr>
          <w:rFonts w:hint="default" w:ascii="Times New Roman" w:hAnsi="Times New Roman" w:cs="Times New Roman"/>
          <w:sz w:val="24"/>
          <w:szCs w:val="24"/>
        </w:rPr>
      </w:pPr>
      <w:r>
        <w:rPr>
          <w:rFonts w:hint="default" w:ascii="Times New Roman" w:hAnsi="Times New Roman" w:cs="Times New Roman"/>
          <w:sz w:val="24"/>
          <w:szCs w:val="24"/>
        </w:rPr>
        <w:t>В Обской губе, как и в любом эстуарии, водные массы имеют двойное происхождение: морское и речное. Водная масса речного происхождения занимает всю толщу воды в южной части акватории, а морская - в северной. Однако в средней части губы водные массы могут сменяться, занимая в разное время разные горизонты глубин.</w:t>
      </w:r>
      <w:r>
        <w:rPr>
          <w:rFonts w:hint="default" w:ascii="Times New Roman" w:hAnsi="Times New Roman" w:cs="Times New Roman"/>
          <w:sz w:val="24"/>
          <w:szCs w:val="24"/>
          <w:lang w:val="ru-RU"/>
        </w:rPr>
        <w:t xml:space="preserve"> </w:t>
      </w:r>
    </w:p>
    <w:p>
      <w:pPr>
        <w:pStyle w:val="41"/>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При</w:t>
      </w:r>
      <w:r>
        <w:rPr>
          <w:rFonts w:hint="default" w:ascii="Times New Roman" w:hAnsi="Times New Roman" w:cs="Times New Roman"/>
          <w:sz w:val="24"/>
          <w:szCs w:val="24"/>
          <w:lang w:val="ru-RU"/>
        </w:rPr>
        <w:t xml:space="preserve"> фиксированном положении стационаров мониторинга (см. «Пространственный дизайн мониторинга гидробиокомплексов») изменение взаиморасположения водных масс может быть причиной ошибочных трактовок: естественные изменения солености и связанные с ними изменения гидробиокомплексов могут восприниматься, как следствие антропогенного воздействия. При реализации мониторинга следует в первую очередь обращать внимание на обилие индикаторов водных масс. Поскольку фитопланктон, чутко реагирующий на характеристики водных масс, крайне трудоемок для таксономического анализа, предполагается ориентироваться в первую очередь на зоопланктон и зообентос.  </w:t>
      </w:r>
    </w:p>
    <w:p>
      <w:pPr>
        <w:pStyle w:val="41"/>
        <w:jc w:val="both"/>
        <w:rPr>
          <w:rFonts w:hint="default" w:ascii="Times New Roman" w:hAnsi="Times New Roman" w:cs="Times New Roman"/>
          <w:sz w:val="24"/>
          <w:szCs w:val="24"/>
        </w:rPr>
      </w:pPr>
    </w:p>
    <w:p>
      <w:pPr>
        <w:spacing w:line="240" w:lineRule="atLeast"/>
        <w:jc w:val="both"/>
        <w:rPr>
          <w:rFonts w:hint="default" w:ascii="Times New Roman" w:hAnsi="Times New Roman" w:cs="Times New Roman"/>
          <w:bCs/>
          <w:sz w:val="24"/>
          <w:szCs w:val="24"/>
          <w:u w:val="single"/>
        </w:rPr>
      </w:pPr>
      <w:r>
        <w:rPr>
          <w:rFonts w:hint="default" w:ascii="Times New Roman" w:hAnsi="Times New Roman" w:cs="Times New Roman"/>
          <w:bCs/>
          <w:sz w:val="24"/>
          <w:szCs w:val="24"/>
          <w:u w:val="single"/>
        </w:rPr>
        <w:t>Зоопланктон</w:t>
      </w:r>
    </w:p>
    <w:p>
      <w:pPr>
        <w:spacing w:line="240" w:lineRule="atLeast"/>
        <w:jc w:val="both"/>
        <w:rPr>
          <w:rFonts w:hint="default" w:ascii="Times New Roman" w:hAnsi="Times New Roman" w:cs="Times New Roman"/>
          <w:bCs/>
          <w:sz w:val="24"/>
          <w:szCs w:val="24"/>
          <w:u w:val="none"/>
          <w:lang w:val="ru-RU"/>
        </w:rPr>
      </w:pPr>
      <w:r>
        <w:rPr>
          <w:rFonts w:hint="default" w:ascii="Times New Roman" w:hAnsi="Times New Roman" w:cs="Times New Roman"/>
          <w:bCs/>
          <w:sz w:val="24"/>
          <w:szCs w:val="24"/>
          <w:u w:val="none"/>
          <w:lang w:val="ru-RU"/>
        </w:rPr>
        <w:t>В</w:t>
      </w:r>
      <w:r>
        <w:rPr>
          <w:rFonts w:hint="default" w:ascii="Times New Roman" w:hAnsi="Times New Roman" w:cs="Times New Roman"/>
          <w:bCs/>
          <w:sz w:val="24"/>
          <w:szCs w:val="24"/>
          <w:u w:val="none"/>
          <w:lang w:val="ru-RU"/>
        </w:rPr>
        <w:t xml:space="preserve"> пробах, отбираемых на мониторинговых станциях, следует измерять соотношение обилий индикаторов морской и пресноводной водной массы. Изменение этого соотношения следует трактовать, как следствие прихода в точку наблюдения той или иной водной массы. </w:t>
      </w:r>
    </w:p>
    <w:p>
      <w:pPr>
        <w:pStyle w:val="41"/>
        <w:jc w:val="both"/>
        <w:rPr>
          <w:rFonts w:hint="default" w:ascii="Times New Roman" w:hAnsi="Times New Roman" w:eastAsia="Yu Mincho" w:cs="Times New Roman"/>
          <w:sz w:val="24"/>
          <w:szCs w:val="24"/>
        </w:rPr>
      </w:pPr>
      <w:bookmarkStart w:id="0" w:name="_Toc111225145"/>
      <w:r>
        <w:rPr>
          <w:rFonts w:hint="default" w:ascii="Times New Roman" w:hAnsi="Times New Roman" w:cs="Times New Roman"/>
          <w:sz w:val="24"/>
          <w:szCs w:val="24"/>
        </w:rPr>
        <w:t xml:space="preserve">Таблица </w:t>
      </w:r>
      <w:r>
        <w:rPr>
          <w:rFonts w:hint="default" w:ascii="Times New Roman" w:hAnsi="Times New Roman" w:cs="Times New Roman"/>
          <w:sz w:val="24"/>
          <w:szCs w:val="24"/>
          <w:lang w:val="ru-RU"/>
        </w:rPr>
        <w:t>++</w:t>
      </w:r>
      <w:r>
        <w:rPr>
          <w:rFonts w:hint="default" w:ascii="Times New Roman" w:hAnsi="Times New Roman" w:cs="Times New Roman"/>
          <w:sz w:val="24"/>
          <w:szCs w:val="24"/>
        </w:rPr>
        <w:t xml:space="preserve">: Виды-индикаторы </w:t>
      </w:r>
      <w:r>
        <w:rPr>
          <w:rFonts w:hint="default" w:ascii="Times New Roman" w:hAnsi="Times New Roman" w:cs="Times New Roman"/>
          <w:sz w:val="24"/>
          <w:szCs w:val="24"/>
          <w:lang w:val="ru-RU"/>
        </w:rPr>
        <w:t xml:space="preserve">зоопланктона для </w:t>
      </w:r>
      <w:r>
        <w:rPr>
          <w:rFonts w:hint="default" w:ascii="Times New Roman" w:hAnsi="Times New Roman" w:cs="Times New Roman"/>
          <w:sz w:val="24"/>
          <w:szCs w:val="24"/>
        </w:rPr>
        <w:t>водных масс морского и речного происхождения</w:t>
      </w:r>
      <w:bookmarkEnd w:id="0"/>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4228"/>
        <w:gridCol w:w="4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2518" w:type="pct"/>
            <w:shd w:val="clear" w:color="auto" w:fill="00B0F0"/>
            <w:tcMar>
              <w:top w:w="75" w:type="dxa"/>
              <w:left w:w="75" w:type="dxa"/>
              <w:bottom w:w="75" w:type="dxa"/>
              <w:right w:w="75" w:type="dxa"/>
            </w:tcMar>
            <w:vAlign w:val="bottom"/>
          </w:tcPr>
          <w:p>
            <w:pPr>
              <w:keepNext/>
              <w:spacing w:before="80" w:after="40" w:line="240" w:lineRule="auto"/>
              <w:jc w:val="both"/>
              <w:rPr>
                <w:rFonts w:hint="default" w:ascii="Times New Roman" w:hAnsi="Times New Roman" w:eastAsia="Times New Roman" w:cs="Times New Roman"/>
                <w:b/>
                <w:color w:val="FFFFFF"/>
                <w:sz w:val="24"/>
                <w:szCs w:val="24"/>
              </w:rPr>
            </w:pPr>
            <w:r>
              <w:rPr>
                <w:rFonts w:hint="default" w:ascii="Times New Roman" w:hAnsi="Times New Roman" w:cs="Times New Roman"/>
                <w:b/>
                <w:color w:val="FFFFFF"/>
                <w:sz w:val="24"/>
                <w:szCs w:val="24"/>
              </w:rPr>
              <w:t>Морская вода</w:t>
            </w:r>
          </w:p>
        </w:tc>
        <w:tc>
          <w:tcPr>
            <w:tcW w:w="2482" w:type="pct"/>
            <w:shd w:val="clear" w:color="auto" w:fill="00B0F0"/>
          </w:tcPr>
          <w:p>
            <w:pPr>
              <w:keepNext/>
              <w:spacing w:before="80" w:after="40" w:line="240" w:lineRule="auto"/>
              <w:jc w:val="both"/>
              <w:rPr>
                <w:rFonts w:hint="default" w:ascii="Times New Roman" w:hAnsi="Times New Roman" w:eastAsia="Times New Roman" w:cs="Times New Roman"/>
                <w:b/>
                <w:color w:val="FFFFFF"/>
                <w:sz w:val="24"/>
                <w:szCs w:val="24"/>
              </w:rPr>
            </w:pPr>
            <w:r>
              <w:rPr>
                <w:rFonts w:hint="default" w:ascii="Times New Roman" w:hAnsi="Times New Roman" w:cs="Times New Roman"/>
                <w:b/>
                <w:color w:val="FFFFFF"/>
                <w:sz w:val="24"/>
                <w:szCs w:val="24"/>
              </w:rPr>
              <w:t>Пресная (речная) вода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Acartia longiremis</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Acanthocyclops vernalis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Aglantha digitale</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Arctodiaptomus bacillifer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Bivalvia larvae</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Bosmina longirostris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Calanus finmarchicus</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Brachionus angularis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Calanus glacialis</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Bythotrephes longimanus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Cerianthus sp.</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Cyclops abyssorum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Euphysa flammea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Cyclops scutifer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Harpacticus uniremis</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Diacyclops bisetotus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Larvae Polychaeta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Eucyclops serrulatus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Mesochra lilljeborgii</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Eudiaptomus gracilis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Microsetella norvegica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Eurytemora lacustris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Nauplia Temora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Keratella quadrata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Obelia longissimi</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Leptodora kindtii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Oithona atlantica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Megacyclops viridis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Oithona similis</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Mesocyclops leuckarti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Podon leuckarti</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Microcyclops varicans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Pseudocalanus acuspes</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Notholca acuminata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Pseudocalanus minutus</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Polyarthra dolichoptera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Senecella calanoides</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Synchaeta kitina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Temora longicornis</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Trichocerca capucina</w:t>
            </w:r>
          </w:p>
        </w:tc>
      </w:tr>
    </w:tbl>
    <w:p>
      <w:pPr>
        <w:jc w:val="both"/>
        <w:rPr>
          <w:rFonts w:hint="default" w:ascii="Times New Roman" w:hAnsi="Times New Roman" w:cs="Times New Roman"/>
          <w:sz w:val="24"/>
          <w:szCs w:val="24"/>
          <w:lang w:val="en-US"/>
        </w:rPr>
      </w:pPr>
    </w:p>
    <w:p>
      <w:pPr>
        <w:spacing w:line="240" w:lineRule="atLeast"/>
        <w:jc w:val="both"/>
        <w:rPr>
          <w:rFonts w:hint="default" w:ascii="Times New Roman" w:hAnsi="Times New Roman" w:eastAsia="Yu Mincho" w:cs="Times New Roman"/>
          <w:sz w:val="24"/>
          <w:szCs w:val="24"/>
          <w:lang w:val="ru-RU"/>
        </w:rPr>
      </w:pPr>
      <w:r>
        <w:rPr>
          <w:rFonts w:hint="default" w:ascii="Times New Roman" w:hAnsi="Times New Roman" w:eastAsia="Yu Mincho" w:cs="Times New Roman"/>
          <w:sz w:val="24"/>
          <w:szCs w:val="24"/>
          <w:lang w:val="ru-RU"/>
        </w:rPr>
        <w:t>Регистрируемый</w:t>
      </w:r>
      <w:r>
        <w:rPr>
          <w:rFonts w:hint="default" w:ascii="Times New Roman" w:hAnsi="Times New Roman" w:eastAsia="Yu Mincho" w:cs="Times New Roman"/>
          <w:sz w:val="24"/>
          <w:szCs w:val="24"/>
          <w:lang w:val="ru-RU"/>
        </w:rPr>
        <w:t xml:space="preserve"> показатель: </w:t>
      </w:r>
      <w:r>
        <w:rPr>
          <w:rFonts w:hint="default" w:ascii="Times New Roman" w:hAnsi="Times New Roman" w:eastAsia="Yu Mincho" w:cs="Times New Roman"/>
          <w:sz w:val="24"/>
          <w:szCs w:val="24"/>
          <w:lang w:val="ru-RU"/>
        </w:rPr>
        <w:t>После</w:t>
      </w:r>
      <w:r>
        <w:rPr>
          <w:rFonts w:hint="default" w:ascii="Times New Roman" w:hAnsi="Times New Roman" w:eastAsia="Yu Mincho" w:cs="Times New Roman"/>
          <w:sz w:val="24"/>
          <w:szCs w:val="24"/>
          <w:lang w:val="ru-RU"/>
        </w:rPr>
        <w:t xml:space="preserve"> разборки проб зоопланктона следует определить суммарную численность индикаторов морской и пресной водных масс. Далее эту величину выразить в процентах (или долях от единицы).</w:t>
      </w:r>
    </w:p>
    <w:p>
      <w:pPr>
        <w:spacing w:line="240" w:lineRule="atLeast"/>
        <w:jc w:val="both"/>
        <w:rPr>
          <w:rFonts w:hint="default" w:ascii="Times New Roman" w:hAnsi="Times New Roman" w:eastAsia="Yu Mincho" w:cs="Times New Roman"/>
          <w:bCs/>
          <w:sz w:val="24"/>
          <w:szCs w:val="24"/>
          <w:u w:val="single"/>
        </w:rPr>
      </w:pPr>
      <w:r>
        <w:rPr>
          <w:rFonts w:hint="default" w:ascii="Times New Roman" w:hAnsi="Times New Roman" w:cs="Times New Roman"/>
          <w:bCs/>
          <w:sz w:val="24"/>
          <w:szCs w:val="24"/>
          <w:u w:val="single"/>
        </w:rPr>
        <w:t>Зообентос</w:t>
      </w:r>
    </w:p>
    <w:p>
      <w:pPr>
        <w:jc w:val="both"/>
        <w:rPr>
          <w:rFonts w:hint="default" w:ascii="Times New Roman" w:hAnsi="Times New Roman" w:eastAsia="Times New Roman" w:cs="Times New Roman"/>
          <w:sz w:val="24"/>
          <w:szCs w:val="24"/>
        </w:rPr>
      </w:pPr>
      <w:r>
        <w:rPr>
          <w:rFonts w:hint="default" w:ascii="Times New Roman" w:hAnsi="Times New Roman" w:cs="Times New Roman"/>
          <w:sz w:val="24"/>
          <w:szCs w:val="24"/>
        </w:rPr>
        <w:t>Донные сообщества имеют некоторые особенности, которые затрудняют корректное определение роли бентосных видов в качестве индикаторов водных масс. Тем не менее, нам удалось выявить четко очерченную группу морских видов и несколько групп, связанных с пресными и солоноватыми водами. Последние являются маркерами эстуарных</w:t>
      </w:r>
      <w:r>
        <w:rPr>
          <w:rFonts w:hint="default" w:ascii="Times New Roman" w:hAnsi="Times New Roman" w:cs="Times New Roman"/>
          <w:sz w:val="24"/>
          <w:szCs w:val="24"/>
          <w:lang w:val="ru-RU"/>
        </w:rPr>
        <w:t xml:space="preserve">, но не </w:t>
      </w:r>
      <w:r>
        <w:rPr>
          <w:rFonts w:hint="default" w:ascii="Times New Roman" w:hAnsi="Times New Roman" w:cs="Times New Roman"/>
          <w:sz w:val="24"/>
          <w:szCs w:val="24"/>
        </w:rPr>
        <w:t>пресноводных</w:t>
      </w:r>
      <w:r>
        <w:rPr>
          <w:rFonts w:hint="default" w:ascii="Times New Roman" w:hAnsi="Times New Roman" w:cs="Times New Roman"/>
          <w:sz w:val="24"/>
          <w:szCs w:val="24"/>
          <w:lang w:val="ru-RU"/>
        </w:rPr>
        <w:t>, условий</w:t>
      </w:r>
      <w:r>
        <w:rPr>
          <w:rFonts w:hint="default" w:ascii="Times New Roman" w:hAnsi="Times New Roman" w:cs="Times New Roman"/>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В отношении поиска в зообентосе видов-индикаторов водной массы следует сделать ряд оговорок. Во-первых, донные животные живут дольше большинства планктонных организмов и, соответственно, их популяции в меньшей мере зависят от кратковременных изменений при движении водных масс. Во-вторых, многие донные животные, обитающие в эстуариях, являются осморегуляторами и умеют приспосабливаться к значительным изменениям уровня солености. В-третьих, соленость может быть заметным лимитирующим фактором только для морских форм, тогда как пресноводные многоклеточные организмы легче переносят повышение уровня солености. Иными словами, увеличение притока пресной воды может быть фатальным для морских форм, тогда как проникновение морских вод в пресноводные области для донных организмов</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не столь ощутимо. В-четвертых, вследствие различных локальных нарушений, организмы очень неравномерно распределены по дну Обской губы. Такая мозаичность может маскировать градиенты, связанные с распределением водных масс.</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rPr>
        <w:t xml:space="preserve">Все вышеизложенное значительно снижает возможность корректного определения роли донных видов в качестве индикаторов водных масс. </w:t>
      </w:r>
      <w:r>
        <w:rPr>
          <w:rFonts w:hint="default" w:ascii="Times New Roman" w:hAnsi="Times New Roman" w:cs="Times New Roman"/>
          <w:sz w:val="24"/>
          <w:szCs w:val="24"/>
          <w:lang w:val="ru-RU"/>
        </w:rPr>
        <w:t>Поэтому</w:t>
      </w:r>
      <w:r>
        <w:rPr>
          <w:rFonts w:hint="default" w:ascii="Times New Roman" w:hAnsi="Times New Roman" w:cs="Times New Roman"/>
          <w:sz w:val="24"/>
          <w:szCs w:val="24"/>
          <w:lang w:val="ru-RU"/>
        </w:rPr>
        <w:t xml:space="preserve"> зообентос может рассматриваться лишь как дополнительный индикатор присутствия той или иной водной массы. </w:t>
      </w:r>
    </w:p>
    <w:p>
      <w:pPr>
        <w:pStyle w:val="41"/>
        <w:jc w:val="both"/>
        <w:rPr>
          <w:rFonts w:hint="default" w:ascii="Times New Roman" w:hAnsi="Times New Roman" w:eastAsia="Yu Mincho" w:cs="Times New Roman"/>
          <w:sz w:val="24"/>
          <w:szCs w:val="24"/>
        </w:rPr>
      </w:pPr>
      <w:bookmarkStart w:id="1" w:name="_Toc111225146"/>
      <w:r>
        <w:rPr>
          <w:rFonts w:hint="default" w:ascii="Times New Roman" w:hAnsi="Times New Roman" w:cs="Times New Roman"/>
          <w:sz w:val="24"/>
          <w:szCs w:val="24"/>
        </w:rPr>
        <w:t xml:space="preserve">Таблица </w:t>
      </w:r>
      <w:r>
        <w:rPr>
          <w:rFonts w:hint="default" w:ascii="Times New Roman" w:hAnsi="Times New Roman" w:cs="Times New Roman"/>
          <w:sz w:val="24"/>
          <w:szCs w:val="24"/>
          <w:lang w:val="ru-RU"/>
        </w:rPr>
        <w:t>+++</w:t>
      </w:r>
      <w:r>
        <w:rPr>
          <w:rFonts w:hint="default" w:ascii="Times New Roman" w:hAnsi="Times New Roman" w:cs="Times New Roman"/>
          <w:sz w:val="24"/>
          <w:szCs w:val="24"/>
        </w:rPr>
        <w:t>: Виды-индикаторы</w:t>
      </w:r>
      <w:r>
        <w:rPr>
          <w:rFonts w:hint="default" w:ascii="Times New Roman" w:hAnsi="Times New Roman" w:cs="Times New Roman"/>
          <w:sz w:val="24"/>
          <w:szCs w:val="24"/>
          <w:lang w:val="ru-RU"/>
        </w:rPr>
        <w:t xml:space="preserve"> зообентоса</w:t>
      </w:r>
      <w:r>
        <w:rPr>
          <w:rFonts w:hint="default" w:ascii="Times New Roman" w:hAnsi="Times New Roman" w:cs="Times New Roman"/>
          <w:sz w:val="24"/>
          <w:szCs w:val="24"/>
        </w:rPr>
        <w:t xml:space="preserve"> водных масс </w:t>
      </w:r>
      <w:r>
        <w:rPr>
          <w:rFonts w:hint="default" w:ascii="Times New Roman" w:hAnsi="Times New Roman" w:cs="Times New Roman"/>
          <w:sz w:val="24"/>
          <w:szCs w:val="24"/>
          <w:lang w:val="ru-RU"/>
        </w:rPr>
        <w:t xml:space="preserve">для </w:t>
      </w:r>
      <w:r>
        <w:rPr>
          <w:rFonts w:hint="default" w:ascii="Times New Roman" w:hAnsi="Times New Roman" w:cs="Times New Roman"/>
          <w:sz w:val="24"/>
          <w:szCs w:val="24"/>
        </w:rPr>
        <w:t>морского и речного происхождения</w:t>
      </w:r>
      <w:bookmarkEnd w:id="1"/>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4228"/>
        <w:gridCol w:w="4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2518" w:type="pct"/>
            <w:shd w:val="clear" w:color="auto" w:fill="00B0F0"/>
            <w:tcMar>
              <w:top w:w="75" w:type="dxa"/>
              <w:left w:w="75" w:type="dxa"/>
              <w:bottom w:w="75" w:type="dxa"/>
              <w:right w:w="75" w:type="dxa"/>
            </w:tcMar>
          </w:tcPr>
          <w:p>
            <w:pPr>
              <w:keepNext/>
              <w:spacing w:before="80" w:after="40" w:line="240" w:lineRule="auto"/>
              <w:jc w:val="both"/>
              <w:rPr>
                <w:rFonts w:hint="default" w:ascii="Times New Roman" w:hAnsi="Times New Roman" w:eastAsia="Times New Roman" w:cs="Times New Roman"/>
                <w:b/>
                <w:color w:val="FFFFFF"/>
                <w:sz w:val="24"/>
                <w:szCs w:val="24"/>
              </w:rPr>
            </w:pPr>
            <w:r>
              <w:rPr>
                <w:rFonts w:hint="default" w:ascii="Times New Roman" w:hAnsi="Times New Roman" w:cs="Times New Roman"/>
                <w:b/>
                <w:color w:val="FFFFFF"/>
                <w:sz w:val="24"/>
                <w:szCs w:val="24"/>
              </w:rPr>
              <w:t>Морская вода</w:t>
            </w:r>
          </w:p>
        </w:tc>
        <w:tc>
          <w:tcPr>
            <w:tcW w:w="2482" w:type="pct"/>
            <w:shd w:val="clear" w:color="auto" w:fill="00B0F0"/>
          </w:tcPr>
          <w:p>
            <w:pPr>
              <w:keepNext/>
              <w:spacing w:before="80" w:after="40" w:line="240" w:lineRule="auto"/>
              <w:jc w:val="both"/>
              <w:rPr>
                <w:rFonts w:hint="default" w:ascii="Times New Roman" w:hAnsi="Times New Roman" w:eastAsia="Times New Roman" w:cs="Times New Roman"/>
                <w:b/>
                <w:color w:val="FFFFFF"/>
                <w:sz w:val="24"/>
                <w:szCs w:val="24"/>
              </w:rPr>
            </w:pPr>
            <w:r>
              <w:rPr>
                <w:rFonts w:hint="default" w:ascii="Times New Roman" w:hAnsi="Times New Roman" w:cs="Times New Roman"/>
                <w:b/>
                <w:color w:val="FFFFFF"/>
                <w:sz w:val="24"/>
                <w:szCs w:val="24"/>
              </w:rPr>
              <w:t>Пресная (речная) вода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Ampharete vega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Senecella siberica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Ostracoda gen. sp.</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Mysis relicta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Diastylis sulcata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Saduria entomon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Pontoporeia femorata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Monoporeia affinis</w:t>
            </w:r>
          </w:p>
        </w:tc>
      </w:tr>
    </w:tbl>
    <w:p>
      <w:pPr>
        <w:spacing w:line="240" w:lineRule="atLeast"/>
        <w:jc w:val="both"/>
        <w:rPr>
          <w:rFonts w:hint="default" w:ascii="Times New Roman" w:hAnsi="Times New Roman" w:eastAsia="Yu Mincho" w:cs="Times New Roman"/>
          <w:sz w:val="24"/>
          <w:szCs w:val="24"/>
          <w:lang w:val="en-GB"/>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Общая численность видов обеих групп, демонстрирует корреляцию с водными массами, но эта связь прослеживается заметно слабее, чем для планктонных форм.</w:t>
      </w:r>
    </w:p>
    <w:p>
      <w:pPr>
        <w:pStyle w:val="155"/>
        <w:numPr>
          <w:ilvl w:val="0"/>
          <w:numId w:val="0"/>
        </w:numPr>
        <w:jc w:val="both"/>
        <w:rPr>
          <w:rFonts w:hint="default" w:ascii="Times New Roman" w:hAnsi="Times New Roman" w:cs="Times New Roman"/>
          <w:b w:val="0"/>
          <w:bCs w:val="0"/>
          <w:sz w:val="24"/>
          <w:szCs w:val="24"/>
          <w:lang w:val="ru-RU"/>
        </w:rPr>
      </w:pPr>
      <w:r>
        <w:rPr>
          <w:rFonts w:hint="default" w:ascii="Times New Roman" w:hAnsi="Times New Roman" w:eastAsia="Yu Mincho" w:cs="Times New Roman"/>
          <w:sz w:val="24"/>
          <w:szCs w:val="24"/>
          <w:lang w:val="ru-RU"/>
        </w:rPr>
        <w:t>Регистрируемый</w:t>
      </w:r>
      <w:r>
        <w:rPr>
          <w:rFonts w:hint="default" w:ascii="Times New Roman" w:hAnsi="Times New Roman" w:eastAsia="Yu Mincho" w:cs="Times New Roman"/>
          <w:sz w:val="24"/>
          <w:szCs w:val="24"/>
          <w:lang w:val="ru-RU"/>
        </w:rPr>
        <w:t xml:space="preserve"> показатель: </w:t>
      </w:r>
      <w:r>
        <w:rPr>
          <w:rFonts w:hint="default" w:ascii="Times New Roman" w:hAnsi="Times New Roman" w:cs="Times New Roman"/>
          <w:b w:val="0"/>
          <w:bCs w:val="0"/>
          <w:sz w:val="24"/>
          <w:szCs w:val="24"/>
          <w:lang w:val="ru-RU"/>
        </w:rPr>
        <w:t>Как</w:t>
      </w:r>
      <w:r>
        <w:rPr>
          <w:rFonts w:hint="default" w:ascii="Times New Roman" w:hAnsi="Times New Roman" w:cs="Times New Roman"/>
          <w:b w:val="0"/>
          <w:bCs w:val="0"/>
          <w:sz w:val="24"/>
          <w:szCs w:val="24"/>
          <w:lang w:val="ru-RU"/>
        </w:rPr>
        <w:t xml:space="preserve"> и в случае с зоопланктоном, в каждой пробе, отобранной на станциях мониторинга необходимо определить общее соотношение обилия видов каждой из двух групп. </w:t>
      </w:r>
    </w:p>
    <w:p>
      <w:pPr>
        <w:pStyle w:val="155"/>
        <w:numPr>
          <w:ilvl w:val="0"/>
          <w:numId w:val="0"/>
        </w:numPr>
        <w:jc w:val="both"/>
        <w:rPr>
          <w:rFonts w:hint="default" w:ascii="Times New Roman" w:hAnsi="Times New Roman" w:cs="Times New Roman"/>
          <w:b/>
          <w:bCs/>
          <w:sz w:val="24"/>
          <w:szCs w:val="24"/>
        </w:rPr>
      </w:pPr>
    </w:p>
    <w:p>
      <w:pPr>
        <w:pStyle w:val="155"/>
        <w:numPr>
          <w:ilvl w:val="0"/>
          <w:numId w:val="0"/>
        </w:numPr>
        <w:jc w:val="both"/>
        <w:rPr>
          <w:rFonts w:hint="default" w:ascii="Times New Roman" w:hAnsi="Times New Roman" w:cs="Times New Roman"/>
          <w:b/>
          <w:bCs/>
          <w:sz w:val="24"/>
          <w:szCs w:val="24"/>
        </w:rPr>
      </w:pPr>
    </w:p>
    <w:p>
      <w:pPr>
        <w:pStyle w:val="155"/>
        <w:numPr>
          <w:ilvl w:val="0"/>
          <w:numId w:val="0"/>
        </w:numPr>
        <w:jc w:val="both"/>
        <w:rPr>
          <w:rFonts w:hint="default" w:ascii="Times New Roman" w:hAnsi="Times New Roman" w:eastAsia="Yu Mincho" w:cs="Times New Roman"/>
          <w:b/>
          <w:bCs/>
          <w:sz w:val="24"/>
          <w:szCs w:val="24"/>
        </w:rPr>
      </w:pPr>
      <w:r>
        <w:rPr>
          <w:rFonts w:hint="default" w:ascii="Times New Roman" w:hAnsi="Times New Roman" w:cs="Times New Roman"/>
          <w:b/>
          <w:bCs/>
          <w:sz w:val="24"/>
          <w:szCs w:val="24"/>
        </w:rPr>
        <w:t>Виды-индикаторы антропогенного нарушения – повышение мутности</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Основным фактором </w:t>
      </w:r>
      <w:r>
        <w:rPr>
          <w:rFonts w:hint="default" w:ascii="Times New Roman" w:hAnsi="Times New Roman" w:cs="Times New Roman"/>
          <w:sz w:val="24"/>
          <w:szCs w:val="24"/>
          <w:lang w:val="ru-RU"/>
        </w:rPr>
        <w:t>крупномасштабного</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 xml:space="preserve">антропогенного воздействия </w:t>
      </w:r>
      <w:r>
        <w:rPr>
          <w:rFonts w:hint="default" w:ascii="Times New Roman" w:hAnsi="Times New Roman" w:cs="Times New Roman"/>
          <w:sz w:val="24"/>
          <w:szCs w:val="24"/>
          <w:lang w:val="ru-RU"/>
        </w:rPr>
        <w:t xml:space="preserve">(в первую очередь дноуглубление) </w:t>
      </w:r>
      <w:r>
        <w:rPr>
          <w:rFonts w:hint="default" w:ascii="Times New Roman" w:hAnsi="Times New Roman" w:cs="Times New Roman"/>
          <w:sz w:val="24"/>
          <w:szCs w:val="24"/>
        </w:rPr>
        <w:t xml:space="preserve">является повышение мутности. </w:t>
      </w:r>
      <w:r>
        <w:rPr>
          <w:rFonts w:hint="default" w:ascii="Times New Roman" w:hAnsi="Times New Roman" w:cs="Times New Roman"/>
          <w:sz w:val="24"/>
          <w:szCs w:val="24"/>
          <w:lang w:val="ru-RU"/>
        </w:rPr>
        <w:t>Наиболее</w:t>
      </w:r>
      <w:r>
        <w:rPr>
          <w:rFonts w:hint="default" w:ascii="Times New Roman" w:hAnsi="Times New Roman" w:cs="Times New Roman"/>
          <w:sz w:val="24"/>
          <w:szCs w:val="24"/>
          <w:lang w:val="ru-RU"/>
        </w:rPr>
        <w:t xml:space="preserve"> чувствительными к такому воздействию являются </w:t>
      </w:r>
      <w:r>
        <w:rPr>
          <w:rFonts w:hint="default" w:ascii="Times New Roman" w:hAnsi="Times New Roman" w:cs="Times New Roman"/>
          <w:sz w:val="24"/>
          <w:szCs w:val="24"/>
          <w:lang w:val="ru-RU"/>
        </w:rPr>
        <w:t>виды</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фитопланктона, бактериопланктона и зообентоса. Оценка численности бактериопланктона достаточно трудоемка, а определение видов-индикаторов среди водорослей нецелесообразно из-за значительного видового разнообразия и сложности идентификации. В связи с этим виды-индикаторы антропогенного воздействия нужно выбрать из числа донных организмов.</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Индикаторами воздействия являются организмы, которые имеют относительно большую численность в сообществах и могут проявить реакцию на воздействие. </w:t>
      </w:r>
      <w:r>
        <w:rPr>
          <w:rFonts w:hint="default" w:ascii="Times New Roman" w:hAnsi="Times New Roman" w:cs="Times New Roman"/>
          <w:sz w:val="24"/>
          <w:szCs w:val="24"/>
          <w:lang w:val="ru-RU"/>
        </w:rPr>
        <w:t>К</w:t>
      </w:r>
      <w:r>
        <w:rPr>
          <w:rFonts w:hint="default" w:ascii="Times New Roman" w:hAnsi="Times New Roman" w:cs="Times New Roman"/>
          <w:sz w:val="24"/>
          <w:szCs w:val="24"/>
          <w:lang w:val="ru-RU"/>
        </w:rPr>
        <w:t xml:space="preserve"> числу видов-индикаторов этого типа относятся </w:t>
      </w:r>
      <w:r>
        <w:rPr>
          <w:rFonts w:hint="default" w:ascii="Times New Roman" w:hAnsi="Times New Roman" w:cs="Times New Roman"/>
          <w:sz w:val="24"/>
          <w:szCs w:val="24"/>
        </w:rPr>
        <w:t xml:space="preserve">полихеты </w:t>
      </w:r>
      <w:r>
        <w:rPr>
          <w:rFonts w:hint="default" w:ascii="Times New Roman" w:hAnsi="Times New Roman" w:cs="Times New Roman"/>
          <w:i/>
          <w:sz w:val="24"/>
          <w:szCs w:val="24"/>
        </w:rPr>
        <w:t>Marenzelleria</w:t>
      </w:r>
      <w:r>
        <w:rPr>
          <w:rFonts w:hint="default" w:ascii="Times New Roman" w:hAnsi="Times New Roman" w:cs="Times New Roman"/>
          <w:sz w:val="24"/>
          <w:szCs w:val="24"/>
        </w:rPr>
        <w:t xml:space="preserve"> spp.</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 xml:space="preserve">и равноногие раки </w:t>
      </w:r>
      <w:r>
        <w:rPr>
          <w:rFonts w:hint="default" w:ascii="Times New Roman" w:hAnsi="Times New Roman" w:cs="Times New Roman"/>
          <w:i/>
          <w:sz w:val="24"/>
          <w:szCs w:val="24"/>
        </w:rPr>
        <w:t>Saduria entomon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ru-RU"/>
        </w:rPr>
        <w:t>Рост</w:t>
      </w:r>
      <w:r>
        <w:rPr>
          <w:rFonts w:hint="default" w:ascii="Times New Roman" w:hAnsi="Times New Roman" w:cs="Times New Roman"/>
          <w:sz w:val="24"/>
          <w:szCs w:val="24"/>
          <w:lang w:val="ru-RU"/>
        </w:rPr>
        <w:t xml:space="preserve"> обилия этих видов может быть индикатором присутствия разрушающего воздействия. Индикаторами противоположного толка (виды, обилие которых будет сокращаться при росте замутнения) относятся </w:t>
      </w:r>
      <w:r>
        <w:rPr>
          <w:rFonts w:hint="default" w:ascii="Times New Roman" w:hAnsi="Times New Roman" w:cs="Times New Roman"/>
          <w:sz w:val="24"/>
          <w:szCs w:val="24"/>
        </w:rPr>
        <w:t>малоподвижны</w:t>
      </w:r>
      <w:r>
        <w:rPr>
          <w:rFonts w:hint="default" w:ascii="Times New Roman" w:hAnsi="Times New Roman" w:cs="Times New Roman"/>
          <w:sz w:val="24"/>
          <w:szCs w:val="24"/>
          <w:lang w:val="ru-RU"/>
        </w:rPr>
        <w:t>е</w:t>
      </w:r>
      <w:r>
        <w:rPr>
          <w:rFonts w:hint="default" w:ascii="Times New Roman" w:hAnsi="Times New Roman" w:cs="Times New Roman"/>
          <w:sz w:val="24"/>
          <w:szCs w:val="24"/>
          <w:lang w:val="ru-RU"/>
        </w:rPr>
        <w:t xml:space="preserve"> животные</w:t>
      </w:r>
      <w:r>
        <w:rPr>
          <w:rFonts w:hint="default" w:ascii="Times New Roman" w:hAnsi="Times New Roman" w:cs="Times New Roman"/>
          <w:sz w:val="24"/>
          <w:szCs w:val="24"/>
        </w:rPr>
        <w:t xml:space="preserve"> (не способны к </w:t>
      </w:r>
      <w:r>
        <w:rPr>
          <w:rFonts w:hint="default" w:ascii="Times New Roman" w:hAnsi="Times New Roman" w:cs="Times New Roman"/>
          <w:sz w:val="24"/>
          <w:szCs w:val="24"/>
          <w:lang w:val="ru-RU"/>
        </w:rPr>
        <w:t>быстрому</w:t>
      </w:r>
      <w:r>
        <w:rPr>
          <w:rFonts w:hint="default" w:ascii="Times New Roman" w:hAnsi="Times New Roman" w:cs="Times New Roman"/>
          <w:sz w:val="24"/>
          <w:szCs w:val="24"/>
          <w:lang w:val="ru-RU"/>
        </w:rPr>
        <w:t xml:space="preserve"> перемещению из нарушенных местообитаний</w:t>
      </w:r>
      <w:r>
        <w:rPr>
          <w:rFonts w:hint="default" w:ascii="Times New Roman" w:hAnsi="Times New Roman" w:cs="Times New Roman"/>
          <w:sz w:val="24"/>
          <w:szCs w:val="24"/>
        </w:rPr>
        <w:t>)</w:t>
      </w:r>
      <w:r>
        <w:rPr>
          <w:rFonts w:hint="default" w:ascii="Times New Roman" w:hAnsi="Times New Roman" w:cs="Times New Roman"/>
          <w:sz w:val="24"/>
          <w:szCs w:val="24"/>
          <w:lang w:val="ru-RU"/>
        </w:rPr>
        <w:t xml:space="preserve">, которые легко </w:t>
      </w:r>
      <w:r>
        <w:rPr>
          <w:rFonts w:hint="default" w:ascii="Times New Roman" w:hAnsi="Times New Roman" w:cs="Times New Roman"/>
          <w:sz w:val="24"/>
          <w:szCs w:val="24"/>
        </w:rPr>
        <w:t>определяются в полевых условиях</w:t>
      </w:r>
      <w:r>
        <w:rPr>
          <w:rFonts w:hint="default" w:ascii="Times New Roman" w:hAnsi="Times New Roman" w:cs="Times New Roman"/>
          <w:sz w:val="24"/>
          <w:szCs w:val="24"/>
          <w:lang w:val="ru-RU"/>
        </w:rPr>
        <w:t>:</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Ampharete vega</w:t>
      </w:r>
      <w:r>
        <w:rPr>
          <w:rFonts w:hint="default" w:ascii="Times New Roman" w:hAnsi="Times New Roman" w:cs="Times New Roman"/>
          <w:sz w:val="24"/>
          <w:szCs w:val="24"/>
          <w:lang w:val="en-US"/>
        </w:rPr>
        <w:t xml:space="preserve"> (Poychaeta), </w:t>
      </w:r>
      <w:r>
        <w:rPr>
          <w:rFonts w:hint="default" w:ascii="Times New Roman" w:hAnsi="Times New Roman" w:cs="Times New Roman"/>
          <w:i/>
          <w:iCs/>
          <w:sz w:val="24"/>
          <w:szCs w:val="24"/>
          <w:lang w:val="en-US"/>
        </w:rPr>
        <w:t>Monoporeia affinis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и</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en-US"/>
        </w:rPr>
        <w:t>Pontoporeia femorata</w:t>
      </w:r>
      <w:r>
        <w:rPr>
          <w:rFonts w:hint="default" w:ascii="Times New Roman" w:hAnsi="Times New Roman" w:cs="Times New Roman"/>
          <w:sz w:val="24"/>
          <w:szCs w:val="24"/>
          <w:lang w:val="en-US"/>
        </w:rPr>
        <w:t xml:space="preserve"> (Crustacea, Amphipoda), </w:t>
      </w:r>
      <w:r>
        <w:rPr>
          <w:rFonts w:hint="default" w:ascii="Times New Roman" w:hAnsi="Times New Roman" w:cs="Times New Roman"/>
          <w:i/>
          <w:iCs/>
          <w:sz w:val="24"/>
          <w:szCs w:val="24"/>
          <w:lang w:val="en-US"/>
        </w:rPr>
        <w:t>Portlandia aestuariorum</w:t>
      </w:r>
      <w:r>
        <w:rPr>
          <w:rFonts w:hint="default" w:ascii="Times New Roman" w:hAnsi="Times New Roman" w:cs="Times New Roman"/>
          <w:sz w:val="24"/>
          <w:szCs w:val="24"/>
          <w:lang w:val="en-US"/>
        </w:rPr>
        <w:t xml:space="preserve"> (Mollusca, Bivalvia) (</w:t>
      </w:r>
      <w:r>
        <w:rPr>
          <w:rFonts w:hint="default" w:ascii="Times New Roman" w:hAnsi="Times New Roman" w:cs="Times New Roman"/>
          <w:sz w:val="24"/>
          <w:szCs w:val="24"/>
        </w:rPr>
        <w:t>АО</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ИЭПИ</w:t>
      </w:r>
      <w:r>
        <w:rPr>
          <w:rFonts w:hint="default" w:ascii="Times New Roman" w:hAnsi="Times New Roman" w:cs="Times New Roman"/>
          <w:sz w:val="24"/>
          <w:szCs w:val="24"/>
          <w:lang w:val="en-US"/>
        </w:rPr>
        <w:t xml:space="preserve">», 2021a). </w:t>
      </w:r>
    </w:p>
    <w:p>
      <w:pPr>
        <w:pStyle w:val="155"/>
        <w:numPr>
          <w:ilvl w:val="0"/>
          <w:numId w:val="0"/>
        </w:numPr>
        <w:spacing w:before="120"/>
        <w:jc w:val="both"/>
        <w:rPr>
          <w:rFonts w:hint="default" w:ascii="Times New Roman" w:hAnsi="Times New Roman" w:cs="Times New Roman"/>
          <w:b/>
          <w:bCs/>
          <w:sz w:val="24"/>
          <w:szCs w:val="24"/>
          <w:lang w:val="ru-RU"/>
        </w:rPr>
      </w:pPr>
      <w:r>
        <w:rPr>
          <w:rFonts w:hint="default" w:ascii="Times New Roman" w:hAnsi="Times New Roman" w:eastAsia="Yu Mincho" w:cs="Times New Roman"/>
          <w:sz w:val="24"/>
          <w:szCs w:val="24"/>
          <w:lang w:val="ru-RU"/>
        </w:rPr>
        <w:t>Регистрируемый</w:t>
      </w:r>
      <w:r>
        <w:rPr>
          <w:rFonts w:hint="default" w:ascii="Times New Roman" w:hAnsi="Times New Roman" w:eastAsia="Yu Mincho" w:cs="Times New Roman"/>
          <w:sz w:val="24"/>
          <w:szCs w:val="24"/>
          <w:lang w:val="ru-RU"/>
        </w:rPr>
        <w:t xml:space="preserve"> показатель: Численость указанных видов в количественных пробах.</w:t>
      </w:r>
    </w:p>
    <w:p>
      <w:pPr>
        <w:pStyle w:val="155"/>
        <w:numPr>
          <w:ilvl w:val="0"/>
          <w:numId w:val="0"/>
        </w:numPr>
        <w:spacing w:before="120"/>
        <w:jc w:val="both"/>
        <w:rPr>
          <w:rFonts w:hint="default" w:ascii="Times New Roman" w:hAnsi="Times New Roman" w:cs="Times New Roman"/>
          <w:b/>
          <w:bCs/>
          <w:sz w:val="24"/>
          <w:szCs w:val="24"/>
          <w:lang w:val="ru-RU"/>
        </w:rPr>
      </w:pPr>
    </w:p>
    <w:p>
      <w:pPr>
        <w:pStyle w:val="155"/>
        <w:numPr>
          <w:ilvl w:val="0"/>
          <w:numId w:val="0"/>
        </w:numPr>
        <w:spacing w:before="120"/>
        <w:jc w:val="both"/>
        <w:rPr>
          <w:rFonts w:hint="default" w:ascii="Times New Roman" w:hAnsi="Times New Roman" w:eastAsia="Yu Mincho" w:cs="Times New Roman"/>
          <w:b/>
          <w:bCs/>
          <w:sz w:val="24"/>
          <w:szCs w:val="24"/>
        </w:rPr>
      </w:pPr>
      <w:r>
        <w:rPr>
          <w:rFonts w:hint="default" w:ascii="Times New Roman" w:hAnsi="Times New Roman" w:cs="Times New Roman"/>
          <w:b/>
          <w:bCs/>
          <w:sz w:val="24"/>
          <w:szCs w:val="24"/>
        </w:rPr>
        <w:t>Виды-индикаторы трофического состояния локальной акватории</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rPr>
        <w:t xml:space="preserve">В зоопланктоне Обской губы обнаружены виды-индикаторы эвтрофных условий </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ru-RU"/>
        </w:rPr>
        <w:t>процветают</w:t>
      </w:r>
      <w:r>
        <w:rPr>
          <w:rFonts w:hint="default" w:ascii="Times New Roman" w:hAnsi="Times New Roman" w:cs="Times New Roman"/>
          <w:i w:val="0"/>
          <w:iCs w:val="0"/>
          <w:sz w:val="24"/>
          <w:szCs w:val="24"/>
          <w:lang w:val="ru-RU"/>
        </w:rPr>
        <w:t xml:space="preserve"> при </w:t>
      </w:r>
      <w:r>
        <w:rPr>
          <w:rFonts w:hint="default" w:ascii="Times New Roman" w:hAnsi="Times New Roman" w:cs="Times New Roman"/>
          <w:i w:val="0"/>
          <w:iCs/>
          <w:sz w:val="24"/>
          <w:szCs w:val="24"/>
          <w:lang w:val="ru-RU"/>
        </w:rPr>
        <w:t>повышенной концентрации биогенов</w:t>
      </w:r>
      <w:r>
        <w:rPr>
          <w:rFonts w:hint="default" w:ascii="Times New Roman" w:hAnsi="Times New Roman" w:cs="Times New Roman"/>
          <w:sz w:val="24"/>
          <w:szCs w:val="24"/>
        </w:rPr>
        <w:t>) и виды-индикаторы олиготрофных условий (</w:t>
      </w:r>
      <w:r>
        <w:rPr>
          <w:rFonts w:hint="default" w:ascii="Times New Roman" w:hAnsi="Times New Roman" w:cs="Times New Roman"/>
          <w:sz w:val="24"/>
          <w:szCs w:val="24"/>
          <w:lang w:val="ru-RU"/>
        </w:rPr>
        <w:t>снижается</w:t>
      </w:r>
      <w:r>
        <w:rPr>
          <w:rFonts w:hint="default" w:ascii="Times New Roman" w:hAnsi="Times New Roman" w:cs="Times New Roman"/>
          <w:sz w:val="24"/>
          <w:szCs w:val="24"/>
          <w:lang w:val="ru-RU"/>
        </w:rPr>
        <w:t xml:space="preserve"> обилие при повышении эвтрофикации</w:t>
      </w:r>
      <w:r>
        <w:rPr>
          <w:rFonts w:hint="default" w:ascii="Times New Roman" w:hAnsi="Times New Roman" w:cs="Times New Roman"/>
          <w:sz w:val="24"/>
          <w:szCs w:val="24"/>
        </w:rPr>
        <w:t>) (Андроникова, 1996; АО «ИЭПИ», 2021а)</w:t>
      </w:r>
      <w:r>
        <w:rPr>
          <w:rFonts w:hint="default" w:ascii="Times New Roman" w:hAnsi="Times New Roman" w:cs="Times New Roman"/>
          <w:sz w:val="24"/>
          <w:szCs w:val="24"/>
          <w:lang w:val="ru-RU"/>
        </w:rPr>
        <w:t>.</w:t>
      </w:r>
    </w:p>
    <w:p>
      <w:pPr>
        <w:jc w:val="both"/>
        <w:rPr>
          <w:rFonts w:hint="default" w:ascii="Times New Roman" w:hAnsi="Times New Roman" w:cs="Times New Roman"/>
          <w:sz w:val="24"/>
          <w:szCs w:val="24"/>
          <w:lang w:val="ru-RU"/>
        </w:rPr>
      </w:pPr>
    </w:p>
    <w:p>
      <w:pPr>
        <w:pStyle w:val="41"/>
        <w:jc w:val="both"/>
        <w:rPr>
          <w:rFonts w:hint="default" w:ascii="Times New Roman" w:hAnsi="Times New Roman" w:eastAsia="Yu Mincho" w:cs="Times New Roman"/>
          <w:sz w:val="24"/>
          <w:szCs w:val="24"/>
        </w:rPr>
      </w:pPr>
      <w:bookmarkStart w:id="2" w:name="_Toc111225148"/>
      <w:r>
        <w:rPr>
          <w:rFonts w:hint="default" w:ascii="Times New Roman" w:hAnsi="Times New Roman" w:cs="Times New Roman"/>
          <w:sz w:val="24"/>
          <w:szCs w:val="24"/>
        </w:rPr>
        <w:t xml:space="preserve">Таблица </w:t>
      </w:r>
      <w:r>
        <w:rPr>
          <w:rFonts w:hint="default" w:ascii="Times New Roman" w:hAnsi="Times New Roman" w:cs="Times New Roman"/>
          <w:sz w:val="24"/>
          <w:szCs w:val="24"/>
          <w:lang w:val="ru-RU"/>
        </w:rPr>
        <w:t>++</w:t>
      </w:r>
      <w:r>
        <w:rPr>
          <w:rFonts w:hint="default" w:ascii="Times New Roman" w:hAnsi="Times New Roman" w:cs="Times New Roman"/>
          <w:sz w:val="24"/>
          <w:szCs w:val="24"/>
        </w:rPr>
        <w:t>: Планктонные виды-индикаторы различных трофических условий</w:t>
      </w:r>
      <w:bookmarkEnd w:id="2"/>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4228"/>
        <w:gridCol w:w="4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2518" w:type="pct"/>
            <w:shd w:val="clear" w:color="auto" w:fill="00B0F0"/>
            <w:tcMar>
              <w:top w:w="75" w:type="dxa"/>
              <w:left w:w="75" w:type="dxa"/>
              <w:bottom w:w="75" w:type="dxa"/>
              <w:right w:w="75" w:type="dxa"/>
            </w:tcMar>
          </w:tcPr>
          <w:p>
            <w:pPr>
              <w:keepNext/>
              <w:spacing w:before="80" w:after="40" w:line="240" w:lineRule="auto"/>
              <w:jc w:val="both"/>
              <w:rPr>
                <w:rFonts w:hint="default" w:ascii="Times New Roman" w:hAnsi="Times New Roman" w:eastAsia="Times New Roman" w:cs="Times New Roman"/>
                <w:b/>
                <w:color w:val="FFFFFF"/>
                <w:sz w:val="24"/>
                <w:szCs w:val="24"/>
              </w:rPr>
            </w:pPr>
            <w:r>
              <w:rPr>
                <w:rFonts w:hint="default" w:ascii="Times New Roman" w:hAnsi="Times New Roman" w:cs="Times New Roman"/>
                <w:b/>
                <w:color w:val="FFFFFF"/>
                <w:sz w:val="24"/>
                <w:szCs w:val="24"/>
              </w:rPr>
              <w:t>Олиготрофные условия</w:t>
            </w:r>
          </w:p>
        </w:tc>
        <w:tc>
          <w:tcPr>
            <w:tcW w:w="2482" w:type="pct"/>
            <w:shd w:val="clear" w:color="auto" w:fill="00B0F0"/>
          </w:tcPr>
          <w:p>
            <w:pPr>
              <w:keepNext/>
              <w:spacing w:before="80" w:after="40" w:line="240" w:lineRule="auto"/>
              <w:jc w:val="both"/>
              <w:rPr>
                <w:rFonts w:hint="default" w:ascii="Times New Roman" w:hAnsi="Times New Roman" w:eastAsia="Times New Roman" w:cs="Times New Roman"/>
                <w:b/>
                <w:color w:val="FFFFFF"/>
                <w:sz w:val="24"/>
                <w:szCs w:val="24"/>
              </w:rPr>
            </w:pPr>
            <w:r>
              <w:rPr>
                <w:rFonts w:hint="default" w:ascii="Times New Roman" w:hAnsi="Times New Roman" w:cs="Times New Roman"/>
                <w:b/>
                <w:color w:val="FFFFFF"/>
                <w:sz w:val="24"/>
                <w:szCs w:val="24"/>
              </w:rPr>
              <w:t>Эвтрофные условия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Bythotrephes longimanus</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Brachionus angularis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Daphnia hyalina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Keratella quadrata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Limnosida frontosa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Bosmina longirostris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Cyclops abyssorum</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Cyclops kolensis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Heterocope appendiculata</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lang w:val="en-GB" w:eastAsia="da-DK"/>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2518"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Cyclops scutifer</w:t>
            </w:r>
          </w:p>
        </w:tc>
        <w:tc>
          <w:tcPr>
            <w:tcW w:w="2482" w:type="pct"/>
            <w:shd w:val="clear" w:color="auto" w:fill="FFFFFF"/>
          </w:tcPr>
          <w:p>
            <w:pPr>
              <w:spacing w:after="0" w:line="240" w:lineRule="auto"/>
              <w:jc w:val="both"/>
              <w:rPr>
                <w:rFonts w:hint="default" w:ascii="Times New Roman" w:hAnsi="Times New Roman" w:eastAsia="Verdana" w:cs="Times New Roman"/>
                <w:i/>
                <w:iCs/>
                <w:sz w:val="24"/>
                <w:szCs w:val="24"/>
                <w:lang w:val="en-GB" w:eastAsia="da-DK"/>
              </w:rPr>
            </w:pPr>
          </w:p>
        </w:tc>
      </w:tr>
    </w:tbl>
    <w:p>
      <w:pPr>
        <w:spacing w:line="240" w:lineRule="atLeast"/>
        <w:jc w:val="both"/>
        <w:rPr>
          <w:rFonts w:hint="default" w:ascii="Times New Roman" w:hAnsi="Times New Roman" w:eastAsia="Yu Mincho" w:cs="Times New Roman"/>
          <w:sz w:val="24"/>
          <w:szCs w:val="24"/>
          <w:lang w:val="en-GB"/>
        </w:rPr>
      </w:pPr>
    </w:p>
    <w:p>
      <w:pPr>
        <w:spacing w:line="240" w:lineRule="atLeast"/>
        <w:jc w:val="both"/>
        <w:rPr>
          <w:rFonts w:hint="default" w:ascii="Times New Roman" w:hAnsi="Times New Roman" w:eastAsia="Yu Mincho" w:cs="Times New Roman"/>
          <w:sz w:val="24"/>
          <w:szCs w:val="24"/>
          <w:lang w:val="ru-RU"/>
        </w:rPr>
      </w:pPr>
      <w:r>
        <w:rPr>
          <w:rFonts w:hint="default" w:ascii="Times New Roman" w:hAnsi="Times New Roman" w:eastAsia="Yu Mincho" w:cs="Times New Roman"/>
          <w:sz w:val="24"/>
          <w:szCs w:val="24"/>
          <w:lang w:val="ru-RU"/>
        </w:rPr>
        <w:t>Регистрируемый</w:t>
      </w:r>
      <w:r>
        <w:rPr>
          <w:rFonts w:hint="default" w:ascii="Times New Roman" w:hAnsi="Times New Roman" w:eastAsia="Yu Mincho" w:cs="Times New Roman"/>
          <w:sz w:val="24"/>
          <w:szCs w:val="24"/>
          <w:lang w:val="ru-RU"/>
        </w:rPr>
        <w:t xml:space="preserve"> показатель: </w:t>
      </w:r>
      <w:r>
        <w:rPr>
          <w:rFonts w:hint="default" w:ascii="Times New Roman" w:hAnsi="Times New Roman" w:eastAsia="Yu Mincho" w:cs="Times New Roman"/>
          <w:sz w:val="24"/>
          <w:szCs w:val="24"/>
          <w:lang w:val="ru-RU"/>
        </w:rPr>
        <w:t>В</w:t>
      </w:r>
      <w:r>
        <w:rPr>
          <w:rFonts w:hint="default" w:ascii="Times New Roman" w:hAnsi="Times New Roman" w:eastAsia="Yu Mincho" w:cs="Times New Roman"/>
          <w:sz w:val="24"/>
          <w:szCs w:val="24"/>
          <w:lang w:val="ru-RU"/>
        </w:rPr>
        <w:t xml:space="preserve"> каждой пробе, необходимо оценивать соотношение обилий этих двух групп. </w:t>
      </w:r>
    </w:p>
    <w:p>
      <w:pPr>
        <w:pStyle w:val="155"/>
        <w:numPr>
          <w:ilvl w:val="0"/>
          <w:numId w:val="0"/>
        </w:numPr>
        <w:jc w:val="both"/>
        <w:rPr>
          <w:rFonts w:hint="default" w:ascii="Times New Roman" w:hAnsi="Times New Roman" w:cs="Times New Roman"/>
          <w:b/>
          <w:bCs/>
          <w:sz w:val="24"/>
          <w:szCs w:val="24"/>
        </w:rPr>
      </w:pPr>
    </w:p>
    <w:p>
      <w:pPr>
        <w:pStyle w:val="155"/>
        <w:numPr>
          <w:ilvl w:val="0"/>
          <w:numId w:val="0"/>
        </w:numPr>
        <w:jc w:val="both"/>
        <w:rPr>
          <w:rFonts w:hint="default" w:ascii="Times New Roman" w:hAnsi="Times New Roman" w:eastAsia="Yu Mincho" w:cs="Times New Roman"/>
          <w:b/>
          <w:bCs/>
          <w:sz w:val="24"/>
          <w:szCs w:val="24"/>
        </w:rPr>
      </w:pPr>
      <w:r>
        <w:rPr>
          <w:rFonts w:hint="default" w:ascii="Times New Roman" w:hAnsi="Times New Roman" w:cs="Times New Roman"/>
          <w:b/>
          <w:bCs/>
          <w:sz w:val="24"/>
          <w:szCs w:val="24"/>
        </w:rPr>
        <w:t>Инвазивные виды</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При</w:t>
      </w:r>
      <w:r>
        <w:rPr>
          <w:rFonts w:hint="default" w:ascii="Times New Roman" w:hAnsi="Times New Roman" w:cs="Times New Roman"/>
          <w:sz w:val="24"/>
          <w:szCs w:val="24"/>
          <w:lang w:val="ru-RU"/>
        </w:rPr>
        <w:t xml:space="preserve"> обработке проб планктона и бентоса на станциях мониторинга могут быть обнаружены новые, ранее не отмечавшиеся в регионе формы. Новые для акватории виды могут появиться вследствие двух причин: (1) недостаточной изученности фауны региона и (2)появления вида-вселенца. Обнаруженный новый вид необходимо всесторонне изучить на предмет его биогеографических характеристик (сравнение со списками видов из близких акваторий: Обь, Енисей, Карское море).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rPr>
        <w:t>По результатам анализа фауны</w:t>
      </w:r>
      <w:r>
        <w:rPr>
          <w:rFonts w:hint="default" w:ascii="Times New Roman" w:hAnsi="Times New Roman" w:cs="Times New Roman"/>
          <w:sz w:val="24"/>
          <w:szCs w:val="24"/>
          <w:lang w:val="ru-RU"/>
        </w:rPr>
        <w:t xml:space="preserve"> (</w:t>
      </w:r>
      <w:r>
        <w:rPr>
          <w:rFonts w:hint="default" w:ascii="Times New Roman" w:hAnsi="Times New Roman" w:cs="Times New Roman"/>
          <w:b/>
          <w:bCs/>
          <w:i/>
          <w:iCs/>
          <w:sz w:val="24"/>
          <w:szCs w:val="24"/>
          <w:highlight w:val="yellow"/>
          <w:lang w:val="ru-RU"/>
        </w:rPr>
        <w:t>ссылка на отчет по вселенцам</w:t>
      </w:r>
      <w:r>
        <w:rPr>
          <w:rFonts w:hint="default" w:ascii="Times New Roman" w:hAnsi="Times New Roman" w:cs="Times New Roman"/>
          <w:sz w:val="24"/>
          <w:szCs w:val="24"/>
          <w:lang w:val="ru-RU"/>
        </w:rPr>
        <w:t>)</w:t>
      </w:r>
      <w:r>
        <w:rPr>
          <w:rFonts w:hint="default" w:ascii="Times New Roman" w:hAnsi="Times New Roman" w:cs="Times New Roman"/>
          <w:sz w:val="24"/>
          <w:szCs w:val="24"/>
        </w:rPr>
        <w:t xml:space="preserve">, выявлено несколько потенциальных инвазивных видов (Таблица </w:t>
      </w:r>
      <w:r>
        <w:rPr>
          <w:rFonts w:hint="default" w:ascii="Times New Roman" w:hAnsi="Times New Roman" w:cs="Times New Roman"/>
          <w:sz w:val="24"/>
          <w:szCs w:val="24"/>
          <w:lang w:val="ru-RU"/>
        </w:rPr>
        <w:t>+++</w:t>
      </w:r>
      <w:r>
        <w:rPr>
          <w:rFonts w:hint="default" w:ascii="Times New Roman" w:hAnsi="Times New Roman" w:cs="Times New Roman"/>
          <w:sz w:val="24"/>
          <w:szCs w:val="24"/>
        </w:rPr>
        <w:t>)</w:t>
      </w:r>
      <w:r>
        <w:rPr>
          <w:rFonts w:hint="default" w:ascii="Times New Roman" w:hAnsi="Times New Roman" w:cs="Times New Roman"/>
          <w:sz w:val="24"/>
          <w:szCs w:val="24"/>
          <w:lang w:val="ru-RU"/>
        </w:rPr>
        <w:t xml:space="preserve">. У этих видов пределы толерантности по отношению к солености и температуре позволяют вселиться в акваторию Обской губы. </w:t>
      </w:r>
    </w:p>
    <w:p>
      <w:pPr>
        <w:jc w:val="both"/>
        <w:rPr>
          <w:rFonts w:hint="default" w:ascii="Times New Roman" w:hAnsi="Times New Roman" w:cs="Times New Roman"/>
          <w:sz w:val="24"/>
          <w:szCs w:val="24"/>
          <w:lang w:val="ru-RU"/>
        </w:rPr>
      </w:pPr>
    </w:p>
    <w:p>
      <w:pPr>
        <w:pStyle w:val="41"/>
        <w:jc w:val="both"/>
        <w:rPr>
          <w:rFonts w:hint="default" w:ascii="Times New Roman" w:hAnsi="Times New Roman" w:eastAsia="Yu Mincho" w:cs="Times New Roman"/>
          <w:sz w:val="24"/>
          <w:szCs w:val="24"/>
        </w:rPr>
      </w:pPr>
      <w:bookmarkStart w:id="3" w:name="_Toc111225149"/>
      <w:r>
        <w:rPr>
          <w:rFonts w:hint="default" w:ascii="Times New Roman" w:hAnsi="Times New Roman" w:cs="Times New Roman"/>
          <w:sz w:val="24"/>
          <w:szCs w:val="24"/>
        </w:rPr>
        <w:t xml:space="preserve">Таблица </w:t>
      </w:r>
      <w:r>
        <w:rPr>
          <w:rFonts w:hint="default" w:ascii="Times New Roman" w:hAnsi="Times New Roman" w:cs="Times New Roman"/>
          <w:sz w:val="24"/>
          <w:szCs w:val="24"/>
          <w:lang w:val="ru-RU"/>
        </w:rPr>
        <w:t>+++</w:t>
      </w:r>
      <w:r>
        <w:rPr>
          <w:rFonts w:hint="default" w:ascii="Times New Roman" w:hAnsi="Times New Roman" w:cs="Times New Roman"/>
          <w:sz w:val="24"/>
          <w:szCs w:val="24"/>
        </w:rPr>
        <w:t>: Потенциально инвазивные виды</w:t>
      </w:r>
      <w:bookmarkEnd w:id="3"/>
    </w:p>
    <w:tbl>
      <w:tblPr>
        <w:tblStyle w:val="12"/>
        <w:tblW w:w="329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022"/>
        <w:gridCol w:w="2165"/>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jc w:val="center"/>
        </w:trPr>
        <w:tc>
          <w:tcPr>
            <w:tcW w:w="841" w:type="pct"/>
            <w:shd w:val="clear" w:color="auto" w:fill="00B0F0"/>
          </w:tcPr>
          <w:p>
            <w:pPr>
              <w:keepNext/>
              <w:spacing w:before="80" w:after="40" w:line="240" w:lineRule="auto"/>
              <w:jc w:val="both"/>
              <w:rPr>
                <w:rFonts w:hint="default" w:ascii="Times New Roman" w:hAnsi="Times New Roman" w:eastAsia="Times New Roman" w:cs="Times New Roman"/>
                <w:b/>
                <w:color w:val="FFFFFF"/>
                <w:sz w:val="24"/>
                <w:szCs w:val="24"/>
                <w:lang w:eastAsia="da-DK"/>
              </w:rPr>
            </w:pPr>
          </w:p>
        </w:tc>
        <w:tc>
          <w:tcPr>
            <w:tcW w:w="2015" w:type="pct"/>
            <w:shd w:val="clear" w:color="auto" w:fill="00B0F0"/>
            <w:tcMar>
              <w:top w:w="75" w:type="dxa"/>
              <w:left w:w="75" w:type="dxa"/>
              <w:bottom w:w="75" w:type="dxa"/>
              <w:right w:w="75" w:type="dxa"/>
            </w:tcMar>
          </w:tcPr>
          <w:p>
            <w:pPr>
              <w:keepNext/>
              <w:spacing w:before="80" w:after="40" w:line="240" w:lineRule="auto"/>
              <w:jc w:val="both"/>
              <w:rPr>
                <w:rFonts w:hint="default" w:ascii="Times New Roman" w:hAnsi="Times New Roman" w:eastAsia="Times New Roman" w:cs="Times New Roman"/>
                <w:b/>
                <w:color w:val="FFFFFF"/>
                <w:sz w:val="24"/>
                <w:szCs w:val="24"/>
              </w:rPr>
            </w:pPr>
            <w:r>
              <w:rPr>
                <w:rFonts w:hint="default" w:ascii="Times New Roman" w:hAnsi="Times New Roman" w:cs="Times New Roman"/>
                <w:b/>
                <w:color w:val="FFFFFF"/>
                <w:sz w:val="24"/>
                <w:szCs w:val="24"/>
              </w:rPr>
              <w:t>Вид</w:t>
            </w:r>
          </w:p>
        </w:tc>
        <w:tc>
          <w:tcPr>
            <w:tcW w:w="2143" w:type="pct"/>
            <w:shd w:val="clear" w:color="auto" w:fill="00B0F0"/>
          </w:tcPr>
          <w:p>
            <w:pPr>
              <w:keepNext/>
              <w:spacing w:before="80" w:after="40" w:line="240" w:lineRule="auto"/>
              <w:jc w:val="both"/>
              <w:rPr>
                <w:rFonts w:hint="default" w:ascii="Times New Roman" w:hAnsi="Times New Roman" w:eastAsia="Times New Roman" w:cs="Times New Roman"/>
                <w:b/>
                <w:color w:val="FFFFFF"/>
                <w:sz w:val="24"/>
                <w:szCs w:val="24"/>
                <w:lang w:val="ru-RU"/>
              </w:rPr>
            </w:pPr>
            <w:r>
              <w:rPr>
                <w:rFonts w:hint="default" w:ascii="Times New Roman" w:hAnsi="Times New Roman" w:cs="Times New Roman"/>
                <w:b/>
                <w:color w:val="FFFFFF"/>
                <w:sz w:val="24"/>
                <w:szCs w:val="24"/>
                <w:lang w:val="ru-RU"/>
              </w:rPr>
              <w:t>Группа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restar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Планктон</w:t>
            </w:r>
          </w:p>
        </w:tc>
        <w:tc>
          <w:tcPr>
            <w:tcW w:w="2015"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Prorocentrum cordatum</w:t>
            </w:r>
          </w:p>
        </w:tc>
        <w:tc>
          <w:tcPr>
            <w:tcW w:w="2143" w:type="pc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Dinophyta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jc w:val="both"/>
              <w:rPr>
                <w:rFonts w:hint="default" w:ascii="Times New Roman" w:hAnsi="Times New Roman" w:eastAsia="Verdana" w:cs="Times New Roman"/>
                <w:sz w:val="24"/>
                <w:szCs w:val="24"/>
                <w:lang w:val="en-GB" w:eastAsia="da-DK"/>
              </w:rPr>
            </w:pPr>
          </w:p>
        </w:tc>
        <w:tc>
          <w:tcPr>
            <w:tcW w:w="2015"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Acanthocyclops robustus</w:t>
            </w:r>
          </w:p>
        </w:tc>
        <w:tc>
          <w:tcPr>
            <w:tcW w:w="2143" w:type="pc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Copepoda, Cyclopoida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jc w:val="center"/>
        </w:trPr>
        <w:tc>
          <w:tcPr>
            <w:tcW w:w="841" w:type="pct"/>
            <w:vMerge w:val="continue"/>
            <w:shd w:val="clear" w:color="auto" w:fill="FFFFFF"/>
          </w:tcPr>
          <w:p>
            <w:pPr>
              <w:spacing w:after="0" w:line="240" w:lineRule="auto"/>
              <w:jc w:val="both"/>
              <w:rPr>
                <w:rFonts w:hint="default" w:ascii="Times New Roman" w:hAnsi="Times New Roman" w:eastAsia="Verdana" w:cs="Times New Roman"/>
                <w:sz w:val="24"/>
                <w:szCs w:val="24"/>
                <w:lang w:val="en-GB" w:eastAsia="da-DK"/>
              </w:rPr>
            </w:pPr>
          </w:p>
        </w:tc>
        <w:tc>
          <w:tcPr>
            <w:tcW w:w="2015"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Acartia bifilosa</w:t>
            </w:r>
          </w:p>
        </w:tc>
        <w:tc>
          <w:tcPr>
            <w:tcW w:w="2143" w:type="pc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Copepoda, Calanoida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jc w:val="center"/>
        </w:trPr>
        <w:tc>
          <w:tcPr>
            <w:tcW w:w="841" w:type="pct"/>
            <w:vMerge w:val="restar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Бентос</w:t>
            </w:r>
          </w:p>
        </w:tc>
        <w:tc>
          <w:tcPr>
            <w:tcW w:w="2015"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Gammarus tigrinus</w:t>
            </w:r>
          </w:p>
        </w:tc>
        <w:tc>
          <w:tcPr>
            <w:tcW w:w="2143" w:type="pc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Crustacea, Amphipoda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jc w:val="both"/>
              <w:rPr>
                <w:rFonts w:hint="default" w:ascii="Times New Roman" w:hAnsi="Times New Roman" w:eastAsia="Verdana" w:cs="Times New Roman"/>
                <w:sz w:val="24"/>
                <w:szCs w:val="24"/>
                <w:lang w:val="en-GB" w:eastAsia="da-DK"/>
              </w:rPr>
            </w:pPr>
          </w:p>
        </w:tc>
        <w:tc>
          <w:tcPr>
            <w:tcW w:w="2015"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Amphibalanus improvises</w:t>
            </w:r>
          </w:p>
        </w:tc>
        <w:tc>
          <w:tcPr>
            <w:tcW w:w="2143" w:type="pc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Crustacea, Cirripedia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jc w:val="both"/>
              <w:rPr>
                <w:rFonts w:hint="default" w:ascii="Times New Roman" w:hAnsi="Times New Roman" w:eastAsia="Verdana" w:cs="Times New Roman"/>
                <w:i/>
                <w:iCs/>
                <w:sz w:val="24"/>
                <w:szCs w:val="24"/>
                <w:lang w:val="en-GB" w:eastAsia="da-DK"/>
              </w:rPr>
            </w:pPr>
          </w:p>
        </w:tc>
        <w:tc>
          <w:tcPr>
            <w:tcW w:w="2015"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Rhithropanopeus harrisii</w:t>
            </w:r>
          </w:p>
        </w:tc>
        <w:tc>
          <w:tcPr>
            <w:tcW w:w="2143" w:type="pc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Crustacea, Eumalacostraca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jc w:val="both"/>
              <w:rPr>
                <w:rFonts w:hint="default" w:ascii="Times New Roman" w:hAnsi="Times New Roman" w:eastAsia="Verdana" w:cs="Times New Roman"/>
                <w:i/>
                <w:iCs/>
                <w:sz w:val="24"/>
                <w:szCs w:val="24"/>
                <w:lang w:val="en-GB" w:eastAsia="da-DK"/>
              </w:rPr>
            </w:pPr>
          </w:p>
        </w:tc>
        <w:tc>
          <w:tcPr>
            <w:tcW w:w="2015"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Eriocheir sinensis</w:t>
            </w:r>
          </w:p>
        </w:tc>
        <w:tc>
          <w:tcPr>
            <w:tcW w:w="2143" w:type="pc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Crustacea, Eumalacostraca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jc w:val="both"/>
              <w:rPr>
                <w:rFonts w:hint="default" w:ascii="Times New Roman" w:hAnsi="Times New Roman" w:eastAsia="Verdana" w:cs="Times New Roman"/>
                <w:i/>
                <w:iCs/>
                <w:sz w:val="24"/>
                <w:szCs w:val="24"/>
                <w:lang w:val="en-GB" w:eastAsia="da-DK"/>
              </w:rPr>
            </w:pPr>
          </w:p>
        </w:tc>
        <w:tc>
          <w:tcPr>
            <w:tcW w:w="2015"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Dreissena polymorpha</w:t>
            </w:r>
          </w:p>
        </w:tc>
        <w:tc>
          <w:tcPr>
            <w:tcW w:w="2143" w:type="pc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Mollusca, Bivalvia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jc w:val="both"/>
              <w:rPr>
                <w:rFonts w:hint="default" w:ascii="Times New Roman" w:hAnsi="Times New Roman" w:eastAsia="Verdana" w:cs="Times New Roman"/>
                <w:i/>
                <w:iCs/>
                <w:sz w:val="24"/>
                <w:szCs w:val="24"/>
                <w:lang w:val="en-GB" w:eastAsia="da-DK"/>
              </w:rPr>
            </w:pPr>
          </w:p>
        </w:tc>
        <w:tc>
          <w:tcPr>
            <w:tcW w:w="2015"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Mya arenaria</w:t>
            </w:r>
          </w:p>
        </w:tc>
        <w:tc>
          <w:tcPr>
            <w:tcW w:w="2143" w:type="pc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Mollusca, Bivalvia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jc w:val="center"/>
        </w:trPr>
        <w:tc>
          <w:tcPr>
            <w:tcW w:w="841" w:type="pct"/>
            <w:vMerge w:val="continue"/>
            <w:shd w:val="clear" w:color="auto" w:fill="FFFFFF"/>
          </w:tcPr>
          <w:p>
            <w:pPr>
              <w:spacing w:after="0" w:line="240" w:lineRule="auto"/>
              <w:jc w:val="both"/>
              <w:rPr>
                <w:rFonts w:hint="default" w:ascii="Times New Roman" w:hAnsi="Times New Roman" w:eastAsia="Verdana" w:cs="Times New Roman"/>
                <w:i/>
                <w:iCs/>
                <w:sz w:val="24"/>
                <w:szCs w:val="24"/>
                <w:lang w:val="en-GB" w:eastAsia="da-DK"/>
              </w:rPr>
            </w:pPr>
          </w:p>
        </w:tc>
        <w:tc>
          <w:tcPr>
            <w:tcW w:w="2015" w:type="pct"/>
            <w:shd w:val="clear" w:color="auto" w:fill="FFFFFF"/>
            <w:tcMar>
              <w:top w:w="75" w:type="dxa"/>
              <w:left w:w="75" w:type="dxa"/>
              <w:bottom w:w="75" w:type="dxa"/>
              <w:right w:w="75" w:type="dxa"/>
            </w:tcMar>
          </w:tcPr>
          <w:p>
            <w:pPr>
              <w:spacing w:after="0" w:line="240" w:lineRule="auto"/>
              <w:jc w:val="both"/>
              <w:rPr>
                <w:rFonts w:hint="default" w:ascii="Times New Roman" w:hAnsi="Times New Roman" w:eastAsia="Verdana" w:cs="Times New Roman"/>
                <w:i/>
                <w:iCs/>
                <w:sz w:val="24"/>
                <w:szCs w:val="24"/>
              </w:rPr>
            </w:pPr>
            <w:r>
              <w:rPr>
                <w:rFonts w:hint="default" w:ascii="Times New Roman" w:hAnsi="Times New Roman" w:cs="Times New Roman"/>
                <w:i/>
                <w:iCs/>
                <w:sz w:val="24"/>
                <w:szCs w:val="24"/>
              </w:rPr>
              <w:t>Potamopyrgus antipodarum</w:t>
            </w:r>
          </w:p>
        </w:tc>
        <w:tc>
          <w:tcPr>
            <w:tcW w:w="2143" w:type="pct"/>
            <w:shd w:val="clear" w:color="auto" w:fill="FFFFFF"/>
          </w:tcPr>
          <w:p>
            <w:pPr>
              <w:spacing w:after="0" w:line="240" w:lineRule="auto"/>
              <w:jc w:val="both"/>
              <w:rPr>
                <w:rFonts w:hint="default" w:ascii="Times New Roman" w:hAnsi="Times New Roman" w:eastAsia="Verdana" w:cs="Times New Roman"/>
                <w:sz w:val="24"/>
                <w:szCs w:val="24"/>
              </w:rPr>
            </w:pPr>
            <w:r>
              <w:rPr>
                <w:rFonts w:hint="default" w:ascii="Times New Roman" w:hAnsi="Times New Roman" w:cs="Times New Roman"/>
                <w:sz w:val="24"/>
                <w:szCs w:val="24"/>
              </w:rPr>
              <w:t>Mollusca, Gastropoda</w:t>
            </w:r>
          </w:p>
        </w:tc>
      </w:tr>
    </w:tbl>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ru-RU"/>
        </w:rPr>
      </w:pPr>
      <w:r>
        <w:rPr>
          <w:rFonts w:hint="default" w:ascii="Times New Roman" w:hAnsi="Times New Roman" w:eastAsia="Yu Mincho" w:cs="Times New Roman"/>
          <w:sz w:val="24"/>
          <w:szCs w:val="24"/>
          <w:lang w:val="ru-RU"/>
        </w:rPr>
        <w:t>Регистрируемый</w:t>
      </w:r>
      <w:r>
        <w:rPr>
          <w:rFonts w:hint="default" w:ascii="Times New Roman" w:hAnsi="Times New Roman" w:eastAsia="Yu Mincho" w:cs="Times New Roman"/>
          <w:sz w:val="24"/>
          <w:szCs w:val="24"/>
          <w:lang w:val="ru-RU"/>
        </w:rPr>
        <w:t xml:space="preserve"> показатель: В каждой пробе определяется численность видов-вселенцев. </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5. Методика сбора данных</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en-US"/>
        </w:rPr>
        <w:t>[</w:t>
      </w:r>
      <w:r>
        <w:rPr>
          <w:rFonts w:hint="default" w:ascii="Times New Roman" w:hAnsi="Times New Roman" w:cs="Times New Roman"/>
          <w:color w:val="2E75B6" w:themeColor="accent1" w:themeShade="BF"/>
          <w:sz w:val="24"/>
          <w:szCs w:val="24"/>
          <w:lang w:val="ru-RU"/>
        </w:rPr>
        <w:t>Методы, пункты сборы данных, картосхема с пунктами (районами) сбора данных</w:t>
      </w:r>
      <w:r>
        <w:rPr>
          <w:rFonts w:hint="default" w:ascii="Times New Roman" w:hAnsi="Times New Roman" w:cs="Times New Roman"/>
          <w:sz w:val="24"/>
          <w:szCs w:val="24"/>
          <w:lang w:val="en-US"/>
        </w:rPr>
        <w:t>]</w:t>
      </w:r>
    </w:p>
    <w:p>
      <w:pPr>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Пространственный дизайн мониторинга гидробиокомплексов</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Пространственное расположение учетных стационаров (сайтов, на которых будут отслеживаться те или иные показатели) должно соответствовать </w:t>
      </w:r>
      <w:r>
        <w:rPr>
          <w:rFonts w:hint="default" w:ascii="Times New Roman" w:hAnsi="Times New Roman" w:cs="Times New Roman"/>
          <w:sz w:val="24"/>
          <w:szCs w:val="24"/>
          <w:lang w:val="en-US"/>
        </w:rPr>
        <w:t>BACI-</w:t>
      </w:r>
      <w:r>
        <w:rPr>
          <w:rFonts w:hint="default" w:ascii="Times New Roman" w:hAnsi="Times New Roman" w:cs="Times New Roman"/>
          <w:sz w:val="24"/>
          <w:szCs w:val="24"/>
          <w:lang w:val="ru-RU"/>
        </w:rPr>
        <w:t>схеме (</w:t>
      </w:r>
      <w:r>
        <w:rPr>
          <w:rFonts w:hint="default" w:ascii="Times New Roman" w:hAnsi="Times New Roman" w:cs="Times New Roman"/>
          <w:sz w:val="24"/>
          <w:szCs w:val="24"/>
          <w:lang w:val="en-US"/>
        </w:rPr>
        <w:t xml:space="preserve">Before After Control Impact, </w:t>
      </w:r>
      <w:r>
        <w:rPr>
          <w:rFonts w:hint="default" w:ascii="Times New Roman" w:hAnsi="Times New Roman" w:cs="Times New Roman"/>
          <w:sz w:val="24"/>
          <w:szCs w:val="24"/>
          <w:lang w:val="ru-RU"/>
        </w:rPr>
        <w:t xml:space="preserve">см. </w:t>
      </w:r>
      <w:r>
        <w:rPr>
          <w:rFonts w:hint="default" w:ascii="Times New Roman" w:hAnsi="Times New Roman" w:cs="Times New Roman"/>
          <w:sz w:val="24"/>
          <w:szCs w:val="24"/>
          <w:lang w:val="en-US"/>
        </w:rPr>
        <w:t xml:space="preserve">Smith, 2002). </w:t>
      </w:r>
      <w:r>
        <w:rPr>
          <w:rFonts w:hint="default" w:ascii="Times New Roman" w:hAnsi="Times New Roman" w:cs="Times New Roman"/>
          <w:sz w:val="24"/>
          <w:szCs w:val="24"/>
          <w:lang w:val="ru-RU"/>
        </w:rPr>
        <w:t>То есть должны быть выбраны учетные стационары, расположенные как в местах потенциального проявления перечисленных выше угроз (в непосредственной близости от промышелнных объектов),  так и в однотипных местообитаниях, не попадающих под их влияние (удаленных от источника угроз на расстояние, превышающее масштаб потенциального воздействия). Все учетные стационары должны иметь неизменную привязку к географическим координатам (засекаются координаты углов каждого из стационаров).</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Каждый из стационаров должен иметь форму трансекты, состоящей из трех станций, расположенных на трех точках с разной глубиной (малая глубина, средняя глубина и большая глубина). На каждой станции должно отбираться по несколько (минимум три) пробы зообентоса (дночерпатель) и зооплантона (протяжка планктонной сетью от дна до поверхности).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Целесообразно заложить шесть стационаров:</w:t>
      </w:r>
    </w:p>
    <w:p>
      <w:pPr>
        <w:numPr>
          <w:ilvl w:val="0"/>
          <w:numId w:val="16"/>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en-US"/>
        </w:rPr>
        <w:t xml:space="preserve">Impact1: </w:t>
      </w:r>
      <w:r>
        <w:rPr>
          <w:rFonts w:hint="default" w:ascii="Times New Roman" w:hAnsi="Times New Roman" w:cs="Times New Roman"/>
          <w:sz w:val="24"/>
          <w:szCs w:val="24"/>
          <w:lang w:val="ru-RU"/>
        </w:rPr>
        <w:t xml:space="preserve">Стационар непосредственно в зоне потенциального вляиния (терминал «Утренний»). Этот стационар должен располагаться на расстоянии, не превышающем километра от потенциального источника воздействия. </w:t>
      </w:r>
    </w:p>
    <w:p>
      <w:pPr>
        <w:numPr>
          <w:ilvl w:val="0"/>
          <w:numId w:val="16"/>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en-US"/>
        </w:rPr>
        <w:t xml:space="preserve">Impact2: </w:t>
      </w:r>
      <w:r>
        <w:rPr>
          <w:rFonts w:hint="default" w:ascii="Times New Roman" w:hAnsi="Times New Roman" w:cs="Times New Roman"/>
          <w:sz w:val="24"/>
          <w:szCs w:val="24"/>
          <w:lang w:val="ru-RU"/>
        </w:rPr>
        <w:t xml:space="preserve">Стационар, расположенный на несколько километров выше по течению от стационара </w:t>
      </w:r>
      <w:r>
        <w:rPr>
          <w:rFonts w:hint="default" w:ascii="Times New Roman" w:hAnsi="Times New Roman" w:cs="Times New Roman"/>
          <w:sz w:val="24"/>
          <w:szCs w:val="24"/>
          <w:lang w:val="en-US"/>
        </w:rPr>
        <w:t>Impact1</w:t>
      </w:r>
      <w:r>
        <w:rPr>
          <w:rFonts w:hint="default" w:ascii="Times New Roman" w:hAnsi="Times New Roman" w:cs="Times New Roman"/>
          <w:sz w:val="24"/>
          <w:szCs w:val="24"/>
          <w:lang w:val="ru-RU"/>
        </w:rPr>
        <w:t xml:space="preserve">. </w:t>
      </w:r>
    </w:p>
    <w:p>
      <w:pPr>
        <w:numPr>
          <w:ilvl w:val="0"/>
          <w:numId w:val="16"/>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en-US"/>
        </w:rPr>
        <w:t xml:space="preserve">Impact3: </w:t>
      </w:r>
      <w:r>
        <w:rPr>
          <w:rFonts w:hint="default" w:ascii="Times New Roman" w:hAnsi="Times New Roman" w:cs="Times New Roman"/>
          <w:sz w:val="24"/>
          <w:szCs w:val="24"/>
          <w:lang w:val="ru-RU"/>
        </w:rPr>
        <w:t xml:space="preserve">Стационар, расположенный на несколько километров ниже по течению от стационара </w:t>
      </w:r>
      <w:r>
        <w:rPr>
          <w:rFonts w:hint="default" w:ascii="Times New Roman" w:hAnsi="Times New Roman" w:cs="Times New Roman"/>
          <w:sz w:val="24"/>
          <w:szCs w:val="24"/>
          <w:lang w:val="en-US"/>
        </w:rPr>
        <w:t>Impact1</w:t>
      </w:r>
      <w:r>
        <w:rPr>
          <w:rFonts w:hint="default" w:ascii="Times New Roman" w:hAnsi="Times New Roman" w:cs="Times New Roman"/>
          <w:sz w:val="24"/>
          <w:szCs w:val="24"/>
          <w:lang w:val="ru-RU"/>
        </w:rPr>
        <w:t>.</w:t>
      </w:r>
    </w:p>
    <w:p>
      <w:pPr>
        <w:numPr>
          <w:ilvl w:val="0"/>
          <w:numId w:val="16"/>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en-US"/>
        </w:rPr>
        <w:t xml:space="preserve">Control1: </w:t>
      </w:r>
      <w:r>
        <w:rPr>
          <w:rFonts w:hint="default" w:ascii="Times New Roman" w:hAnsi="Times New Roman" w:cs="Times New Roman"/>
          <w:sz w:val="24"/>
          <w:szCs w:val="24"/>
          <w:lang w:val="ru-RU"/>
        </w:rPr>
        <w:t xml:space="preserve">Стационар, расположенный на противоположном берегу губы на траверзе стационара </w:t>
      </w:r>
      <w:r>
        <w:rPr>
          <w:rFonts w:hint="default" w:ascii="Times New Roman" w:hAnsi="Times New Roman" w:cs="Times New Roman"/>
          <w:sz w:val="24"/>
          <w:szCs w:val="24"/>
          <w:lang w:val="en-US"/>
        </w:rPr>
        <w:t>Impact1</w:t>
      </w:r>
      <w:r>
        <w:rPr>
          <w:rFonts w:hint="default" w:ascii="Times New Roman" w:hAnsi="Times New Roman" w:cs="Times New Roman"/>
          <w:sz w:val="24"/>
          <w:szCs w:val="24"/>
          <w:lang w:val="ru-RU"/>
        </w:rPr>
        <w:t>.</w:t>
      </w:r>
    </w:p>
    <w:p>
      <w:pPr>
        <w:numPr>
          <w:ilvl w:val="0"/>
          <w:numId w:val="16"/>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en-US"/>
        </w:rPr>
        <w:t xml:space="preserve">Control2: </w:t>
      </w:r>
      <w:r>
        <w:rPr>
          <w:rFonts w:hint="default" w:ascii="Times New Roman" w:hAnsi="Times New Roman" w:cs="Times New Roman"/>
          <w:sz w:val="24"/>
          <w:szCs w:val="24"/>
          <w:lang w:val="ru-RU"/>
        </w:rPr>
        <w:t xml:space="preserve">Стационар, расположенный на противоположном берегу губы на траверзе стационара </w:t>
      </w:r>
      <w:r>
        <w:rPr>
          <w:rFonts w:hint="default" w:ascii="Times New Roman" w:hAnsi="Times New Roman" w:cs="Times New Roman"/>
          <w:sz w:val="24"/>
          <w:szCs w:val="24"/>
          <w:lang w:val="en-US"/>
        </w:rPr>
        <w:t>Impact</w:t>
      </w:r>
      <w:r>
        <w:rPr>
          <w:rFonts w:hint="default" w:ascii="Times New Roman" w:hAnsi="Times New Roman" w:cs="Times New Roman"/>
          <w:sz w:val="24"/>
          <w:szCs w:val="24"/>
          <w:lang w:val="ru-RU"/>
        </w:rPr>
        <w:t>2.</w:t>
      </w:r>
    </w:p>
    <w:p>
      <w:pPr>
        <w:numPr>
          <w:ilvl w:val="0"/>
          <w:numId w:val="16"/>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en-US"/>
        </w:rPr>
        <w:t xml:space="preserve"> Control</w:t>
      </w:r>
      <w:r>
        <w:rPr>
          <w:rFonts w:hint="default" w:ascii="Times New Roman" w:hAnsi="Times New Roman" w:cs="Times New Roman"/>
          <w:sz w:val="24"/>
          <w:szCs w:val="24"/>
          <w:lang w:val="ru-RU"/>
        </w:rPr>
        <w:t>3</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Стационар, расположенный на противоположном берегу губы на траверзе стационара </w:t>
      </w:r>
      <w:r>
        <w:rPr>
          <w:rFonts w:hint="default" w:ascii="Times New Roman" w:hAnsi="Times New Roman" w:cs="Times New Roman"/>
          <w:sz w:val="24"/>
          <w:szCs w:val="24"/>
          <w:lang w:val="en-US"/>
        </w:rPr>
        <w:t>Impact</w:t>
      </w:r>
      <w:r>
        <w:rPr>
          <w:rFonts w:hint="default" w:ascii="Times New Roman" w:hAnsi="Times New Roman" w:cs="Times New Roman"/>
          <w:sz w:val="24"/>
          <w:szCs w:val="24"/>
          <w:lang w:val="ru-RU"/>
        </w:rPr>
        <w:t>3.</w:t>
      </w:r>
    </w:p>
    <w:p>
      <w:pPr>
        <w:numPr>
          <w:ilvl w:val="0"/>
          <w:numId w:val="0"/>
        </w:numPr>
        <w:spacing w:after="160" w:line="259" w:lineRule="auto"/>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Всего в обработку должен попасть материал 6*3*3 = 54 проб бентоса и 54 проб планктона. При необходимости число стационаров можно сократить до четырех, отказавшись от стационаров</w:t>
      </w:r>
      <w:r>
        <w:rPr>
          <w:rFonts w:hint="default" w:ascii="Times New Roman" w:hAnsi="Times New Roman" w:cs="Times New Roman"/>
          <w:sz w:val="24"/>
          <w:szCs w:val="24"/>
          <w:lang w:val="en-US"/>
        </w:rPr>
        <w:t xml:space="preserve"> Impact2 </w:t>
      </w:r>
      <w:r>
        <w:rPr>
          <w:rFonts w:hint="default" w:ascii="Times New Roman" w:hAnsi="Times New Roman" w:cs="Times New Roman"/>
          <w:sz w:val="24"/>
          <w:szCs w:val="24"/>
          <w:lang w:val="ru-RU"/>
        </w:rPr>
        <w:t xml:space="preserve">и </w:t>
      </w:r>
      <w:r>
        <w:rPr>
          <w:rFonts w:hint="default" w:ascii="Times New Roman" w:hAnsi="Times New Roman" w:cs="Times New Roman"/>
          <w:sz w:val="24"/>
          <w:szCs w:val="24"/>
          <w:lang w:val="en-US"/>
        </w:rPr>
        <w:t xml:space="preserve">Control2. </w:t>
      </w:r>
      <w:r>
        <w:rPr>
          <w:rFonts w:hint="default" w:ascii="Times New Roman" w:hAnsi="Times New Roman" w:cs="Times New Roman"/>
          <w:sz w:val="24"/>
          <w:szCs w:val="24"/>
          <w:lang w:val="ru-RU"/>
        </w:rPr>
        <w:t>При сокращенной схеме число проб составит  4*3*3 = 36 проб зообентоса и 36 проб зоопланктона.</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263525</wp:posOffset>
                </wp:positionH>
                <wp:positionV relativeFrom="paragraph">
                  <wp:posOffset>1089025</wp:posOffset>
                </wp:positionV>
                <wp:extent cx="396875" cy="76200"/>
                <wp:effectExtent l="6350" t="6350" r="8255" b="8890"/>
                <wp:wrapNone/>
                <wp:docPr id="5" name="Прямоугольник 5"/>
                <wp:cNvGraphicFramePr/>
                <a:graphic xmlns:a="http://schemas.openxmlformats.org/drawingml/2006/main">
                  <a:graphicData uri="http://schemas.microsoft.com/office/word/2010/wordprocessingShape">
                    <wps:wsp>
                      <wps:cNvSpPr/>
                      <wps:spPr>
                        <a:xfrm>
                          <a:off x="0" y="0"/>
                          <a:ext cx="396875"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75pt;margin-top:85.75pt;height:6pt;width:31.25pt;z-index:251662336;v-text-anchor:middle;mso-width-relative:page;mso-height-relative:page;" fillcolor="#5B9BD5 [3204]" filled="t" stroked="t" coordsize="21600,21600" o:gfxdata="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0fRLQ9oAAAAKAQAADwAAAAAAAAABACAAAAAiAAAAZHJzL2Rvd25yZXYu&#10;eG1sUEsBAhQAFAAAAAgAh07iQFaFnvekAgAAMgUAAA4AAAAAAAAAAQAgAAAAKQEAAGRycy9lMm9E&#10;b2MueG1sUEsFBgAAAAAGAAYAWQEAAD8GAAAAAA==&#10;">
                <v:fill on="t" focussize="0,0"/>
                <v:stroke weight="1pt" color="#41719C [3204]" miterlimit="8" joinstyle="miter"/>
                <v:imagedata o:title=""/>
                <o:lock v:ext="edit" aspectratio="f"/>
                <v:textbox>
                  <w:txbxContent>
                    <w:p>
                      <w:pPr>
                        <w:jc w:val="center"/>
                      </w:pPr>
                    </w:p>
                  </w:txbxContent>
                </v:textbox>
              </v:rect>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1510030</wp:posOffset>
                </wp:positionH>
                <wp:positionV relativeFrom="paragraph">
                  <wp:posOffset>1769110</wp:posOffset>
                </wp:positionV>
                <wp:extent cx="396875" cy="75565"/>
                <wp:effectExtent l="6350" t="6350" r="8255" b="9525"/>
                <wp:wrapNone/>
                <wp:docPr id="2" name="Прямоугольник 2"/>
                <wp:cNvGraphicFramePr/>
                <a:graphic xmlns:a="http://schemas.openxmlformats.org/drawingml/2006/main">
                  <a:graphicData uri="http://schemas.microsoft.com/office/word/2010/wordprocessingShape">
                    <wps:wsp>
                      <wps:cNvSpPr/>
                      <wps:spPr>
                        <a:xfrm>
                          <a:off x="2588260" y="8653145"/>
                          <a:ext cx="396875" cy="75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9pt;margin-top:139.3pt;height:5.95pt;width:31.25pt;z-index:251659264;v-text-anchor:middle;mso-width-relative:page;mso-height-relative:page;" fillcolor="#5B9BD5 [3204]" filled="t" stroked="t" coordsize="21600,21600" o:gfxdata="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Bschp93QAAAAsBAAAPAAAAAAAAAAEAIAAA&#10;ACIAAABkcnMvZG93bnJldi54bWxQSwECFAAUAAAACACHTuJAZ1jZWLICAAA+BQAADgAAAAAAAAAB&#10;ACAAAAAsAQAAZHJzL2Uyb0RvYy54bWxQSwUGAAAAAAYABgBZAQAAUAYAAAAA&#10;">
                <v:fill on="t" focussize="0,0"/>
                <v:stroke weight="1pt" color="#41719C [3204]" miterlimit="8" joinstyle="miter"/>
                <v:imagedata o:title=""/>
                <o:lock v:ext="edit" aspectratio="f"/>
                <v:textbox>
                  <w:txbxContent>
                    <w:p>
                      <w:pPr>
                        <w:jc w:val="center"/>
                      </w:pPr>
                    </w:p>
                  </w:txbxContent>
                </v:textbox>
              </v:rect>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280670</wp:posOffset>
                </wp:positionH>
                <wp:positionV relativeFrom="paragraph">
                  <wp:posOffset>1790700</wp:posOffset>
                </wp:positionV>
                <wp:extent cx="396875" cy="75565"/>
                <wp:effectExtent l="6350" t="6350" r="8255" b="9525"/>
                <wp:wrapNone/>
                <wp:docPr id="7" name="Прямоугольник 7"/>
                <wp:cNvGraphicFramePr/>
                <a:graphic xmlns:a="http://schemas.openxmlformats.org/drawingml/2006/main">
                  <a:graphicData uri="http://schemas.microsoft.com/office/word/2010/wordprocessingShape">
                    <wps:wsp>
                      <wps:cNvSpPr/>
                      <wps:spPr>
                        <a:xfrm>
                          <a:off x="0" y="0"/>
                          <a:ext cx="396875" cy="75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1pt;margin-top:141pt;height:5.95pt;width:31.25pt;z-index:251664384;v-text-anchor:middle;mso-width-relative:page;mso-height-relative:page;" fillcolor="#5B9BD5 [3204]" filled="t" stroked="t" coordsize="21600,21600" o:gfxdata="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of0l1twAAAAKAQAADwAAAAAAAAABACAAAAAiAAAAZHJzL2Rvd25y&#10;ZXYueG1sUEsBAhQAFAAAAAgAh07iQE+dqCylAgAAMgUAAA4AAAAAAAAAAQAgAAAAKwEAAGRycy9l&#10;Mm9Eb2MueG1sUEsFBgAAAAAGAAYAWQEAAEIGAAAAAA==&#10;">
                <v:fill on="t" focussize="0,0"/>
                <v:stroke weight="1pt" color="#41719C [3204]" miterlimit="8" joinstyle="miter"/>
                <v:imagedata o:title=""/>
                <o:lock v:ext="edit" aspectratio="f"/>
                <v:textbox>
                  <w:txbxContent>
                    <w:p>
                      <w:pPr>
                        <w:jc w:val="center"/>
                      </w:pPr>
                    </w:p>
                  </w:txbxContent>
                </v:textbox>
              </v:rect>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3360" behindDoc="0" locked="0" layoutInCell="1" allowOverlap="1">
                <wp:simplePos x="0" y="0"/>
                <wp:positionH relativeFrom="column">
                  <wp:posOffset>650875</wp:posOffset>
                </wp:positionH>
                <wp:positionV relativeFrom="paragraph">
                  <wp:posOffset>2275840</wp:posOffset>
                </wp:positionV>
                <wp:extent cx="396875" cy="76200"/>
                <wp:effectExtent l="6350" t="6350" r="8255" b="8890"/>
                <wp:wrapNone/>
                <wp:docPr id="6" name="Прямоугольник 6"/>
                <wp:cNvGraphicFramePr/>
                <a:graphic xmlns:a="http://schemas.openxmlformats.org/drawingml/2006/main">
                  <a:graphicData uri="http://schemas.microsoft.com/office/word/2010/wordprocessingShape">
                    <wps:wsp>
                      <wps:cNvSpPr/>
                      <wps:spPr>
                        <a:xfrm>
                          <a:off x="0" y="0"/>
                          <a:ext cx="396875"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25pt;margin-top:179.2pt;height:6pt;width:31.25pt;z-index:251663360;v-text-anchor:middle;mso-width-relative:page;mso-height-relative:page;" fillcolor="#5B9BD5 [3204]" filled="t" stroked="t" coordsize="21600,21600" o:gfxdata="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KUXUs3AAAAAsBAAAPAAAAAAAAAAEAIAAAACIAAABkcnMvZG93bnJl&#10;di54bWxQSwECFAAUAAAACACHTuJA4gZQqaQCAAAyBQAADgAAAAAAAAABACAAAAArAQAAZHJzL2Uy&#10;b0RvYy54bWxQSwUGAAAAAAYABgBZAQAAQQYAAAAA&#10;">
                <v:fill on="t" focussize="0,0"/>
                <v:stroke weight="1pt" color="#41719C [3204]" miterlimit="8" joinstyle="miter"/>
                <v:imagedata o:title=""/>
                <o:lock v:ext="edit" aspectratio="f"/>
                <v:textbox>
                  <w:txbxContent>
                    <w:p>
                      <w:pPr>
                        <w:jc w:val="center"/>
                      </w:pPr>
                    </w:p>
                  </w:txbxContent>
                </v:textbox>
              </v:rect>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1543685</wp:posOffset>
                </wp:positionH>
                <wp:positionV relativeFrom="paragraph">
                  <wp:posOffset>2232660</wp:posOffset>
                </wp:positionV>
                <wp:extent cx="396875" cy="76200"/>
                <wp:effectExtent l="6350" t="6350" r="8255" b="8890"/>
                <wp:wrapNone/>
                <wp:docPr id="3" name="Прямоугольник 3"/>
                <wp:cNvGraphicFramePr/>
                <a:graphic xmlns:a="http://schemas.openxmlformats.org/drawingml/2006/main">
                  <a:graphicData uri="http://schemas.microsoft.com/office/word/2010/wordprocessingShape">
                    <wps:wsp>
                      <wps:cNvSpPr/>
                      <wps:spPr>
                        <a:xfrm>
                          <a:off x="0" y="0"/>
                          <a:ext cx="396875"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1.55pt;margin-top:175.8pt;height:6pt;width:31.25pt;z-index:251660288;v-text-anchor:middle;mso-width-relative:page;mso-height-relative:page;" fillcolor="#5B9BD5 [3204]" filled="t" stroked="t" coordsize="21600,21600" o:gfxdata="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VISL6N0AAAALAQAADwAAAAAAAAABACAAAAAiAAAAZHJzL2Rvd25y&#10;ZXYueG1sUEsBAhQAFAAAAAgAh07iQD6CA0qkAgAAMgUAAA4AAAAAAAAAAQAgAAAALAEAAGRycy9l&#10;Mm9Eb2MueG1sUEsFBgAAAAAGAAYAWQEAAEIGAAAAAA==&#10;">
                <v:fill on="t" focussize="0,0"/>
                <v:stroke weight="1pt" color="#41719C [3204]" miterlimit="8" joinstyle="miter"/>
                <v:imagedata o:title=""/>
                <o:lock v:ext="edit" aspectratio="f"/>
                <v:textbox>
                  <w:txbxContent>
                    <w:p>
                      <w:pPr>
                        <w:jc w:val="center"/>
                      </w:pPr>
                    </w:p>
                  </w:txbxContent>
                </v:textbox>
              </v:rect>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1232535</wp:posOffset>
                </wp:positionH>
                <wp:positionV relativeFrom="paragraph">
                  <wp:posOffset>1083310</wp:posOffset>
                </wp:positionV>
                <wp:extent cx="396875" cy="75565"/>
                <wp:effectExtent l="6350" t="6350" r="8255" b="9525"/>
                <wp:wrapNone/>
                <wp:docPr id="4" name="Прямоугольник 4"/>
                <wp:cNvGraphicFramePr/>
                <a:graphic xmlns:a="http://schemas.openxmlformats.org/drawingml/2006/main">
                  <a:graphicData uri="http://schemas.microsoft.com/office/word/2010/wordprocessingShape">
                    <wps:wsp>
                      <wps:cNvSpPr/>
                      <wps:spPr>
                        <a:xfrm>
                          <a:off x="0" y="0"/>
                          <a:ext cx="396875" cy="755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05pt;margin-top:85.3pt;height:5.95pt;width:31.25pt;z-index:251661312;v-text-anchor:middle;mso-width-relative:page;mso-height-relative:page;" fillcolor="#5B9BD5 [3204]" filled="t" stroked="t" coordsize="21600,21600" o:gfxdata="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ipkRS2wAAAAsBAAAPAAAAAAAAAAEAIAAAACIAAABkcnMvZG93bnJl&#10;di54bWxQSwECFAAUAAAACACHTuJA+x5mcqUCAAAyBQAADgAAAAAAAAABACAAAAAqAQAAZHJzL2Uy&#10;b0RvYy54bWxQSwUGAAAAAAYABgBZAQAAQQYAAAAA&#10;">
                <v:fill on="t" focussize="0,0"/>
                <v:stroke weight="1pt" color="#41719C [3204]" miterlimit="8" joinstyle="miter"/>
                <v:imagedata o:title=""/>
                <o:lock v:ext="edit" aspectratio="f"/>
                <v:textbox>
                  <w:txbxContent>
                    <w:p>
                      <w:pPr>
                        <w:jc w:val="center"/>
                      </w:pPr>
                    </w:p>
                  </w:txbxContent>
                </v:textbox>
              </v:rect>
            </w:pict>
          </mc:Fallback>
        </mc:AlternateContent>
      </w:r>
      <w:r>
        <w:rPr>
          <w:rFonts w:hint="default" w:ascii="Times New Roman" w:hAnsi="Times New Roman" w:cs="Times New Roman"/>
          <w:sz w:val="24"/>
          <w:szCs w:val="24"/>
          <w:lang w:val="ru-RU"/>
        </w:rPr>
        <w:drawing>
          <wp:inline distT="0" distB="0" distL="114300" distR="114300">
            <wp:extent cx="3089275" cy="2402840"/>
            <wp:effectExtent l="0" t="0" r="4445" b="5080"/>
            <wp:docPr id="1" name="Изображение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image"/>
                    <pic:cNvPicPr>
                      <a:picLocks noChangeAspect="1"/>
                    </pic:cNvPicPr>
                  </pic:nvPicPr>
                  <pic:blipFill>
                    <a:blip r:embed="rId6"/>
                    <a:srcRect l="15710" t="11745" r="25633" b="7158"/>
                    <a:stretch>
                      <a:fillRect/>
                    </a:stretch>
                  </pic:blipFill>
                  <pic:spPr>
                    <a:xfrm>
                      <a:off x="0" y="0"/>
                      <a:ext cx="3089275" cy="2402840"/>
                    </a:xfrm>
                    <a:prstGeom prst="rect">
                      <a:avLst/>
                    </a:prstGeom>
                  </pic:spPr>
                </pic:pic>
              </a:graphicData>
            </a:graphic>
          </wp:inline>
        </w:drawing>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Рисунок +++ . Схема расположения учетных стационаров</w:t>
      </w:r>
      <w:r>
        <w:rPr>
          <w:rFonts w:hint="default" w:ascii="Times New Roman" w:hAnsi="Times New Roman" w:cs="Times New Roman"/>
          <w:b/>
          <w:bCs/>
          <w:sz w:val="24"/>
          <w:szCs w:val="24"/>
          <w:lang w:val="ru-RU"/>
        </w:rPr>
        <w:t xml:space="preserve"> </w:t>
      </w:r>
      <w:r>
        <w:rPr>
          <w:rFonts w:hint="default" w:ascii="Times New Roman" w:hAnsi="Times New Roman" w:cs="Times New Roman"/>
          <w:b/>
          <w:bCs/>
          <w:sz w:val="24"/>
          <w:szCs w:val="24"/>
          <w:highlight w:val="yellow"/>
          <w:lang w:val="ru-RU"/>
        </w:rPr>
        <w:t>(надо переделать и на врезке сделать схему организации учетного стационара)</w:t>
      </w:r>
      <w:r>
        <w:rPr>
          <w:rFonts w:hint="default" w:ascii="Times New Roman" w:hAnsi="Times New Roman" w:cs="Times New Roman"/>
          <w:sz w:val="24"/>
          <w:szCs w:val="24"/>
          <w:lang w:val="ru-RU"/>
        </w:rPr>
        <w:t xml:space="preserve">.  </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Взятие проб бентоса осуществляется стандартным дночерпателем (система Ван Вина, площадь захвата 0.026 м</w:t>
      </w:r>
      <w:r>
        <w:rPr>
          <w:rFonts w:hint="default" w:ascii="Times New Roman" w:hAnsi="Times New Roman" w:cs="Times New Roman"/>
          <w:sz w:val="24"/>
          <w:szCs w:val="24"/>
          <w:vertAlign w:val="superscript"/>
          <w:lang w:val="ru-RU"/>
        </w:rPr>
        <w:t>2</w:t>
      </w:r>
      <w:r>
        <w:rPr>
          <w:rFonts w:hint="default" w:ascii="Times New Roman" w:hAnsi="Times New Roman" w:cs="Times New Roman"/>
          <w:sz w:val="24"/>
          <w:szCs w:val="24"/>
          <w:lang w:val="ru-RU"/>
        </w:rPr>
        <w:t xml:space="preserve">) с борта судна или, при необходимости, с поверхности льда. Расстояние между отдельными пробами на каждой станции учетного стационара должно исчисляться единицами метров. </w:t>
      </w:r>
    </w:p>
    <w:p>
      <w:pPr>
        <w:jc w:val="both"/>
        <w:rPr>
          <w:rFonts w:hint="default" w:ascii="Times New Roman" w:hAnsi="Times New Roman" w:cs="Times New Roman"/>
          <w:b w:val="0"/>
          <w:bCs w:val="0"/>
          <w:sz w:val="24"/>
          <w:szCs w:val="24"/>
          <w:lang w:val="ru-RU"/>
        </w:rPr>
      </w:pPr>
      <w:r>
        <w:rPr>
          <w:rFonts w:hint="default" w:ascii="Times New Roman" w:hAnsi="Times New Roman" w:cs="Times New Roman"/>
          <w:sz w:val="24"/>
          <w:szCs w:val="24"/>
          <w:lang w:val="ru-RU"/>
        </w:rPr>
        <w:t xml:space="preserve">На каждой станции производится отбор проб для оценки следующих гидрологических и гидрохимических параметров </w:t>
      </w:r>
      <w:r>
        <w:rPr>
          <w:rFonts w:hint="default" w:ascii="Times New Roman" w:hAnsi="Times New Roman" w:cs="Times New Roman"/>
          <w:b/>
          <w:bCs/>
          <w:sz w:val="24"/>
          <w:szCs w:val="24"/>
          <w:highlight w:val="yellow"/>
          <w:lang w:val="ru-RU"/>
        </w:rPr>
        <w:t>(здесь, видимо, надо ссылаться на регламент гидрохимического мониторинга)</w:t>
      </w:r>
      <w:r>
        <w:rPr>
          <w:rFonts w:hint="default" w:ascii="Times New Roman" w:hAnsi="Times New Roman" w:cs="Times New Roman"/>
          <w:b/>
          <w:bCs/>
          <w:sz w:val="24"/>
          <w:szCs w:val="24"/>
          <w:lang w:val="ru-RU"/>
        </w:rPr>
        <w:t>:</w:t>
      </w:r>
      <w:r>
        <w:rPr>
          <w:rFonts w:hint="default" w:ascii="Times New Roman" w:hAnsi="Times New Roman" w:cs="Times New Roman"/>
          <w:b w:val="0"/>
          <w:bCs w:val="0"/>
          <w:sz w:val="24"/>
          <w:szCs w:val="24"/>
          <w:lang w:val="ru-RU"/>
        </w:rPr>
        <w:t xml:space="preserve"> соленость, температура воды, обилие взвеси, концентрация биогенов, гранулометрический состав грунта. </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Протокол промывки и фиксации проб</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Для промывки используют колонку из двух сит (верхнее с диаметром ячеи 1 или 2 мм, нижнее с диаметром ячеи 0.5 мм). Промывка осуществляется на промывочном столике на борту судна сразу после взятия пробы. Для промывки используют забортную воду.</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При взятии проб в зимний период проба транспортируется в лабораторные условия. В этом случае перед промывкой необходимо выдержать пробу при комнатной температуре до исчезновения льда.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Материал с каждого сита помещается в разные емкости и снабжается этикеткой с указанием данных пробы (номер стационара, номер станции, номер пробы, дата взятия пробы). Промытую пробу фиксируют 75% этанолом (каждая фракция в отдельной емкости). Вместо этанола допустимо использование 4% забуференного формалина. Через 1 месяц после первичной фиксации пробы, фиксатор необходимо заменить на свежий.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w:t>
      </w:r>
    </w:p>
    <w:p>
      <w:pPr>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Протокол разборки проб</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Материал с верхнего сита подвергается тотальной разборке в кюветах с белым дном. Материал с нижнего сита подвергается разборке под бинокуляром. При этом материал просматривается в чашке Петри с разлинованным дном или в камере Богорова.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Из проб выбираются все представители макробентоса, которые идентифицируются до минимально возможного таксономического уровня и подсчитывается обилие всех особей. Подсчет производится по головным концам особей. После подсчета, все организмы одного вида из каждой пробы обсушиваются скопом на фильтрвальной бумаге до прекращения образования влажных пятен и взвешиваются на электронных весах с точностью до 0.001 г. При фиксации в этанол необходимо предварительно построить калибровочные таблицы для учета потери веса вследствие фиксации в спирт.</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Результаты разборки проб фиксируются на бумажном носителе (полевой дневник, журнал). </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Мониторинговые коллекции</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Все прошедшие обработку (подсчет и взвешивание) организмы фиксируются в общую емкость (отдельно для каждой пробы), которая снабжается внутренней (тушевая запись на кальке) и внешней этикеткой. На этикетке фиксируются все метаданные пробы (дата взятия, номер пробы, координаты, автор фиксации). Отдельно от остальных фиксируются массовые виды-индикаторы (</w:t>
      </w:r>
      <w:r>
        <w:rPr>
          <w:rFonts w:hint="default" w:ascii="Times New Roman" w:hAnsi="Times New Roman" w:cs="Times New Roman"/>
          <w:i/>
          <w:iCs/>
          <w:sz w:val="24"/>
          <w:szCs w:val="24"/>
          <w:lang w:val="ru-RU"/>
        </w:rPr>
        <w:t>Saduria entomon</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ru-RU"/>
        </w:rPr>
        <w:t>Pontoporeia femorata</w:t>
      </w:r>
      <w:r>
        <w:rPr>
          <w:rFonts w:hint="default" w:ascii="Times New Roman" w:hAnsi="Times New Roman" w:cs="Times New Roman"/>
          <w:sz w:val="24"/>
          <w:szCs w:val="24"/>
          <w:lang w:val="ru-RU"/>
        </w:rPr>
        <w:t xml:space="preserve">, </w:t>
      </w:r>
      <w:r>
        <w:rPr>
          <w:rFonts w:hint="default" w:ascii="Times New Roman" w:hAnsi="Times New Roman" w:cs="Times New Roman"/>
          <w:i/>
          <w:iCs/>
          <w:sz w:val="24"/>
          <w:szCs w:val="24"/>
          <w:lang w:val="ru-RU"/>
        </w:rPr>
        <w:t>Monoporeia affinis</w:t>
      </w:r>
      <w:r>
        <w:rPr>
          <w:rFonts w:hint="default" w:ascii="Times New Roman" w:hAnsi="Times New Roman" w:cs="Times New Roman"/>
          <w:sz w:val="24"/>
          <w:szCs w:val="24"/>
          <w:lang w:val="ru-RU"/>
        </w:rPr>
        <w:t xml:space="preserve">). </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highlight w:val="yellow"/>
          <w:lang w:val="ru-RU"/>
        </w:rPr>
      </w:pPr>
      <w:r>
        <w:rPr>
          <w:rFonts w:hint="default" w:ascii="Times New Roman" w:hAnsi="Times New Roman" w:cs="Times New Roman"/>
          <w:sz w:val="24"/>
          <w:szCs w:val="24"/>
          <w:lang w:val="ru-RU"/>
        </w:rPr>
        <w:t xml:space="preserve"> </w:t>
      </w:r>
    </w:p>
    <w:p>
      <w:pPr>
        <w:jc w:val="both"/>
        <w:rPr>
          <w:rFonts w:hint="default" w:ascii="Times New Roman" w:hAnsi="Times New Roman" w:cs="Times New Roman"/>
          <w:sz w:val="24"/>
          <w:szCs w:val="24"/>
          <w:highlight w:val="yellow"/>
          <w:lang w:val="ru-RU"/>
        </w:rPr>
      </w:pPr>
      <w:r>
        <w:rPr>
          <w:rFonts w:hint="default" w:ascii="Times New Roman" w:hAnsi="Times New Roman" w:cs="Times New Roman"/>
          <w:sz w:val="24"/>
          <w:szCs w:val="24"/>
          <w:highlight w:val="yellow"/>
          <w:lang w:val="ru-RU"/>
        </w:rPr>
        <w:t>Пробы планктона отбираются планктонной сетью Джеди</w:t>
      </w:r>
      <w:r>
        <w:rPr>
          <w:rFonts w:hint="default" w:ascii="Times New Roman" w:hAnsi="Times New Roman" w:cs="Times New Roman"/>
          <w:b/>
          <w:bCs/>
          <w:i/>
          <w:iCs/>
          <w:sz w:val="24"/>
          <w:szCs w:val="24"/>
          <w:highlight w:val="yellow"/>
          <w:lang w:val="ru-RU"/>
        </w:rPr>
        <w:t>. Нюансы взятия проб и разборки надо уточнять у Усова. Постараюсь в ближайшее время сделать.</w:t>
      </w:r>
      <w:r>
        <w:rPr>
          <w:rFonts w:hint="default" w:ascii="Times New Roman" w:hAnsi="Times New Roman" w:cs="Times New Roman"/>
          <w:sz w:val="24"/>
          <w:szCs w:val="24"/>
          <w:highlight w:val="yellow"/>
          <w:lang w:val="ru-RU"/>
        </w:rPr>
        <w:t xml:space="preserve"> </w:t>
      </w:r>
    </w:p>
    <w:p>
      <w:pPr>
        <w:jc w:val="both"/>
        <w:rPr>
          <w:rFonts w:hint="default" w:ascii="Times New Roman" w:hAnsi="Times New Roman" w:cs="Times New Roman"/>
          <w:sz w:val="24"/>
          <w:szCs w:val="24"/>
          <w:highlight w:val="yellow"/>
          <w:lang w:val="en-US"/>
        </w:rPr>
      </w:pPr>
    </w:p>
    <w:p>
      <w:pPr>
        <w:jc w:val="both"/>
        <w:rPr>
          <w:rFonts w:hint="default" w:ascii="Times New Roman" w:hAnsi="Times New Roman" w:cs="Times New Roman"/>
          <w:sz w:val="24"/>
          <w:szCs w:val="24"/>
          <w:highlight w:val="yellow"/>
          <w:lang w:val="en-US"/>
        </w:rPr>
      </w:pPr>
    </w:p>
    <w:p>
      <w:pPr>
        <w:jc w:val="both"/>
        <w:rPr>
          <w:rFonts w:hint="default" w:ascii="Times New Roman" w:hAnsi="Times New Roman" w:cs="Times New Roman"/>
          <w:b/>
          <w:bCs/>
          <w:sz w:val="24"/>
          <w:szCs w:val="24"/>
          <w:highlight w:val="none"/>
          <w:lang w:val="ru-RU"/>
        </w:rPr>
      </w:pPr>
      <w:r>
        <w:rPr>
          <w:rFonts w:hint="default" w:ascii="Times New Roman" w:hAnsi="Times New Roman" w:cs="Times New Roman"/>
          <w:b/>
          <w:bCs/>
          <w:sz w:val="24"/>
          <w:szCs w:val="24"/>
          <w:highlight w:val="none"/>
          <w:lang w:val="ru-RU"/>
        </w:rPr>
        <w:t>Периодичность наблюдений</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Отбор проб по описанной схеме должен осуществляться в летние месяцы ежегодно. При невозможности разборки проб в сезон взятия, материал накапливается в виде фиксаций. Если по техническим причинам очередная сессия отбора проб не состоялась, то максимальный разрыв между сессиями не должен превышать двух лет (средняя продолжительность жизни массовых видов макробентоса).</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При выявлении признаков антропогенных воздействий временной интервал между сессиями отбора проб следует уменьшить, введя дополнительные сессии, приходящиеся на зимний период. </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b/>
          <w:bCs/>
          <w:sz w:val="24"/>
          <w:szCs w:val="24"/>
          <w:highlight w:val="yellow"/>
          <w:lang w:val="ru-RU"/>
        </w:rPr>
      </w:pPr>
      <w:r>
        <w:rPr>
          <w:rFonts w:hint="default" w:ascii="Times New Roman" w:hAnsi="Times New Roman" w:cs="Times New Roman"/>
          <w:b/>
          <w:bCs/>
          <w:sz w:val="24"/>
          <w:szCs w:val="24"/>
          <w:highlight w:val="yellow"/>
          <w:lang w:val="ru-RU"/>
        </w:rPr>
        <w:t xml:space="preserve">Тут я не понимаю. Ежегодный отбор проб - вещь обязательная с точки зрения биологической ценности мониторинга. Стоить это будет очень дорого. Возможно кто-то на этом будет зарабатывать... Можно сразу в регламент ввести описания с периодичностью раз в два-три года. НО! Такая частота явно недостаточна.  </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6. Формат хранения данных мониторинга </w:t>
      </w:r>
      <w:r>
        <w:rPr>
          <w:rFonts w:hint="default" w:ascii="Times New Roman" w:hAnsi="Times New Roman" w:cs="Times New Roman"/>
          <w:sz w:val="24"/>
          <w:szCs w:val="24"/>
          <w:lang w:val="en-US"/>
        </w:rPr>
        <w:t>[</w:t>
      </w:r>
      <w:r>
        <w:rPr>
          <w:rFonts w:hint="default" w:ascii="Times New Roman" w:hAnsi="Times New Roman" w:cs="Times New Roman"/>
          <w:color w:val="2E75B6" w:themeColor="accent1" w:themeShade="BF"/>
          <w:sz w:val="24"/>
          <w:szCs w:val="24"/>
          <w:lang w:val="ru-RU"/>
        </w:rPr>
        <w:t xml:space="preserve">даются примеры таблиц </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Данные мониторинга сохраняются в виде влажных фиксаций (мониторинговая коллекция), первичных записей на бумажных носителях (отсканированные страницы полевых дневников/журналов хранятся в облачных репозиториях), электронных баз данных и распечаток баз данных, включающихся в отчеты, которые составляются после завершения очередного раунда наблюдений.</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Формат базы данных. Данные по обилию видов зообентоса и зоопланктона заносятся в электронные таблицы в «длинном» формате (каждая строка-запись соответствует уникальному измерению). Желательна разработка реляционной базы данных в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системе </w:t>
      </w:r>
      <w:r>
        <w:rPr>
          <w:rFonts w:hint="default" w:ascii="Times New Roman" w:hAnsi="Times New Roman" w:cs="Times New Roman"/>
          <w:sz w:val="24"/>
          <w:szCs w:val="24"/>
          <w:lang w:val="en-US"/>
        </w:rPr>
        <w:t>MS Access</w:t>
      </w:r>
      <w:r>
        <w:rPr>
          <w:rFonts w:hint="default" w:ascii="Times New Roman" w:hAnsi="Times New Roman" w:cs="Times New Roman"/>
          <w:sz w:val="24"/>
          <w:szCs w:val="24"/>
          <w:lang w:val="ru-RU"/>
        </w:rPr>
        <w:t xml:space="preserve"> (или иных СУБД), дающей возможность заполнения нескольких таблиц данных (обилие видов, характеристики видов, метаинформация проб).</w:t>
      </w: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Обязательные поля базы данных: Объект монитоирнига (</w:t>
      </w:r>
      <w:r>
        <w:rPr>
          <w:rFonts w:hint="default" w:ascii="Times New Roman" w:hAnsi="Times New Roman" w:cs="Times New Roman"/>
          <w:sz w:val="24"/>
          <w:szCs w:val="24"/>
          <w:lang w:val="en-US"/>
        </w:rPr>
        <w:t xml:space="preserve">Object. </w:t>
      </w:r>
      <w:r>
        <w:rPr>
          <w:rFonts w:hint="default" w:ascii="Times New Roman" w:hAnsi="Times New Roman" w:cs="Times New Roman"/>
          <w:sz w:val="24"/>
          <w:szCs w:val="24"/>
          <w:lang w:val="ru-RU"/>
        </w:rPr>
        <w:t xml:space="preserve">Планктон </w:t>
      </w:r>
      <w:r>
        <w:rPr>
          <w:rFonts w:hint="default" w:ascii="Times New Roman" w:hAnsi="Times New Roman" w:cs="Times New Roman"/>
          <w:sz w:val="24"/>
          <w:szCs w:val="24"/>
          <w:lang w:val="en-US"/>
        </w:rPr>
        <w:t xml:space="preserve">vs </w:t>
      </w:r>
      <w:r>
        <w:rPr>
          <w:rFonts w:hint="default" w:ascii="Times New Roman" w:hAnsi="Times New Roman" w:cs="Times New Roman"/>
          <w:sz w:val="24"/>
          <w:szCs w:val="24"/>
          <w:lang w:val="ru-RU"/>
        </w:rPr>
        <w:t>Бентос), Дата взятия пробы</w:t>
      </w:r>
      <w:r>
        <w:rPr>
          <w:rFonts w:hint="default" w:ascii="Times New Roman" w:hAnsi="Times New Roman" w:cs="Times New Roman"/>
          <w:sz w:val="24"/>
          <w:szCs w:val="24"/>
          <w:lang w:val="en-US"/>
        </w:rPr>
        <w:t xml:space="preserve"> (Date)</w:t>
      </w:r>
      <w:r>
        <w:rPr>
          <w:rFonts w:hint="default" w:ascii="Times New Roman" w:hAnsi="Times New Roman" w:cs="Times New Roman"/>
          <w:sz w:val="24"/>
          <w:szCs w:val="24"/>
          <w:lang w:val="ru-RU"/>
        </w:rPr>
        <w:t>, Стационар (</w:t>
      </w:r>
      <w:r>
        <w:rPr>
          <w:rFonts w:hint="default" w:ascii="Times New Roman" w:hAnsi="Times New Roman" w:cs="Times New Roman"/>
          <w:sz w:val="24"/>
          <w:szCs w:val="24"/>
          <w:lang w:val="en-US"/>
        </w:rPr>
        <w:t xml:space="preserve">Stationar), </w:t>
      </w:r>
      <w:r>
        <w:rPr>
          <w:rFonts w:hint="default" w:ascii="Times New Roman" w:hAnsi="Times New Roman" w:cs="Times New Roman"/>
          <w:sz w:val="24"/>
          <w:szCs w:val="24"/>
          <w:lang w:val="ru-RU"/>
        </w:rPr>
        <w:t>Номер станции</w:t>
      </w:r>
      <w:r>
        <w:rPr>
          <w:rFonts w:hint="default" w:ascii="Times New Roman" w:hAnsi="Times New Roman" w:cs="Times New Roman"/>
          <w:sz w:val="24"/>
          <w:szCs w:val="24"/>
          <w:lang w:val="en-US"/>
        </w:rPr>
        <w:t xml:space="preserve"> (Staton) </w:t>
      </w:r>
      <w:r>
        <w:rPr>
          <w:rFonts w:hint="default" w:ascii="Times New Roman" w:hAnsi="Times New Roman" w:cs="Times New Roman"/>
          <w:sz w:val="24"/>
          <w:szCs w:val="24"/>
          <w:lang w:val="ru-RU"/>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Номер пробы (</w:t>
      </w:r>
      <w:r>
        <w:rPr>
          <w:rFonts w:hint="default" w:ascii="Times New Roman" w:hAnsi="Times New Roman" w:cs="Times New Roman"/>
          <w:sz w:val="24"/>
          <w:szCs w:val="24"/>
          <w:lang w:val="en-US"/>
        </w:rPr>
        <w:t>Sample</w:t>
      </w:r>
      <w:r>
        <w:rPr>
          <w:rFonts w:hint="default" w:ascii="Times New Roman" w:hAnsi="Times New Roman" w:cs="Times New Roman"/>
          <w:sz w:val="24"/>
          <w:szCs w:val="24"/>
          <w:lang w:val="ru-RU"/>
        </w:rPr>
        <w:t>)</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Вид</w:t>
      </w:r>
      <w:r>
        <w:rPr>
          <w:rFonts w:hint="default" w:ascii="Times New Roman" w:hAnsi="Times New Roman" w:cs="Times New Roman"/>
          <w:sz w:val="24"/>
          <w:szCs w:val="24"/>
          <w:lang w:val="en-US"/>
        </w:rPr>
        <w:t xml:space="preserve"> (Taxa)</w:t>
      </w:r>
      <w:r>
        <w:rPr>
          <w:rFonts w:hint="default" w:ascii="Times New Roman" w:hAnsi="Times New Roman" w:cs="Times New Roman"/>
          <w:sz w:val="24"/>
          <w:szCs w:val="24"/>
          <w:lang w:val="ru-RU"/>
        </w:rPr>
        <w:t>, Показатель обилия (</w:t>
      </w:r>
      <w:r>
        <w:rPr>
          <w:rFonts w:hint="default" w:ascii="Times New Roman" w:hAnsi="Times New Roman" w:cs="Times New Roman"/>
          <w:sz w:val="24"/>
          <w:szCs w:val="24"/>
          <w:lang w:val="en-US"/>
        </w:rPr>
        <w:t>Index_Type</w:t>
      </w:r>
      <w:r>
        <w:rPr>
          <w:rFonts w:hint="default" w:ascii="Times New Roman" w:hAnsi="Times New Roman" w:cs="Times New Roman"/>
          <w:sz w:val="24"/>
          <w:szCs w:val="24"/>
          <w:lang w:val="ru-RU"/>
        </w:rPr>
        <w:t>), Значение показателя обилия</w:t>
      </w:r>
      <w:r>
        <w:rPr>
          <w:rFonts w:hint="default" w:ascii="Times New Roman" w:hAnsi="Times New Roman" w:cs="Times New Roman"/>
          <w:sz w:val="24"/>
          <w:szCs w:val="24"/>
          <w:lang w:val="en-US"/>
        </w:rPr>
        <w:t xml:space="preserve"> (Value)</w:t>
      </w:r>
      <w:r>
        <w:rPr>
          <w:rFonts w:hint="default" w:ascii="Times New Roman" w:hAnsi="Times New Roman" w:cs="Times New Roman"/>
          <w:sz w:val="24"/>
          <w:szCs w:val="24"/>
          <w:lang w:val="ru-RU"/>
        </w:rPr>
        <w:t>.</w:t>
      </w:r>
    </w:p>
    <w:p>
      <w:pPr>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Пример фрагмента простейшей базы данных</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ru-RU"/>
        </w:rPr>
        <w:t>обилия зообентоса</w:t>
      </w:r>
    </w:p>
    <w:tbl>
      <w:tblPr>
        <w:tblStyle w:val="12"/>
        <w:tblW w:w="9015"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27"/>
        <w:gridCol w:w="1062"/>
        <w:gridCol w:w="897"/>
        <w:gridCol w:w="751"/>
        <w:gridCol w:w="681"/>
        <w:gridCol w:w="790"/>
        <w:gridCol w:w="1989"/>
        <w:gridCol w:w="1238"/>
        <w:gridCol w:w="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Object</w:t>
            </w:r>
          </w:p>
        </w:tc>
        <w:tc>
          <w:tcPr>
            <w:tcW w:w="10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Date</w:t>
            </w:r>
          </w:p>
        </w:tc>
        <w:tc>
          <w:tcPr>
            <w:tcW w:w="89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Stationar</w:t>
            </w:r>
          </w:p>
        </w:tc>
        <w:tc>
          <w:tcPr>
            <w:tcW w:w="75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Station</w:t>
            </w:r>
          </w:p>
        </w:tc>
        <w:tc>
          <w:tcPr>
            <w:tcW w:w="68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Depth</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Sample</w:t>
            </w:r>
          </w:p>
        </w:tc>
        <w:tc>
          <w:tcPr>
            <w:tcW w:w="198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Taxa</w:t>
            </w:r>
          </w:p>
        </w:tc>
        <w:tc>
          <w:tcPr>
            <w:tcW w:w="123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Index_Type</w:t>
            </w:r>
          </w:p>
        </w:tc>
        <w:tc>
          <w:tcPr>
            <w:tcW w:w="78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w:t>
            </w:r>
          </w:p>
        </w:tc>
        <w:tc>
          <w:tcPr>
            <w:tcW w:w="198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Abundance</w:t>
            </w:r>
          </w:p>
        </w:tc>
        <w:tc>
          <w:tcPr>
            <w:tcW w:w="78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243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w:t>
            </w:r>
          </w:p>
        </w:tc>
        <w:tc>
          <w:tcPr>
            <w:tcW w:w="198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Biomass</w:t>
            </w:r>
          </w:p>
        </w:tc>
        <w:tc>
          <w:tcPr>
            <w:tcW w:w="78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2</w:t>
            </w:r>
          </w:p>
        </w:tc>
        <w:tc>
          <w:tcPr>
            <w:tcW w:w="198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Abundance</w:t>
            </w:r>
          </w:p>
        </w:tc>
        <w:tc>
          <w:tcPr>
            <w:tcW w:w="78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2</w:t>
            </w:r>
          </w:p>
        </w:tc>
        <w:tc>
          <w:tcPr>
            <w:tcW w:w="198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Biomass</w:t>
            </w:r>
          </w:p>
        </w:tc>
        <w:tc>
          <w:tcPr>
            <w:tcW w:w="78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3</w:t>
            </w:r>
          </w:p>
        </w:tc>
        <w:tc>
          <w:tcPr>
            <w:tcW w:w="198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Abundance</w:t>
            </w:r>
          </w:p>
        </w:tc>
        <w:tc>
          <w:tcPr>
            <w:tcW w:w="78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w:t>
            </w:r>
          </w:p>
        </w:tc>
        <w:tc>
          <w:tcPr>
            <w:tcW w:w="68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5</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3</w:t>
            </w:r>
          </w:p>
        </w:tc>
        <w:tc>
          <w:tcPr>
            <w:tcW w:w="198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Biomass</w:t>
            </w:r>
          </w:p>
        </w:tc>
        <w:tc>
          <w:tcPr>
            <w:tcW w:w="78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3" w:hRule="atLeast"/>
        </w:trPr>
        <w:tc>
          <w:tcPr>
            <w:tcW w:w="8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2</w:t>
            </w:r>
          </w:p>
        </w:tc>
        <w:tc>
          <w:tcPr>
            <w:tcW w:w="68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10</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w:t>
            </w:r>
          </w:p>
        </w:tc>
        <w:tc>
          <w:tcPr>
            <w:tcW w:w="198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Abundance</w:t>
            </w:r>
          </w:p>
        </w:tc>
        <w:tc>
          <w:tcPr>
            <w:tcW w:w="78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8" w:hRule="atLeast"/>
        </w:trPr>
        <w:tc>
          <w:tcPr>
            <w:tcW w:w="82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Benthos</w:t>
            </w:r>
          </w:p>
        </w:tc>
        <w:tc>
          <w:tcPr>
            <w:tcW w:w="1062"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10.08.2022</w:t>
            </w:r>
          </w:p>
        </w:tc>
        <w:tc>
          <w:tcPr>
            <w:tcW w:w="89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Impact1</w:t>
            </w:r>
          </w:p>
        </w:tc>
        <w:tc>
          <w:tcPr>
            <w:tcW w:w="75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2</w:t>
            </w:r>
          </w:p>
        </w:tc>
        <w:tc>
          <w:tcPr>
            <w:tcW w:w="681"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10</w:t>
            </w:r>
          </w:p>
        </w:tc>
        <w:tc>
          <w:tcPr>
            <w:tcW w:w="79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w:t>
            </w:r>
          </w:p>
        </w:tc>
        <w:tc>
          <w:tcPr>
            <w:tcW w:w="1989"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Limnodrilus hoffmeisteri</w:t>
            </w:r>
          </w:p>
        </w:tc>
        <w:tc>
          <w:tcPr>
            <w:tcW w:w="123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Biomass</w:t>
            </w:r>
          </w:p>
        </w:tc>
        <w:tc>
          <w:tcPr>
            <w:tcW w:w="78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1,13</w:t>
            </w:r>
          </w:p>
        </w:tc>
      </w:tr>
    </w:tbl>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После формирования электронной базы данных создается текстовый отчет, в котором, помимо результатов анализа данных, приводятся распечатка первичных даных (для этих целей используется широкий формат данных).</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Распечатки необходимы для восстановления данных при возникновении сбоев в электронных системах.   </w:t>
      </w:r>
    </w:p>
    <w:p>
      <w:pPr>
        <w:jc w:val="both"/>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Пример фрагмента таблицы с данными по обилию зообентоса (широкий формат) в распечатке отчета</w:t>
      </w:r>
    </w:p>
    <w:tbl>
      <w:tblPr>
        <w:tblStyle w:val="12"/>
        <w:tblW w:w="6257"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68"/>
        <w:gridCol w:w="947"/>
        <w:gridCol w:w="1118"/>
        <w:gridCol w:w="1114"/>
        <w:gridCol w:w="10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5" w:hRule="atLeast"/>
        </w:trPr>
        <w:tc>
          <w:tcPr>
            <w:tcW w:w="206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t>Stationr</w:t>
            </w:r>
          </w:p>
        </w:tc>
        <w:tc>
          <w:tcPr>
            <w:tcW w:w="94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rPr>
            </w:pPr>
            <w: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t>Impact1</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eastAsiaTheme="minorHAnsi"/>
                <w:b/>
                <w:bCs/>
                <w:i w:val="0"/>
                <w:iCs w:val="0"/>
                <w:color w:val="000000"/>
                <w:kern w:val="2"/>
                <w:sz w:val="16"/>
                <w:szCs w:val="16"/>
                <w:u w:val="none"/>
                <w:lang w:val="ru-RU" w:eastAsia="en-US" w:bidi="ar-SA"/>
                <w14:ligatures w14:val="standardContextual"/>
              </w:rPr>
            </w:pPr>
            <w: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t>Impact1</w:t>
            </w:r>
          </w:p>
        </w:tc>
        <w:tc>
          <w:tcPr>
            <w:tcW w:w="111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rPr>
            </w:pPr>
            <w: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t>Impact1</w:t>
            </w:r>
          </w:p>
        </w:tc>
        <w:tc>
          <w:tcPr>
            <w:tcW w:w="10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rPr>
            </w:pPr>
            <w: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t>Impact1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5" w:hRule="atLeast"/>
        </w:trPr>
        <w:tc>
          <w:tcPr>
            <w:tcW w:w="206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t>Station</w:t>
            </w:r>
          </w:p>
        </w:tc>
        <w:tc>
          <w:tcPr>
            <w:tcW w:w="94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lang w:val="en-US"/>
              </w:rPr>
            </w:pPr>
            <w:r>
              <w:rPr>
                <w:rFonts w:hint="default" w:ascii="Times New Roman" w:hAnsi="Times New Roman" w:cs="Times New Roman"/>
                <w:b/>
                <w:bCs/>
                <w:i w:val="0"/>
                <w:iCs w:val="0"/>
                <w:color w:val="000000"/>
                <w:sz w:val="16"/>
                <w:szCs w:val="16"/>
                <w:u w:val="none"/>
                <w:lang w:val="en-US"/>
              </w:rPr>
              <w:t>1</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lang w:val="en-US"/>
              </w:rPr>
            </w:pPr>
            <w:r>
              <w:rPr>
                <w:rFonts w:hint="default" w:ascii="Times New Roman" w:hAnsi="Times New Roman" w:cs="Times New Roman"/>
                <w:b/>
                <w:bCs/>
                <w:i w:val="0"/>
                <w:iCs w:val="0"/>
                <w:color w:val="000000"/>
                <w:sz w:val="16"/>
                <w:szCs w:val="16"/>
                <w:u w:val="none"/>
                <w:lang w:val="en-US"/>
              </w:rPr>
              <w:t>1</w:t>
            </w:r>
          </w:p>
        </w:tc>
        <w:tc>
          <w:tcPr>
            <w:tcW w:w="111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rPr>
            </w:pPr>
            <w: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t>1</w:t>
            </w:r>
          </w:p>
        </w:tc>
        <w:tc>
          <w:tcPr>
            <w:tcW w:w="10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lang w:val="en-US"/>
              </w:rPr>
            </w:pPr>
            <w:r>
              <w:rPr>
                <w:rFonts w:hint="default" w:ascii="Times New Roman" w:hAnsi="Times New Roman" w:cs="Times New Roman"/>
                <w:b/>
                <w:bCs/>
                <w:i w:val="0"/>
                <w:iCs w:val="0"/>
                <w:color w:val="000000"/>
                <w:sz w:val="16"/>
                <w:szCs w:val="16"/>
                <w:u w:val="none"/>
                <w:lang w:val="en-US"/>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5" w:hRule="atLeast"/>
        </w:trPr>
        <w:tc>
          <w:tcPr>
            <w:tcW w:w="206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b/>
                <w:bCs/>
                <w:i w:val="0"/>
                <w:iCs w:val="0"/>
                <w:color w:val="000000"/>
                <w:kern w:val="0"/>
                <w:sz w:val="16"/>
                <w:szCs w:val="16"/>
                <w:u w:val="none"/>
                <w:lang w:val="en-US" w:eastAsia="zh-CN" w:bidi="ar"/>
                <w14:ligatures w14:val="standardContextual"/>
              </w:rPr>
              <w:t>Sample</w:t>
            </w:r>
          </w:p>
        </w:tc>
        <w:tc>
          <w:tcPr>
            <w:tcW w:w="94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lang w:val="en-US"/>
              </w:rPr>
            </w:pPr>
            <w:r>
              <w:rPr>
                <w:rFonts w:hint="default" w:ascii="Times New Roman" w:hAnsi="Times New Roman" w:cs="Times New Roman"/>
                <w:b/>
                <w:bCs/>
                <w:i w:val="0"/>
                <w:iCs w:val="0"/>
                <w:color w:val="000000"/>
                <w:sz w:val="16"/>
                <w:szCs w:val="16"/>
                <w:u w:val="none"/>
                <w:lang w:val="en-US"/>
              </w:rPr>
              <w:t>1</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lang w:val="en-US"/>
              </w:rPr>
            </w:pPr>
            <w:r>
              <w:rPr>
                <w:rFonts w:hint="default" w:ascii="Times New Roman" w:hAnsi="Times New Roman" w:cs="Times New Roman"/>
                <w:b/>
                <w:bCs/>
                <w:i w:val="0"/>
                <w:iCs w:val="0"/>
                <w:color w:val="000000"/>
                <w:sz w:val="16"/>
                <w:szCs w:val="16"/>
                <w:u w:val="none"/>
                <w:lang w:val="en-US"/>
              </w:rPr>
              <w:t>2</w:t>
            </w:r>
          </w:p>
        </w:tc>
        <w:tc>
          <w:tcPr>
            <w:tcW w:w="111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lang w:val="en-US"/>
              </w:rPr>
            </w:pPr>
            <w:r>
              <w:rPr>
                <w:rFonts w:hint="default" w:ascii="Times New Roman" w:hAnsi="Times New Roman" w:cs="Times New Roman"/>
                <w:b/>
                <w:bCs/>
                <w:i w:val="0"/>
                <w:iCs w:val="0"/>
                <w:color w:val="000000"/>
                <w:sz w:val="16"/>
                <w:szCs w:val="16"/>
                <w:u w:val="none"/>
                <w:lang w:val="en-US"/>
              </w:rPr>
              <w:t>3</w:t>
            </w:r>
          </w:p>
        </w:tc>
        <w:tc>
          <w:tcPr>
            <w:tcW w:w="10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b/>
                <w:bCs/>
                <w:i w:val="0"/>
                <w:iCs w:val="0"/>
                <w:color w:val="000000"/>
                <w:sz w:val="16"/>
                <w:szCs w:val="16"/>
                <w:u w:val="none"/>
                <w:lang w:val="en-US"/>
              </w:rPr>
            </w:pPr>
            <w:r>
              <w:rPr>
                <w:rFonts w:hint="default" w:ascii="Times New Roman" w:hAnsi="Times New Roman" w:cs="Times New Roman"/>
                <w:b/>
                <w:bCs/>
                <w:i w:val="0"/>
                <w:iCs w:val="0"/>
                <w:color w:val="000000"/>
                <w:sz w:val="16"/>
                <w:szCs w:val="16"/>
                <w:u w:val="none"/>
                <w:lang w:val="en-U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206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Limnodrilus hoffmeisteri</w:t>
            </w:r>
          </w:p>
        </w:tc>
        <w:tc>
          <w:tcPr>
            <w:tcW w:w="94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lang w:val="en-US"/>
              </w:rPr>
            </w:pPr>
            <w:r>
              <w:rPr>
                <w:rFonts w:hint="default" w:ascii="Times New Roman" w:hAnsi="Times New Roman" w:cs="Times New Roman"/>
                <w:i w:val="0"/>
                <w:iCs w:val="0"/>
                <w:color w:val="000000"/>
                <w:sz w:val="16"/>
                <w:szCs w:val="16"/>
                <w:u w:val="none"/>
                <w:lang w:val="en-US"/>
              </w:rPr>
              <w:t>243</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lang w:val="en-US"/>
              </w:rPr>
            </w:pPr>
            <w:r>
              <w:rPr>
                <w:rFonts w:hint="default" w:ascii="Times New Roman" w:hAnsi="Times New Roman" w:cs="Times New Roman"/>
                <w:i w:val="0"/>
                <w:iCs w:val="0"/>
                <w:color w:val="000000"/>
                <w:sz w:val="16"/>
                <w:szCs w:val="16"/>
                <w:u w:val="none"/>
                <w:lang w:val="en-US"/>
              </w:rPr>
              <w:t>0</w:t>
            </w:r>
          </w:p>
        </w:tc>
        <w:tc>
          <w:tcPr>
            <w:tcW w:w="111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lang w:val="en-US"/>
              </w:rPr>
            </w:pPr>
            <w:r>
              <w:rPr>
                <w:rFonts w:hint="default" w:ascii="Times New Roman" w:hAnsi="Times New Roman" w:cs="Times New Roman"/>
                <w:i w:val="0"/>
                <w:iCs w:val="0"/>
                <w:color w:val="000000"/>
                <w:sz w:val="16"/>
                <w:szCs w:val="16"/>
                <w:u w:val="none"/>
                <w:lang w:val="en-US"/>
              </w:rPr>
              <w:t>227</w:t>
            </w:r>
          </w:p>
        </w:tc>
        <w:tc>
          <w:tcPr>
            <w:tcW w:w="10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lang w:val="en-US"/>
              </w:rPr>
            </w:pPr>
            <w:r>
              <w:rPr>
                <w:rFonts w:hint="default" w:ascii="Times New Roman" w:hAnsi="Times New Roman" w:cs="Times New Roman"/>
                <w:i w:val="0"/>
                <w:iCs w:val="0"/>
                <w:color w:val="000000"/>
                <w:sz w:val="16"/>
                <w:szCs w:val="16"/>
                <w:u w:val="none"/>
                <w:lang w:val="en-US"/>
              </w:rPr>
              <w:t>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9" w:hRule="atLeast"/>
        </w:trPr>
        <w:tc>
          <w:tcPr>
            <w:tcW w:w="206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i w:val="0"/>
                <w:iCs w:val="0"/>
                <w:color w:val="000000"/>
                <w:kern w:val="0"/>
                <w:sz w:val="16"/>
                <w:szCs w:val="16"/>
                <w:u w:val="none"/>
                <w:lang w:val="en-US" w:eastAsia="zh-CN" w:bidi="ar"/>
                <w14:ligatures w14:val="standardContextual"/>
              </w:rPr>
            </w:pPr>
            <w:r>
              <w:rPr>
                <w:rFonts w:hint="default" w:ascii="Times New Roman" w:hAnsi="Times New Roman" w:eastAsia="SimSun" w:cs="Times New Roman"/>
                <w:i w:val="0"/>
                <w:iCs w:val="0"/>
                <w:color w:val="000000"/>
                <w:kern w:val="0"/>
                <w:sz w:val="16"/>
                <w:szCs w:val="16"/>
                <w:u w:val="none"/>
                <w:lang w:val="en-US" w:eastAsia="zh-CN" w:bidi="ar"/>
                <w14:ligatures w14:val="standardContextual"/>
              </w:rPr>
              <w:t>Limnodrilus hoffmeisteri</w:t>
            </w:r>
          </w:p>
        </w:tc>
        <w:tc>
          <w:tcPr>
            <w:tcW w:w="947"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lang w:val="en-US"/>
              </w:rPr>
            </w:pPr>
            <w:r>
              <w:rPr>
                <w:rFonts w:hint="default" w:ascii="Times New Roman" w:hAnsi="Times New Roman" w:cs="Times New Roman"/>
                <w:i w:val="0"/>
                <w:iCs w:val="0"/>
                <w:color w:val="000000"/>
                <w:sz w:val="16"/>
                <w:szCs w:val="16"/>
                <w:u w:val="none"/>
                <w:lang w:val="en-US"/>
              </w:rPr>
              <w:t>0.39</w:t>
            </w:r>
          </w:p>
        </w:tc>
        <w:tc>
          <w:tcPr>
            <w:tcW w:w="1118"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lang w:val="en-US"/>
              </w:rPr>
            </w:pPr>
            <w:r>
              <w:rPr>
                <w:rFonts w:hint="default" w:ascii="Times New Roman" w:hAnsi="Times New Roman" w:cs="Times New Roman"/>
                <w:i w:val="0"/>
                <w:iCs w:val="0"/>
                <w:color w:val="000000"/>
                <w:sz w:val="16"/>
                <w:szCs w:val="16"/>
                <w:u w:val="none"/>
                <w:lang w:val="en-US"/>
              </w:rPr>
              <w:t>0</w:t>
            </w:r>
          </w:p>
        </w:tc>
        <w:tc>
          <w:tcPr>
            <w:tcW w:w="1114"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lang w:val="en-US"/>
              </w:rPr>
            </w:pPr>
            <w:r>
              <w:rPr>
                <w:rFonts w:hint="default" w:ascii="Times New Roman" w:hAnsi="Times New Roman" w:cs="Times New Roman"/>
                <w:i w:val="0"/>
                <w:iCs w:val="0"/>
                <w:color w:val="000000"/>
                <w:sz w:val="16"/>
                <w:szCs w:val="16"/>
                <w:u w:val="none"/>
                <w:lang w:val="en-US"/>
              </w:rPr>
              <w:t>0.47</w:t>
            </w:r>
          </w:p>
        </w:tc>
        <w:tc>
          <w:tcPr>
            <w:tcW w:w="1010" w:type="dxa"/>
            <w:tcBorders>
              <w:top w:val="single" w:color="000000" w:sz="2" w:space="0"/>
              <w:left w:val="single" w:color="000000" w:sz="2" w:space="0"/>
              <w:bottom w:val="single" w:color="000000" w:sz="2" w:space="0"/>
              <w:right w:val="single" w:color="000000" w:sz="2"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16"/>
                <w:szCs w:val="16"/>
                <w:u w:val="none"/>
                <w:lang w:val="en-US"/>
              </w:rPr>
            </w:pPr>
            <w:r>
              <w:rPr>
                <w:rFonts w:hint="default" w:ascii="Times New Roman" w:hAnsi="Times New Roman" w:cs="Times New Roman"/>
                <w:i w:val="0"/>
                <w:iCs w:val="0"/>
                <w:color w:val="000000"/>
                <w:sz w:val="16"/>
                <w:szCs w:val="16"/>
                <w:u w:val="none"/>
                <w:lang w:val="en-US"/>
              </w:rPr>
              <w:t>1.13</w:t>
            </w:r>
          </w:p>
        </w:tc>
      </w:tr>
    </w:tbl>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7</w:t>
      </w:r>
      <w:r>
        <w:rPr>
          <w:rFonts w:hint="default" w:ascii="Times New Roman" w:hAnsi="Times New Roman" w:cs="Times New Roman"/>
          <w:sz w:val="24"/>
          <w:szCs w:val="24"/>
        </w:rPr>
        <w:t>. Методика обработки и анализа данных</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en-US"/>
        </w:rPr>
        <w:t>[</w:t>
      </w:r>
      <w:r>
        <w:rPr>
          <w:rFonts w:hint="default" w:ascii="Times New Roman" w:hAnsi="Times New Roman" w:cs="Times New Roman"/>
          <w:color w:val="2E75B6" w:themeColor="accent1" w:themeShade="BF"/>
          <w:sz w:val="24"/>
          <w:szCs w:val="24"/>
          <w:lang w:val="ru-RU"/>
        </w:rPr>
        <w:t>Как анализировать данные? Формулы, подходы</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Основой контроля состояния гидробиокомплексов является сравнение данных, полученных в двух следующих друг за другом сессиях отбора проб. Для анализа, на основе базы данных, вычисляются следующие характеристики (метрики) для каждой пробы в отдельности.  </w:t>
      </w:r>
    </w:p>
    <w:p>
      <w:pPr>
        <w:numPr>
          <w:ilvl w:val="0"/>
          <w:numId w:val="17"/>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Доля индикаторов осолоненной водной массы в зоопланктоне </w:t>
      </w:r>
    </w:p>
    <w:p>
      <w:pPr>
        <w:numPr>
          <w:ilvl w:val="0"/>
          <w:numId w:val="0"/>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lang w:val="ru-RU"/>
        </w:rPr>
        <w:drawing>
          <wp:inline distT="0" distB="0" distL="114300" distR="114300">
            <wp:extent cx="1193800" cy="334010"/>
            <wp:effectExtent l="0" t="0" r="10160" b="1270"/>
            <wp:docPr id="8" name="2384804F-3998-4D57-9195-F3826E4026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1" descr="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1193800" cy="334010"/>
                    </a:xfrm>
                    <a:prstGeom prst="rect">
                      <a:avLst/>
                    </a:prstGeom>
                  </pic:spPr>
                </pic:pic>
              </a:graphicData>
            </a:graphic>
          </wp:inline>
        </w:drawing>
      </w:r>
    </w:p>
    <w:p>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Где </w:t>
      </w:r>
      <w:r>
        <w:rPr>
          <w:rFonts w:hint="default" w:ascii="Times New Roman" w:hAnsi="Times New Roman" w:cs="Times New Roman"/>
          <w:i/>
          <w:iCs/>
          <w:sz w:val="24"/>
          <w:szCs w:val="24"/>
          <w:lang w:val="en-US"/>
        </w:rPr>
        <w:t>N</w:t>
      </w:r>
      <w:r>
        <w:rPr>
          <w:rFonts w:hint="default" w:ascii="Times New Roman" w:hAnsi="Times New Roman" w:cs="Times New Roman"/>
          <w:i/>
          <w:iCs/>
          <w:sz w:val="24"/>
          <w:szCs w:val="24"/>
          <w:vertAlign w:val="subscript"/>
          <w:lang w:val="en-US"/>
        </w:rPr>
        <w:t>sal</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ru-RU"/>
        </w:rPr>
        <w:t xml:space="preserve">численность организмов-индикаторов осолоненной водной массы; </w:t>
      </w:r>
      <w:r>
        <w:rPr>
          <w:rFonts w:hint="default" w:ascii="Times New Roman" w:hAnsi="Times New Roman" w:cs="Times New Roman"/>
          <w:sz w:val="24"/>
          <w:szCs w:val="24"/>
          <w:lang w:val="en-US"/>
        </w:rPr>
        <w:t>N</w:t>
      </w:r>
      <w:r>
        <w:rPr>
          <w:rFonts w:hint="default" w:ascii="Times New Roman" w:hAnsi="Times New Roman" w:cs="Times New Roman"/>
          <w:sz w:val="24"/>
          <w:szCs w:val="24"/>
          <w:vertAlign w:val="subscript"/>
          <w:lang w:val="en-US"/>
        </w:rPr>
        <w:t>Total</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ru-RU"/>
        </w:rPr>
        <w:t>Общая численность организмов в пробе.</w:t>
      </w:r>
      <w:r>
        <w:rPr>
          <w:rFonts w:hint="default" w:ascii="Times New Roman" w:hAnsi="Times New Roman" w:cs="Times New Roman"/>
          <w:sz w:val="24"/>
          <w:szCs w:val="24"/>
          <w:lang w:val="en-US"/>
        </w:rPr>
        <w:t xml:space="preserve"> </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Доля индикаторов осолоненной водной массы в зообентосе. Вычисляется аналогично предыдущему. </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Доля индикаторов эвтрофикации в зоопланктоне.</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drawing>
          <wp:inline distT="0" distB="0" distL="114300" distR="114300">
            <wp:extent cx="1657985" cy="338455"/>
            <wp:effectExtent l="0" t="0" r="3175" b="12065"/>
            <wp:docPr id="9" name="2384804F-3998-4D57-9195-F3826E402611-2" descr="C:/Users/polyd/AppData/Local/Temp/wps.pSWDrV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2" descr="C:/Users/polyd/AppData/Local/Temp/wps.pSWDrV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1657974" cy="338723"/>
                    </a:xfrm>
                    <a:prstGeom prst="rect">
                      <a:avLst/>
                    </a:prstGeom>
                  </pic:spPr>
                </pic:pic>
              </a:graphicData>
            </a:graphic>
          </wp:inline>
        </w:drawing>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Где </w:t>
      </w:r>
      <w:r>
        <w:rPr>
          <w:rFonts w:hint="default" w:ascii="Times New Roman" w:hAnsi="Times New Roman" w:cs="Times New Roman"/>
          <w:i/>
          <w:iCs/>
          <w:sz w:val="24"/>
          <w:szCs w:val="24"/>
          <w:lang w:val="en-US"/>
        </w:rPr>
        <w:t>N</w:t>
      </w:r>
      <w:r>
        <w:rPr>
          <w:rFonts w:hint="default" w:ascii="Times New Roman" w:hAnsi="Times New Roman" w:cs="Times New Roman"/>
          <w:i/>
          <w:iCs/>
          <w:sz w:val="24"/>
          <w:szCs w:val="24"/>
          <w:vertAlign w:val="subscript"/>
          <w:lang w:val="en-US"/>
        </w:rPr>
        <w:t>Eutroph</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ru-RU"/>
        </w:rPr>
        <w:t>численность организмов-индикаторов эвтрофикации;</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Суммарная плотность поселения зообентоса.</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Суммарная биомасса зообентоса.</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Общее число видов зоопланктона.</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Общее число видов зообентоса.</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Индекс разнообразия Шеннона для планктона. </w:t>
      </w:r>
    </w:p>
    <w:p>
      <w:pPr>
        <w:numPr>
          <w:numId w:val="0"/>
        </w:numPr>
        <w:ind w:left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drawing>
          <wp:inline distT="0" distB="0" distL="114300" distR="114300">
            <wp:extent cx="1706880" cy="283210"/>
            <wp:effectExtent l="0" t="0" r="0" b="6350"/>
            <wp:docPr id="15"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8" descr="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706880" cy="283210"/>
                    </a:xfrm>
                    <a:prstGeom prst="rect">
                      <a:avLst/>
                    </a:prstGeom>
                  </pic:spPr>
                </pic:pic>
              </a:graphicData>
            </a:graphic>
          </wp:inline>
        </w:drawing>
      </w:r>
    </w:p>
    <w:p>
      <w:pPr>
        <w:numPr>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Где </w:t>
      </w:r>
      <w:r>
        <w:rPr>
          <w:rFonts w:hint="default" w:ascii="Times New Roman" w:hAnsi="Times New Roman" w:cs="Times New Roman"/>
          <w:i/>
          <w:iCs/>
          <w:sz w:val="24"/>
          <w:szCs w:val="24"/>
          <w:lang w:val="en-US"/>
        </w:rPr>
        <w:t>N</w:t>
      </w:r>
      <w:r>
        <w:rPr>
          <w:rFonts w:hint="default" w:ascii="Times New Roman" w:hAnsi="Times New Roman" w:cs="Times New Roman"/>
          <w:i/>
          <w:iCs/>
          <w:sz w:val="24"/>
          <w:szCs w:val="24"/>
          <w:vertAlign w:val="subscript"/>
          <w:lang w:val="en-US"/>
        </w:rPr>
        <w:t>i</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численность </w:t>
      </w:r>
      <w:r>
        <w:rPr>
          <w:rFonts w:hint="default" w:ascii="Times New Roman" w:hAnsi="Times New Roman" w:cs="Times New Roman"/>
          <w:sz w:val="24"/>
          <w:szCs w:val="24"/>
          <w:lang w:val="en-US"/>
        </w:rPr>
        <w:t>i-</w:t>
      </w:r>
      <w:r>
        <w:rPr>
          <w:rFonts w:hint="default" w:ascii="Times New Roman" w:hAnsi="Times New Roman" w:cs="Times New Roman"/>
          <w:sz w:val="24"/>
          <w:szCs w:val="24"/>
          <w:lang w:val="ru-RU"/>
        </w:rPr>
        <w:t>го</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вида, </w:t>
      </w:r>
      <w:r>
        <w:rPr>
          <w:rFonts w:hint="default" w:ascii="Times New Roman" w:hAnsi="Times New Roman" w:cs="Times New Roman"/>
          <w:i/>
          <w:iCs/>
          <w:sz w:val="24"/>
          <w:szCs w:val="24"/>
          <w:lang w:val="en-US"/>
        </w:rPr>
        <w:t>N</w:t>
      </w:r>
      <w:r>
        <w:rPr>
          <w:rFonts w:hint="default" w:ascii="Times New Roman" w:hAnsi="Times New Roman" w:cs="Times New Roman"/>
          <w:i/>
          <w:iCs/>
          <w:sz w:val="24"/>
          <w:szCs w:val="24"/>
          <w:vertAlign w:val="subscript"/>
          <w:lang w:val="en-US"/>
        </w:rPr>
        <w:t xml:space="preserve">Total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суммарная численность всех видов в пробе. </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Индекс Шеннона для зообентоса.</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Плотность поселения </w:t>
      </w:r>
      <w:r>
        <w:rPr>
          <w:rFonts w:hint="default" w:ascii="Times New Roman" w:hAnsi="Times New Roman" w:cs="Times New Roman"/>
          <w:i/>
          <w:sz w:val="24"/>
          <w:szCs w:val="24"/>
        </w:rPr>
        <w:t>Marenzelleria</w:t>
      </w:r>
      <w:r>
        <w:rPr>
          <w:rFonts w:hint="default" w:ascii="Times New Roman" w:hAnsi="Times New Roman" w:cs="Times New Roman"/>
          <w:sz w:val="24"/>
          <w:szCs w:val="24"/>
        </w:rPr>
        <w:t xml:space="preserve"> spp.</w:t>
      </w:r>
      <w:r>
        <w:rPr>
          <w:rFonts w:hint="default" w:ascii="Times New Roman" w:hAnsi="Times New Roman" w:cs="Times New Roman"/>
          <w:sz w:val="24"/>
          <w:szCs w:val="24"/>
          <w:lang w:val="ru-RU"/>
        </w:rPr>
        <w:t xml:space="preserve"> </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Плотность поселения </w:t>
      </w:r>
      <w:r>
        <w:rPr>
          <w:rFonts w:hint="default" w:ascii="Times New Roman" w:hAnsi="Times New Roman" w:cs="Times New Roman"/>
          <w:i/>
          <w:sz w:val="24"/>
          <w:szCs w:val="24"/>
        </w:rPr>
        <w:t>Saduria entomon</w:t>
      </w:r>
      <w:r>
        <w:rPr>
          <w:rFonts w:hint="default" w:ascii="Times New Roman" w:hAnsi="Times New Roman" w:cs="Times New Roman"/>
          <w:i/>
          <w:sz w:val="24"/>
          <w:szCs w:val="24"/>
          <w:lang w:val="en-US"/>
        </w:rPr>
        <w:t>.</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Плотность поселения </w:t>
      </w:r>
      <w:r>
        <w:rPr>
          <w:rFonts w:hint="default" w:ascii="Times New Roman" w:hAnsi="Times New Roman" w:cs="Times New Roman"/>
          <w:i/>
          <w:iCs/>
          <w:sz w:val="24"/>
          <w:szCs w:val="24"/>
          <w:lang w:val="en-US"/>
        </w:rPr>
        <w:t>Pontoporeia femorata.</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Плотность поселения </w:t>
      </w:r>
      <w:r>
        <w:rPr>
          <w:rFonts w:hint="default" w:ascii="Times New Roman" w:hAnsi="Times New Roman" w:cs="Times New Roman"/>
          <w:i/>
          <w:iCs/>
          <w:sz w:val="24"/>
          <w:szCs w:val="24"/>
          <w:lang w:val="en-US"/>
        </w:rPr>
        <w:t>Monoporeia affinis.</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Плотность поселения </w:t>
      </w:r>
      <w:r>
        <w:rPr>
          <w:rFonts w:hint="default" w:ascii="Times New Roman" w:hAnsi="Times New Roman" w:cs="Times New Roman"/>
          <w:i/>
          <w:iCs/>
          <w:sz w:val="24"/>
          <w:szCs w:val="24"/>
          <w:lang w:val="ru-RU"/>
        </w:rPr>
        <w:t>Limnodrilus hoffmeisteri</w:t>
      </w:r>
      <w:r>
        <w:rPr>
          <w:rFonts w:hint="default" w:ascii="Times New Roman" w:hAnsi="Times New Roman" w:cs="Times New Roman"/>
          <w:sz w:val="24"/>
          <w:szCs w:val="24"/>
          <w:lang w:val="en-US"/>
        </w:rPr>
        <w:t>.</w:t>
      </w:r>
    </w:p>
    <w:p>
      <w:pPr>
        <w:numPr>
          <w:ilvl w:val="0"/>
          <w:numId w:val="17"/>
        </w:numPr>
        <w:ind w:left="0" w:leftChars="0" w:firstLine="0" w:firstLineChars="0"/>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Плотность поселения видов-вселенцев.</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Показатели №№ 4, 5, 10-15 перед дальнейшим анализом подвергаются </w:t>
      </w:r>
      <w:r>
        <w:rPr>
          <w:rFonts w:hint="default" w:ascii="Times New Roman" w:hAnsi="Times New Roman" w:cs="Times New Roman"/>
          <w:i/>
          <w:iCs/>
          <w:sz w:val="24"/>
          <w:szCs w:val="24"/>
          <w:lang w:val="en-US"/>
        </w:rPr>
        <w:t xml:space="preserve">log(N +1) </w:t>
      </w:r>
      <w:r>
        <w:rPr>
          <w:rFonts w:hint="default" w:ascii="Times New Roman" w:hAnsi="Times New Roman" w:cs="Times New Roman"/>
          <w:sz w:val="24"/>
          <w:szCs w:val="24"/>
          <w:lang w:val="ru-RU"/>
        </w:rPr>
        <w:t>трансформации.</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Каждая величина рассматривается как зависимая переменная для построения смешанной линейной модели следующего вида. </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i/>
          <w:iCs/>
          <w:sz w:val="24"/>
          <w:szCs w:val="24"/>
          <w:lang w:val="ru-RU"/>
        </w:rPr>
      </w:pPr>
      <w:r>
        <w:rPr>
          <w:rFonts w:hint="default" w:ascii="Times New Roman" w:hAnsi="Times New Roman" w:cs="Times New Roman"/>
          <w:i/>
          <w:iCs/>
          <w:sz w:val="24"/>
          <w:szCs w:val="24"/>
          <w:lang w:val="ru-RU"/>
        </w:rPr>
        <w:t>Модель 1:</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drawing>
          <wp:inline distT="0" distB="0" distL="114300" distR="114300">
            <wp:extent cx="4841875" cy="156210"/>
            <wp:effectExtent l="0" t="0" r="4445" b="11430"/>
            <wp:docPr id="10" name="2384804F-3998-4D57-9195-F3826E402611-3" descr="C:/Users/polyd/AppData/Local/Temp/wps.smwKQ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3" descr="C:/Users/polyd/AppData/Local/Temp/wps.smwKQe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4841649" cy="156210"/>
                    </a:xfrm>
                    <a:prstGeom prst="rect">
                      <a:avLst/>
                    </a:prstGeom>
                  </pic:spPr>
                </pic:pic>
              </a:graphicData>
            </a:graphic>
          </wp:inline>
        </w:drawing>
      </w:r>
      <w:r>
        <w:rPr>
          <w:rFonts w:hint="default" w:ascii="Times New Roman" w:hAnsi="Times New Roman" w:cs="Times New Roman"/>
          <w:sz w:val="24"/>
          <w:szCs w:val="24"/>
          <w:lang w:val="ru-RU"/>
        </w:rPr>
        <w:t xml:space="preserve">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Где</w:t>
      </w:r>
    </w:p>
    <w:p>
      <w:pPr>
        <w:jc w:val="both"/>
        <w:rPr>
          <w:rFonts w:hint="default" w:ascii="Times New Roman" w:hAnsi="Times New Roman" w:cs="Times New Roman"/>
          <w:sz w:val="24"/>
          <w:szCs w:val="24"/>
          <w:lang w:val="ru-RU"/>
        </w:rPr>
      </w:pPr>
      <w:r>
        <w:rPr>
          <w:rFonts w:hint="default" w:ascii="Times New Roman" w:hAnsi="Times New Roman" w:cs="Times New Roman"/>
          <w:i/>
          <w:iCs/>
          <w:sz w:val="24"/>
          <w:szCs w:val="24"/>
          <w:lang w:val="en-US"/>
        </w:rPr>
        <w:t>Var</w:t>
      </w:r>
      <w:r>
        <w:rPr>
          <w:rFonts w:hint="default" w:ascii="Times New Roman" w:hAnsi="Times New Roman" w:cs="Times New Roman"/>
          <w:i/>
          <w:iCs/>
          <w:sz w:val="24"/>
          <w:szCs w:val="24"/>
          <w:vertAlign w:val="subscript"/>
          <w:lang w:val="en-US"/>
        </w:rPr>
        <w:t>i</w:t>
      </w:r>
      <w:r>
        <w:rPr>
          <w:rFonts w:hint="default" w:ascii="Times New Roman" w:hAnsi="Times New Roman" w:cs="Times New Roman"/>
          <w:sz w:val="24"/>
          <w:szCs w:val="24"/>
          <w:lang w:val="en-US"/>
        </w:rPr>
        <w:t xml:space="preserve"> - </w:t>
      </w:r>
      <w:r>
        <w:rPr>
          <w:rFonts w:hint="default" w:ascii="Times New Roman" w:hAnsi="Times New Roman" w:cs="Times New Roman"/>
          <w:sz w:val="24"/>
          <w:szCs w:val="24"/>
          <w:lang w:val="ru-RU"/>
        </w:rPr>
        <w:t>зависимая переменная.</w:t>
      </w:r>
    </w:p>
    <w:p>
      <w:pPr>
        <w:jc w:val="both"/>
        <w:rPr>
          <w:rFonts w:hint="default" w:ascii="Times New Roman" w:hAnsi="Times New Roman" w:cs="Times New Roman"/>
          <w:sz w:val="24"/>
          <w:szCs w:val="24"/>
          <w:lang w:val="ru-RU"/>
        </w:rPr>
      </w:pPr>
      <w:r>
        <w:rPr>
          <w:rFonts w:hint="default" w:ascii="Times New Roman" w:hAnsi="Times New Roman" w:cs="Times New Roman"/>
          <w:i/>
          <w:iCs/>
          <w:sz w:val="24"/>
          <w:szCs w:val="24"/>
          <w:lang w:val="en-US"/>
        </w:rPr>
        <w:t xml:space="preserve">Period </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дискретный предиктор с двумя градациями: Предыдущая сессия </w:t>
      </w:r>
      <w:r>
        <w:rPr>
          <w:rFonts w:hint="default" w:ascii="Times New Roman" w:hAnsi="Times New Roman" w:cs="Times New Roman"/>
          <w:sz w:val="24"/>
          <w:szCs w:val="24"/>
          <w:lang w:val="en-US"/>
        </w:rPr>
        <w:t>(Previous) vs</w:t>
      </w:r>
      <w:r>
        <w:rPr>
          <w:rFonts w:hint="default" w:ascii="Times New Roman" w:hAnsi="Times New Roman" w:cs="Times New Roman"/>
          <w:sz w:val="24"/>
          <w:szCs w:val="24"/>
          <w:lang w:val="ru-RU"/>
        </w:rPr>
        <w:t xml:space="preserve"> Текущая сессия</w:t>
      </w:r>
      <w:r>
        <w:rPr>
          <w:rFonts w:hint="default" w:ascii="Times New Roman" w:hAnsi="Times New Roman" w:cs="Times New Roman"/>
          <w:sz w:val="24"/>
          <w:szCs w:val="24"/>
          <w:lang w:val="en-US"/>
        </w:rPr>
        <w:t xml:space="preserve"> (New)</w:t>
      </w:r>
      <w:r>
        <w:rPr>
          <w:rFonts w:hint="default" w:ascii="Times New Roman" w:hAnsi="Times New Roman" w:cs="Times New Roman"/>
          <w:sz w:val="24"/>
          <w:szCs w:val="24"/>
          <w:lang w:val="ru-RU"/>
        </w:rPr>
        <w:t>.</w:t>
      </w:r>
    </w:p>
    <w:p>
      <w:pPr>
        <w:jc w:val="both"/>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Zone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дискретный предиктор с двумя градациями: Контрольная зона (</w:t>
      </w:r>
      <w:r>
        <w:rPr>
          <w:rFonts w:hint="default" w:ascii="Times New Roman" w:hAnsi="Times New Roman" w:cs="Times New Roman"/>
          <w:sz w:val="24"/>
          <w:szCs w:val="24"/>
          <w:lang w:val="en-US"/>
        </w:rPr>
        <w:t>Control) vs</w:t>
      </w:r>
      <w:r>
        <w:rPr>
          <w:rFonts w:hint="default" w:ascii="Times New Roman" w:hAnsi="Times New Roman" w:cs="Times New Roman"/>
          <w:sz w:val="24"/>
          <w:szCs w:val="24"/>
          <w:lang w:val="ru-RU"/>
        </w:rPr>
        <w:t xml:space="preserve"> Зона потенциального воздействия </w:t>
      </w:r>
      <w:r>
        <w:rPr>
          <w:rFonts w:hint="default" w:ascii="Times New Roman" w:hAnsi="Times New Roman" w:cs="Times New Roman"/>
          <w:sz w:val="24"/>
          <w:szCs w:val="24"/>
          <w:lang w:val="en-US"/>
        </w:rPr>
        <w:t>(Impact).</w:t>
      </w:r>
    </w:p>
    <w:p>
      <w:pPr>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lang w:val="en-US"/>
        </w:rPr>
        <w:t>b</w:t>
      </w:r>
      <w:r>
        <w:rPr>
          <w:rFonts w:hint="default" w:ascii="Times New Roman" w:hAnsi="Times New Roman" w:cs="Times New Roman"/>
          <w:sz w:val="24"/>
          <w:szCs w:val="24"/>
          <w:vertAlign w:val="subscript"/>
          <w:lang w:val="en-US"/>
        </w:rPr>
        <w:t xml:space="preserve">0 - </w:t>
      </w:r>
      <w:r>
        <w:rPr>
          <w:rFonts w:hint="default" w:ascii="Times New Roman" w:hAnsi="Times New Roman" w:cs="Times New Roman"/>
          <w:sz w:val="24"/>
          <w:szCs w:val="24"/>
          <w:vertAlign w:val="baseline"/>
          <w:lang w:val="ru-RU"/>
        </w:rPr>
        <w:t>Свободны член модели.</w:t>
      </w:r>
    </w:p>
    <w:p>
      <w:pPr>
        <w:jc w:val="both"/>
        <w:rPr>
          <w:rFonts w:hint="default" w:ascii="Times New Roman" w:hAnsi="Times New Roman" w:cs="Times New Roman"/>
          <w:sz w:val="24"/>
          <w:szCs w:val="24"/>
          <w:vertAlign w:val="baseline"/>
          <w:lang w:val="en-US"/>
        </w:rPr>
      </w:pPr>
      <w:r>
        <w:rPr>
          <w:rFonts w:hint="default" w:ascii="Times New Roman" w:hAnsi="Times New Roman" w:cs="Times New Roman"/>
          <w:i/>
          <w:iCs/>
          <w:sz w:val="24"/>
          <w:szCs w:val="24"/>
          <w:vertAlign w:val="baseline"/>
          <w:lang w:val="en-US"/>
        </w:rPr>
        <w:t>b</w:t>
      </w:r>
      <w:r>
        <w:rPr>
          <w:rFonts w:hint="default" w:ascii="Times New Roman" w:hAnsi="Times New Roman" w:cs="Times New Roman"/>
          <w:i/>
          <w:iCs/>
          <w:sz w:val="24"/>
          <w:szCs w:val="24"/>
          <w:vertAlign w:val="subscript"/>
          <w:lang w:val="en-US"/>
        </w:rPr>
        <w:t>1</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lang w:val="ru-RU"/>
        </w:rPr>
        <w:t>коэффициент модели, отражающий различия между показателями в предыдущую и текущую сессии</w:t>
      </w:r>
      <w:r>
        <w:rPr>
          <w:rFonts w:hint="default" w:ascii="Times New Roman" w:hAnsi="Times New Roman" w:cs="Times New Roman"/>
          <w:sz w:val="24"/>
          <w:szCs w:val="24"/>
          <w:vertAlign w:val="baseline"/>
          <w:lang w:val="en-US"/>
        </w:rPr>
        <w:t xml:space="preserve">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en-US"/>
        </w:rPr>
        <w:t>b</w:t>
      </w:r>
      <w:r>
        <w:rPr>
          <w:rFonts w:hint="default" w:ascii="Times New Roman" w:hAnsi="Times New Roman" w:cs="Times New Roman"/>
          <w:sz w:val="24"/>
          <w:szCs w:val="24"/>
          <w:vertAlign w:val="subscript"/>
          <w:lang w:val="en-US"/>
        </w:rPr>
        <w:t>3</w:t>
      </w:r>
      <w:r>
        <w:rPr>
          <w:rFonts w:hint="default" w:ascii="Times New Roman" w:hAnsi="Times New Roman" w:cs="Times New Roman"/>
          <w:sz w:val="24"/>
          <w:szCs w:val="24"/>
          <w:lang w:val="ru-RU"/>
        </w:rPr>
        <w:t xml:space="preserve"> - коэффициент модели, отражающий различия контрольной зоны и зоны потенциального воздействия.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en-US"/>
        </w:rPr>
        <w:t xml:space="preserve">b4 - </w:t>
      </w:r>
      <w:r>
        <w:rPr>
          <w:rFonts w:hint="default" w:ascii="Times New Roman" w:hAnsi="Times New Roman" w:cs="Times New Roman"/>
          <w:sz w:val="24"/>
          <w:szCs w:val="24"/>
          <w:lang w:val="ru-RU"/>
        </w:rPr>
        <w:t xml:space="preserve">коэффициент, отражающий взаимодействие факторов </w:t>
      </w:r>
      <w:r>
        <w:rPr>
          <w:rFonts w:hint="default" w:ascii="Times New Roman" w:hAnsi="Times New Roman" w:cs="Times New Roman"/>
          <w:sz w:val="24"/>
          <w:szCs w:val="24"/>
          <w:lang w:val="en-US"/>
        </w:rPr>
        <w:t xml:space="preserve">Period:Zone.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en-US"/>
        </w:rPr>
        <w:drawing>
          <wp:inline distT="0" distB="0" distL="114300" distR="114300">
            <wp:extent cx="415290" cy="128270"/>
            <wp:effectExtent l="0" t="0" r="11430" b="8890"/>
            <wp:docPr id="11"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4" descr="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415290" cy="128270"/>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Дисперсия, связанная с влиянием группирующего (случайного) фактора </w:t>
      </w:r>
      <w:r>
        <w:rPr>
          <w:rFonts w:hint="default" w:ascii="Times New Roman" w:hAnsi="Times New Roman" w:cs="Times New Roman"/>
          <w:sz w:val="24"/>
          <w:szCs w:val="24"/>
          <w:lang w:val="en-US"/>
        </w:rPr>
        <w:t>Site (</w:t>
      </w:r>
      <w:r>
        <w:rPr>
          <w:rFonts w:hint="default" w:ascii="Times New Roman" w:hAnsi="Times New Roman" w:cs="Times New Roman"/>
          <w:sz w:val="24"/>
          <w:szCs w:val="24"/>
          <w:lang w:val="ru-RU"/>
        </w:rPr>
        <w:t xml:space="preserve">учетный стационар).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en-US"/>
        </w:rPr>
        <w:drawing>
          <wp:inline distT="0" distB="0" distL="114300" distR="114300">
            <wp:extent cx="103505" cy="78105"/>
            <wp:effectExtent l="0" t="0" r="3175" b="13335"/>
            <wp:docPr id="12" name="2384804F-3998-4D57-9195-F3826E402611-5" descr="C:/Users/polyd/AppData/Local/Temp/wps.BhKwIB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5" descr="C:/Users/polyd/AppData/Local/Temp/wps.BhKwIB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03810" cy="77865"/>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Остатки.</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Для всех зависимых переменных, кроме долей, модель должна быть основана на нормальном распределении остатков. В случае анализа долей модель должна быть основана на бета-распределении.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При накоплении данных долговременных изменений (более 10 сессий) необходимо дополнительно сравнить не только отдельные выборки, полученные в двух следующих друг за другом сессиях описания, но и временные ряды значений для двух зон. Для этого можно использовать смешанные аддитивные модели</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Подбираются две модели следующего вида:</w:t>
      </w:r>
    </w:p>
    <w:p>
      <w:pPr>
        <w:jc w:val="both"/>
        <w:rPr>
          <w:rFonts w:hint="default" w:ascii="Times New Roman" w:hAnsi="Times New Roman" w:cs="Times New Roman"/>
          <w:sz w:val="24"/>
          <w:szCs w:val="24"/>
          <w:lang w:val="ru-RU"/>
        </w:rPr>
      </w:pPr>
      <w:r>
        <w:rPr>
          <w:rFonts w:hint="default" w:ascii="Times New Roman" w:hAnsi="Times New Roman" w:cs="Times New Roman"/>
          <w:i/>
          <w:iCs/>
          <w:sz w:val="24"/>
          <w:szCs w:val="24"/>
          <w:lang w:val="ru-RU"/>
        </w:rPr>
        <w:t>Модель 2</w:t>
      </w:r>
      <w:r>
        <w:rPr>
          <w:rFonts w:hint="default" w:ascii="Times New Roman" w:hAnsi="Times New Roman" w:cs="Times New Roman"/>
          <w:sz w:val="24"/>
          <w:szCs w:val="24"/>
          <w:lang w:val="ru-RU"/>
        </w:rPr>
        <w:t>:</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drawing>
          <wp:inline distT="0" distB="0" distL="114300" distR="114300">
            <wp:extent cx="4499610" cy="156210"/>
            <wp:effectExtent l="0" t="0" r="11430" b="11430"/>
            <wp:docPr id="13" name="2384804F-3998-4D57-9195-F3826E402611-6" descr="C:/Users/polyd/AppData/Local/Temp/wps.vMPDw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6" descr="C:/Users/polyd/AppData/Local/Temp/wps.vMPDwM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4499610" cy="156210"/>
                    </a:xfrm>
                    <a:prstGeom prst="rect">
                      <a:avLst/>
                    </a:prstGeom>
                  </pic:spPr>
                </pic:pic>
              </a:graphicData>
            </a:graphic>
          </wp:inline>
        </w:drawing>
      </w:r>
    </w:p>
    <w:p>
      <w:pPr>
        <w:jc w:val="both"/>
        <w:rPr>
          <w:rFonts w:hint="default" w:ascii="Times New Roman" w:hAnsi="Times New Roman" w:cs="Times New Roman"/>
          <w:sz w:val="24"/>
          <w:szCs w:val="24"/>
          <w:lang w:val="ru-RU"/>
        </w:rPr>
      </w:pPr>
      <w:r>
        <w:rPr>
          <w:rFonts w:hint="default" w:ascii="Times New Roman" w:hAnsi="Times New Roman" w:cs="Times New Roman"/>
          <w:i/>
          <w:iCs/>
          <w:sz w:val="24"/>
          <w:szCs w:val="24"/>
          <w:lang w:val="ru-RU"/>
        </w:rPr>
        <w:t>Модель 3</w:t>
      </w:r>
      <w:r>
        <w:rPr>
          <w:rFonts w:hint="default" w:ascii="Times New Roman" w:hAnsi="Times New Roman" w:cs="Times New Roman"/>
          <w:sz w:val="24"/>
          <w:szCs w:val="24"/>
          <w:lang w:val="ru-RU"/>
        </w:rPr>
        <w:t>:</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drawing>
          <wp:inline distT="0" distB="0" distL="114300" distR="114300">
            <wp:extent cx="3947160" cy="156210"/>
            <wp:effectExtent l="0" t="0" r="0" b="11430"/>
            <wp:docPr id="14" name="2384804F-3998-4D57-9195-F3826E402611-7" descr="C:/Users/polyd/AppData/Local/Temp/wps.zIGek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7" descr="C:/Users/polyd/AppData/Local/Temp/wps.zIGekf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3947160" cy="156210"/>
                    </a:xfrm>
                    <a:prstGeom prst="rect">
                      <a:avLst/>
                    </a:prstGeom>
                  </pic:spPr>
                </pic:pic>
              </a:graphicData>
            </a:graphic>
          </wp:inline>
        </w:drawing>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Где </w:t>
      </w:r>
    </w:p>
    <w:p>
      <w:pPr>
        <w:jc w:val="both"/>
        <w:rPr>
          <w:rFonts w:hint="default" w:ascii="Times New Roman" w:hAnsi="Times New Roman" w:cs="Times New Roman"/>
          <w:sz w:val="24"/>
          <w:szCs w:val="24"/>
          <w:lang w:val="ru-RU"/>
        </w:rPr>
      </w:pPr>
      <w:r>
        <w:rPr>
          <w:rFonts w:hint="default" w:ascii="Times New Roman" w:hAnsi="Times New Roman" w:cs="Times New Roman"/>
          <w:i/>
          <w:iCs/>
          <w:sz w:val="24"/>
          <w:szCs w:val="24"/>
          <w:lang w:val="en-US"/>
        </w:rPr>
        <w:t xml:space="preserve">f(Time, by = Zone)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непараметрические сглаживающие функции (</w:t>
      </w:r>
      <w:r>
        <w:rPr>
          <w:rFonts w:hint="default" w:ascii="Times New Roman" w:hAnsi="Times New Roman" w:cs="Times New Roman"/>
          <w:sz w:val="24"/>
          <w:szCs w:val="24"/>
          <w:lang w:val="en-US"/>
        </w:rPr>
        <w:t>smoother)</w:t>
      </w:r>
      <w:r>
        <w:rPr>
          <w:rFonts w:hint="default" w:ascii="Times New Roman" w:hAnsi="Times New Roman" w:cs="Times New Roman"/>
          <w:sz w:val="24"/>
          <w:szCs w:val="24"/>
          <w:lang w:val="ru-RU"/>
        </w:rPr>
        <w:t>, подобранные для каждой зоны в отдельности.</w:t>
      </w:r>
    </w:p>
    <w:p>
      <w:pPr>
        <w:jc w:val="both"/>
        <w:rPr>
          <w:rFonts w:hint="default" w:ascii="Times New Roman" w:hAnsi="Times New Roman" w:cs="Times New Roman"/>
          <w:i w:val="0"/>
          <w:iCs w:val="0"/>
          <w:sz w:val="24"/>
          <w:szCs w:val="24"/>
          <w:lang w:val="ru-RU"/>
        </w:rPr>
      </w:pPr>
      <w:r>
        <w:rPr>
          <w:rFonts w:hint="default" w:ascii="Times New Roman" w:hAnsi="Times New Roman" w:cs="Times New Roman"/>
          <w:i/>
          <w:iCs/>
          <w:sz w:val="24"/>
          <w:szCs w:val="24"/>
          <w:lang w:val="en-US"/>
        </w:rPr>
        <w:t>f(Time)</w:t>
      </w:r>
      <w:r>
        <w:rPr>
          <w:rFonts w:hint="default" w:ascii="Times New Roman" w:hAnsi="Times New Roman" w:cs="Times New Roman"/>
          <w:i/>
          <w:iCs/>
          <w:sz w:val="24"/>
          <w:szCs w:val="24"/>
          <w:lang w:val="ru-RU"/>
        </w:rPr>
        <w:t xml:space="preserve"> - </w:t>
      </w:r>
      <w:r>
        <w:rPr>
          <w:rFonts w:hint="default" w:ascii="Times New Roman" w:hAnsi="Times New Roman" w:cs="Times New Roman"/>
          <w:i w:val="0"/>
          <w:iCs w:val="0"/>
          <w:sz w:val="24"/>
          <w:szCs w:val="24"/>
          <w:lang w:val="ru-RU"/>
        </w:rPr>
        <w:t>непараметрическая сглаживающая функция, общая для обеих зон.</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rPr>
      </w:pPr>
      <w:r>
        <w:rPr>
          <w:rFonts w:hint="default" w:ascii="Times New Roman" w:hAnsi="Times New Roman" w:cs="Times New Roman"/>
          <w:sz w:val="24"/>
          <w:szCs w:val="24"/>
          <w:lang w:val="ru-RU"/>
        </w:rPr>
        <w:t>8</w:t>
      </w:r>
      <w:r>
        <w:rPr>
          <w:rFonts w:hint="default" w:ascii="Times New Roman" w:hAnsi="Times New Roman" w:cs="Times New Roman"/>
          <w:sz w:val="24"/>
          <w:szCs w:val="24"/>
        </w:rPr>
        <w:t>. Оценка состояния экосистем [</w:t>
      </w:r>
      <w:r>
        <w:rPr>
          <w:rFonts w:hint="default" w:ascii="Times New Roman" w:hAnsi="Times New Roman" w:cs="Times New Roman"/>
          <w:color w:val="2E75B6" w:themeColor="accent1" w:themeShade="BF"/>
          <w:sz w:val="24"/>
          <w:szCs w:val="24"/>
        </w:rPr>
        <w:t>на основании индикаторов состояния экосистем - комплексные балльные оценки для сравнения результатов. Даются диапазоны пороговых значений для менеджмента</w:t>
      </w:r>
      <w:r>
        <w:rPr>
          <w:rFonts w:hint="default" w:ascii="Times New Roman" w:hAnsi="Times New Roman" w:cs="Times New Roman"/>
          <w:sz w:val="24"/>
          <w:szCs w:val="24"/>
        </w:rPr>
        <w:t xml:space="preserve">] </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Для вынесения решения о наличии антропогенного изменения на сайтах мониторинга необходимо провести дисперсионный анализ на основе </w:t>
      </w:r>
      <w:r>
        <w:rPr>
          <w:rFonts w:hint="default" w:ascii="Times New Roman" w:hAnsi="Times New Roman" w:cs="Times New Roman"/>
          <w:i/>
          <w:iCs/>
          <w:sz w:val="24"/>
          <w:szCs w:val="24"/>
          <w:lang w:val="ru-RU"/>
        </w:rPr>
        <w:t>Модели 1</w:t>
      </w:r>
      <w:r>
        <w:rPr>
          <w:rFonts w:hint="default" w:ascii="Times New Roman" w:hAnsi="Times New Roman" w:cs="Times New Roman"/>
          <w:sz w:val="24"/>
          <w:szCs w:val="24"/>
          <w:lang w:val="ru-RU"/>
        </w:rPr>
        <w:t xml:space="preserve">. Пост-хок сравнение средних значений, вычисленных для зоны потенциального воздействия и контрольной зоны, проводится с помощью критерия Тьюки. Все различия считаются значимыми при пороге отвержения нулевой гипотезы </w:t>
      </w:r>
      <w:r>
        <w:rPr>
          <w:rFonts w:hint="default" w:ascii="Times New Roman" w:hAnsi="Times New Roman" w:cs="Times New Roman"/>
          <w:sz w:val="24"/>
          <w:szCs w:val="24"/>
          <w:lang w:val="ru-RU"/>
        </w:rPr>
        <w:t>α</w:t>
      </w:r>
      <w:r>
        <w:rPr>
          <w:rFonts w:hint="default" w:ascii="Times New Roman" w:hAnsi="Times New Roman" w:cs="Times New Roman"/>
          <w:sz w:val="24"/>
          <w:szCs w:val="24"/>
          <w:lang w:val="ru-RU"/>
        </w:rPr>
        <w:t xml:space="preserve"> = 0.05. Однако д</w:t>
      </w:r>
      <w:r>
        <w:rPr>
          <w:rFonts w:hint="default" w:ascii="Times New Roman" w:hAnsi="Times New Roman" w:cs="Times New Roman"/>
          <w:i w:val="0"/>
          <w:iCs w:val="0"/>
          <w:sz w:val="24"/>
          <w:szCs w:val="24"/>
          <w:lang w:val="ru-RU"/>
        </w:rPr>
        <w:t>ля уменьшения вероятности ложно-положительных выводов (регистрация антропогенного воздействия в тех случаях, когда его, на самом деле, нет) необходимо вводить коррекцию уровня значимости, связанную с множественностью переменных отклика, вовлекаемых в анализ (поправка Бонферрони или другие поправки на множественность сравнения).</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Возможно пять вариантов результатов дисперсионного анализа Модели 1. </w:t>
      </w:r>
    </w:p>
    <w:p>
      <w:pPr>
        <w:numPr>
          <w:ilvl w:val="0"/>
          <w:numId w:val="18"/>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Ни один из предикторов, включенных в </w:t>
      </w:r>
      <w:r>
        <w:rPr>
          <w:rFonts w:hint="default" w:ascii="Times New Roman" w:hAnsi="Times New Roman" w:cs="Times New Roman"/>
          <w:i/>
          <w:iCs/>
          <w:sz w:val="24"/>
          <w:szCs w:val="24"/>
          <w:lang w:val="ru-RU"/>
        </w:rPr>
        <w:t xml:space="preserve">Модель 1, </w:t>
      </w:r>
      <w:r>
        <w:rPr>
          <w:rFonts w:hint="default" w:ascii="Times New Roman" w:hAnsi="Times New Roman" w:cs="Times New Roman"/>
          <w:i w:val="0"/>
          <w:iCs w:val="0"/>
          <w:sz w:val="24"/>
          <w:szCs w:val="24"/>
          <w:lang w:val="ru-RU"/>
        </w:rPr>
        <w:t>и их взаимодействия,</w:t>
      </w:r>
      <w:r>
        <w:rPr>
          <w:rFonts w:hint="default" w:ascii="Times New Roman" w:hAnsi="Times New Roman" w:cs="Times New Roman"/>
          <w:sz w:val="24"/>
          <w:szCs w:val="24"/>
          <w:lang w:val="ru-RU"/>
        </w:rPr>
        <w:t xml:space="preserve"> не оказывает значимого влияния на зависисимую переменную. В таком случае оснований для утверждения, что на систему оказано антропогенное влияние, нет.</w:t>
      </w:r>
    </w:p>
    <w:p>
      <w:pPr>
        <w:numPr>
          <w:ilvl w:val="0"/>
          <w:numId w:val="18"/>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Факторр </w:t>
      </w:r>
      <w:r>
        <w:rPr>
          <w:rFonts w:hint="default" w:ascii="Times New Roman" w:hAnsi="Times New Roman" w:cs="Times New Roman"/>
          <w:i/>
          <w:iCs/>
          <w:sz w:val="24"/>
          <w:szCs w:val="24"/>
          <w:lang w:val="en-US"/>
        </w:rPr>
        <w:t xml:space="preserve">Period </w:t>
      </w:r>
      <w:r>
        <w:rPr>
          <w:rFonts w:hint="default" w:ascii="Times New Roman" w:hAnsi="Times New Roman" w:cs="Times New Roman"/>
          <w:sz w:val="24"/>
          <w:szCs w:val="24"/>
          <w:lang w:val="ru-RU"/>
        </w:rPr>
        <w:t xml:space="preserve">оказывает значимое влияние, но взаимодействия между факторами </w:t>
      </w:r>
      <w:r>
        <w:rPr>
          <w:rFonts w:hint="default" w:ascii="Times New Roman" w:hAnsi="Times New Roman" w:cs="Times New Roman"/>
          <w:i/>
          <w:iCs/>
          <w:sz w:val="24"/>
          <w:szCs w:val="24"/>
          <w:lang w:val="en-US"/>
        </w:rPr>
        <w:t>Period:Zone</w:t>
      </w:r>
      <w:r>
        <w:rPr>
          <w:rFonts w:hint="default" w:ascii="Times New Roman" w:hAnsi="Times New Roman" w:cs="Times New Roman"/>
          <w:i/>
          <w:iCs/>
          <w:sz w:val="24"/>
          <w:szCs w:val="24"/>
          <w:lang w:val="ru-RU"/>
        </w:rPr>
        <w:t xml:space="preserve"> </w:t>
      </w:r>
      <w:r>
        <w:rPr>
          <w:rFonts w:hint="default" w:ascii="Times New Roman" w:hAnsi="Times New Roman" w:cs="Times New Roman"/>
          <w:i w:val="0"/>
          <w:iCs w:val="0"/>
          <w:sz w:val="24"/>
          <w:szCs w:val="24"/>
          <w:lang w:val="ru-RU"/>
        </w:rPr>
        <w:t>нет</w:t>
      </w:r>
      <w:r>
        <w:rPr>
          <w:rFonts w:hint="default" w:ascii="Times New Roman" w:hAnsi="Times New Roman" w:cs="Times New Roman"/>
          <w:i/>
          <w:iCs/>
          <w:sz w:val="24"/>
          <w:szCs w:val="24"/>
          <w:lang w:val="ru-RU"/>
        </w:rPr>
        <w:t xml:space="preserve">. </w:t>
      </w:r>
      <w:r>
        <w:rPr>
          <w:rFonts w:hint="default" w:ascii="Times New Roman" w:hAnsi="Times New Roman" w:cs="Times New Roman"/>
          <w:i w:val="0"/>
          <w:iCs w:val="0"/>
          <w:sz w:val="24"/>
          <w:szCs w:val="24"/>
          <w:lang w:val="ru-RU"/>
        </w:rPr>
        <w:t>Эти результаты говорят о том, что изменения могут носить широкомасштабный характер. Если нет явных признаков техногенных катастроф, то изменения произошедшие между сессиями наблюдений могут трактоваться, как естественные.</w:t>
      </w:r>
    </w:p>
    <w:p>
      <w:pPr>
        <w:numPr>
          <w:ilvl w:val="0"/>
          <w:numId w:val="18"/>
        </w:numPr>
        <w:jc w:val="both"/>
        <w:rPr>
          <w:rFonts w:hint="default" w:ascii="Times New Roman" w:hAnsi="Times New Roman" w:cs="Times New Roman"/>
          <w:i w:val="0"/>
          <w:iCs w:val="0"/>
          <w:sz w:val="24"/>
          <w:szCs w:val="24"/>
          <w:lang w:val="ru-RU"/>
        </w:rPr>
      </w:pPr>
      <w:r>
        <w:rPr>
          <w:rFonts w:hint="default" w:ascii="Times New Roman" w:hAnsi="Times New Roman" w:cs="Times New Roman"/>
          <w:sz w:val="24"/>
          <w:szCs w:val="24"/>
          <w:lang w:val="ru-RU"/>
        </w:rPr>
        <w:t xml:space="preserve">Фактор </w:t>
      </w:r>
      <w:r>
        <w:rPr>
          <w:rFonts w:hint="default" w:ascii="Times New Roman" w:hAnsi="Times New Roman" w:cs="Times New Roman"/>
          <w:i/>
          <w:iCs/>
          <w:sz w:val="24"/>
          <w:szCs w:val="24"/>
          <w:lang w:val="en-US"/>
        </w:rPr>
        <w:t>Zone</w:t>
      </w:r>
      <w:r>
        <w:rPr>
          <w:rFonts w:hint="default" w:ascii="Times New Roman" w:hAnsi="Times New Roman" w:cs="Times New Roman"/>
          <w:i/>
          <w:iCs/>
          <w:sz w:val="24"/>
          <w:szCs w:val="24"/>
          <w:lang w:val="ru-RU"/>
        </w:rPr>
        <w:t xml:space="preserve"> </w:t>
      </w:r>
      <w:r>
        <w:rPr>
          <w:rFonts w:hint="default" w:ascii="Times New Roman" w:hAnsi="Times New Roman" w:cs="Times New Roman"/>
          <w:sz w:val="24"/>
          <w:szCs w:val="24"/>
          <w:lang w:val="ru-RU"/>
        </w:rPr>
        <w:t xml:space="preserve">оказывает значимое воздействие, но взаимодействия между факторами </w:t>
      </w:r>
      <w:r>
        <w:rPr>
          <w:rFonts w:hint="default" w:ascii="Times New Roman" w:hAnsi="Times New Roman" w:cs="Times New Roman"/>
          <w:i/>
          <w:iCs/>
          <w:sz w:val="24"/>
          <w:szCs w:val="24"/>
          <w:lang w:val="en-US"/>
        </w:rPr>
        <w:t>Period:Zone</w:t>
      </w:r>
      <w:r>
        <w:rPr>
          <w:rFonts w:hint="default" w:ascii="Times New Roman" w:hAnsi="Times New Roman" w:cs="Times New Roman"/>
          <w:i/>
          <w:iCs/>
          <w:sz w:val="24"/>
          <w:szCs w:val="24"/>
          <w:lang w:val="ru-RU"/>
        </w:rPr>
        <w:t xml:space="preserve"> </w:t>
      </w:r>
      <w:r>
        <w:rPr>
          <w:rFonts w:hint="default" w:ascii="Times New Roman" w:hAnsi="Times New Roman" w:cs="Times New Roman"/>
          <w:i w:val="0"/>
          <w:iCs w:val="0"/>
          <w:sz w:val="24"/>
          <w:szCs w:val="24"/>
          <w:lang w:val="ru-RU"/>
        </w:rPr>
        <w:t>нет</w:t>
      </w:r>
      <w:r>
        <w:rPr>
          <w:rFonts w:hint="default" w:ascii="Times New Roman" w:hAnsi="Times New Roman" w:cs="Times New Roman"/>
          <w:i/>
          <w:iCs/>
          <w:sz w:val="24"/>
          <w:szCs w:val="24"/>
          <w:lang w:val="ru-RU"/>
        </w:rPr>
        <w:t xml:space="preserve">. </w:t>
      </w:r>
      <w:r>
        <w:rPr>
          <w:rFonts w:hint="default" w:ascii="Times New Roman" w:hAnsi="Times New Roman" w:cs="Times New Roman"/>
          <w:i w:val="0"/>
          <w:iCs w:val="0"/>
          <w:sz w:val="24"/>
          <w:szCs w:val="24"/>
          <w:lang w:val="ru-RU"/>
        </w:rPr>
        <w:t xml:space="preserve">В данном случае имеются основания для утверждения, что зависимая переменная в зоне антропогенного влияния отличается от контрольной зоны. Это может быть признаком хронического антропогенного пресса, воспроизводящегося от одной сессии наблюдений к другой. </w:t>
      </w:r>
    </w:p>
    <w:p>
      <w:pPr>
        <w:numPr>
          <w:ilvl w:val="0"/>
          <w:numId w:val="18"/>
        </w:numPr>
        <w:jc w:val="both"/>
        <w:rPr>
          <w:rFonts w:hint="default" w:ascii="Times New Roman" w:hAnsi="Times New Roman" w:cs="Times New Roman"/>
          <w:i w:val="0"/>
          <w:iCs w:val="0"/>
          <w:sz w:val="24"/>
          <w:szCs w:val="24"/>
          <w:lang w:val="ru-RU"/>
        </w:rPr>
      </w:pPr>
      <w:r>
        <w:rPr>
          <w:rFonts w:hint="default" w:ascii="Times New Roman" w:hAnsi="Times New Roman" w:cs="Times New Roman"/>
          <w:sz w:val="24"/>
          <w:szCs w:val="24"/>
          <w:lang w:val="ru-RU"/>
        </w:rPr>
        <w:t xml:space="preserve">Фактор </w:t>
      </w:r>
      <w:r>
        <w:rPr>
          <w:rFonts w:hint="default" w:ascii="Times New Roman" w:hAnsi="Times New Roman" w:cs="Times New Roman"/>
          <w:i/>
          <w:iCs/>
          <w:sz w:val="24"/>
          <w:szCs w:val="24"/>
          <w:lang w:val="en-US"/>
        </w:rPr>
        <w:t>Zone</w:t>
      </w:r>
      <w:r>
        <w:rPr>
          <w:rFonts w:hint="default" w:ascii="Times New Roman" w:hAnsi="Times New Roman" w:cs="Times New Roman"/>
          <w:i/>
          <w:iCs/>
          <w:sz w:val="24"/>
          <w:szCs w:val="24"/>
          <w:lang w:val="ru-RU"/>
        </w:rPr>
        <w:t xml:space="preserve"> </w:t>
      </w:r>
      <w:r>
        <w:rPr>
          <w:rFonts w:hint="default" w:ascii="Times New Roman" w:hAnsi="Times New Roman" w:cs="Times New Roman"/>
          <w:i w:val="0"/>
          <w:iCs w:val="0"/>
          <w:sz w:val="24"/>
          <w:szCs w:val="24"/>
          <w:lang w:val="ru-RU"/>
        </w:rPr>
        <w:t xml:space="preserve">и </w:t>
      </w:r>
      <w:r>
        <w:rPr>
          <w:rFonts w:hint="default" w:ascii="Times New Roman" w:hAnsi="Times New Roman" w:cs="Times New Roman"/>
          <w:i/>
          <w:iCs/>
          <w:sz w:val="24"/>
          <w:szCs w:val="24"/>
          <w:lang w:val="en-US"/>
        </w:rPr>
        <w:t>Period</w:t>
      </w:r>
      <w:r>
        <w:rPr>
          <w:rFonts w:hint="default" w:ascii="Times New Roman" w:hAnsi="Times New Roman" w:cs="Times New Roman"/>
          <w:i/>
          <w:iCs/>
          <w:sz w:val="24"/>
          <w:szCs w:val="24"/>
          <w:lang w:val="ru-RU"/>
        </w:rPr>
        <w:t xml:space="preserve"> </w:t>
      </w:r>
      <w:r>
        <w:rPr>
          <w:rFonts w:hint="default" w:ascii="Times New Roman" w:hAnsi="Times New Roman" w:cs="Times New Roman"/>
          <w:sz w:val="24"/>
          <w:szCs w:val="24"/>
          <w:lang w:val="ru-RU"/>
        </w:rPr>
        <w:t xml:space="preserve">оказывает значимое воздействие, но взаимодействия между факторами </w:t>
      </w:r>
      <w:r>
        <w:rPr>
          <w:rFonts w:hint="default" w:ascii="Times New Roman" w:hAnsi="Times New Roman" w:cs="Times New Roman"/>
          <w:i/>
          <w:iCs/>
          <w:sz w:val="24"/>
          <w:szCs w:val="24"/>
          <w:lang w:val="en-US"/>
        </w:rPr>
        <w:t>Period:Zone</w:t>
      </w:r>
      <w:r>
        <w:rPr>
          <w:rFonts w:hint="default" w:ascii="Times New Roman" w:hAnsi="Times New Roman" w:cs="Times New Roman"/>
          <w:i/>
          <w:iCs/>
          <w:sz w:val="24"/>
          <w:szCs w:val="24"/>
          <w:lang w:val="ru-RU"/>
        </w:rPr>
        <w:t xml:space="preserve"> </w:t>
      </w:r>
      <w:r>
        <w:rPr>
          <w:rFonts w:hint="default" w:ascii="Times New Roman" w:hAnsi="Times New Roman" w:cs="Times New Roman"/>
          <w:i w:val="0"/>
          <w:iCs w:val="0"/>
          <w:sz w:val="24"/>
          <w:szCs w:val="24"/>
          <w:lang w:val="ru-RU"/>
        </w:rPr>
        <w:t>нет</w:t>
      </w:r>
      <w:r>
        <w:rPr>
          <w:rFonts w:hint="default" w:ascii="Times New Roman" w:hAnsi="Times New Roman" w:cs="Times New Roman"/>
          <w:i/>
          <w:iCs/>
          <w:sz w:val="24"/>
          <w:szCs w:val="24"/>
          <w:lang w:val="ru-RU"/>
        </w:rPr>
        <w:t>.</w:t>
      </w:r>
      <w:r>
        <w:rPr>
          <w:rFonts w:hint="default" w:ascii="Times New Roman" w:hAnsi="Times New Roman" w:cs="Times New Roman"/>
          <w:i/>
          <w:iCs/>
          <w:sz w:val="24"/>
          <w:szCs w:val="24"/>
          <w:lang w:val="en-US"/>
        </w:rPr>
        <w:t xml:space="preserve"> </w:t>
      </w:r>
      <w:r>
        <w:rPr>
          <w:rFonts w:hint="default" w:ascii="Times New Roman" w:hAnsi="Times New Roman" w:cs="Times New Roman"/>
          <w:i w:val="0"/>
          <w:iCs w:val="0"/>
          <w:sz w:val="24"/>
          <w:szCs w:val="24"/>
          <w:lang w:val="ru-RU"/>
        </w:rPr>
        <w:t xml:space="preserve">Это может быть признаком хронического антропогенного пресса, воспроизводящегося от одной сессии наблюдений к другой, но на это антропогенное воздействие накладываются некоторые естественные межгодовые тренды. </w:t>
      </w:r>
    </w:p>
    <w:p>
      <w:pPr>
        <w:numPr>
          <w:ilvl w:val="0"/>
          <w:numId w:val="18"/>
        </w:numPr>
        <w:jc w:val="both"/>
        <w:rPr>
          <w:rFonts w:hint="default" w:ascii="Times New Roman" w:hAnsi="Times New Roman" w:cs="Times New Roman"/>
          <w:i w:val="0"/>
          <w:iCs w:val="0"/>
          <w:sz w:val="24"/>
          <w:szCs w:val="24"/>
          <w:lang w:val="ru-RU"/>
        </w:rPr>
      </w:pPr>
      <w:r>
        <w:rPr>
          <w:rFonts w:hint="default" w:ascii="Times New Roman" w:hAnsi="Times New Roman" w:cs="Times New Roman"/>
          <w:sz w:val="24"/>
          <w:szCs w:val="24"/>
          <w:lang w:val="ru-RU"/>
        </w:rPr>
        <w:t xml:space="preserve">Статистически значимое взаимодействия факторов </w:t>
      </w:r>
      <w:r>
        <w:rPr>
          <w:rFonts w:hint="default" w:ascii="Times New Roman" w:hAnsi="Times New Roman" w:cs="Times New Roman"/>
          <w:i/>
          <w:iCs/>
          <w:sz w:val="24"/>
          <w:szCs w:val="24"/>
          <w:lang w:val="en-US"/>
        </w:rPr>
        <w:t>Period:Zone</w:t>
      </w:r>
      <w:r>
        <w:rPr>
          <w:rFonts w:hint="default" w:ascii="Times New Roman" w:hAnsi="Times New Roman" w:cs="Times New Roman"/>
          <w:i/>
          <w:iCs/>
          <w:sz w:val="24"/>
          <w:szCs w:val="24"/>
          <w:lang w:val="ru-RU"/>
        </w:rPr>
        <w:t xml:space="preserve"> </w:t>
      </w:r>
      <w:r>
        <w:rPr>
          <w:rFonts w:hint="default" w:ascii="Times New Roman" w:hAnsi="Times New Roman" w:cs="Times New Roman"/>
          <w:i w:val="0"/>
          <w:iCs w:val="0"/>
          <w:sz w:val="24"/>
          <w:szCs w:val="24"/>
          <w:lang w:val="ru-RU"/>
        </w:rPr>
        <w:t xml:space="preserve">является сигналом наличия антропогенного воздействия в промежутке между предыдущей и текущей сессией описания.  </w:t>
      </w:r>
    </w:p>
    <w:p>
      <w:pPr>
        <w:jc w:val="both"/>
        <w:rPr>
          <w:rFonts w:hint="default" w:ascii="Times New Roman" w:hAnsi="Times New Roman" w:cs="Times New Roman"/>
          <w:sz w:val="24"/>
          <w:szCs w:val="24"/>
          <w:lang w:val="ru-RU"/>
        </w:rPr>
      </w:pPr>
      <w:r>
        <w:rPr>
          <w:rFonts w:hint="default" w:ascii="Times New Roman" w:hAnsi="Times New Roman" w:cs="Times New Roman"/>
          <w:i w:val="0"/>
          <w:iCs w:val="0"/>
          <w:sz w:val="24"/>
          <w:szCs w:val="24"/>
          <w:lang w:val="ru-RU"/>
        </w:rPr>
        <w:t xml:space="preserve">При формировании достаточно длинных временных рядов и возможности построения на их основе </w:t>
      </w:r>
      <w:r>
        <w:rPr>
          <w:rFonts w:hint="default" w:ascii="Times New Roman" w:hAnsi="Times New Roman" w:cs="Times New Roman"/>
          <w:i/>
          <w:iCs/>
          <w:sz w:val="24"/>
          <w:szCs w:val="24"/>
          <w:lang w:val="ru-RU"/>
        </w:rPr>
        <w:t xml:space="preserve">Модели 2 </w:t>
      </w:r>
      <w:r>
        <w:rPr>
          <w:rFonts w:hint="default" w:ascii="Times New Roman" w:hAnsi="Times New Roman" w:cs="Times New Roman"/>
          <w:i w:val="0"/>
          <w:iCs w:val="0"/>
          <w:sz w:val="24"/>
          <w:szCs w:val="24"/>
          <w:lang w:val="ru-RU"/>
        </w:rPr>
        <w:t xml:space="preserve">и </w:t>
      </w:r>
      <w:r>
        <w:rPr>
          <w:rFonts w:hint="default" w:ascii="Times New Roman" w:hAnsi="Times New Roman" w:cs="Times New Roman"/>
          <w:i/>
          <w:iCs/>
          <w:sz w:val="24"/>
          <w:szCs w:val="24"/>
          <w:lang w:val="ru-RU"/>
        </w:rPr>
        <w:t xml:space="preserve">Модели 3 </w:t>
      </w:r>
      <w:r>
        <w:rPr>
          <w:rFonts w:hint="default" w:ascii="Times New Roman" w:hAnsi="Times New Roman" w:cs="Times New Roman"/>
          <w:i w:val="0"/>
          <w:iCs w:val="0"/>
          <w:sz w:val="24"/>
          <w:szCs w:val="24"/>
          <w:lang w:val="ru-RU"/>
        </w:rPr>
        <w:t xml:space="preserve">появляется возможность прямого сравнения временных рядов в двух зонах. </w:t>
      </w:r>
      <w:r>
        <w:rPr>
          <w:rFonts w:hint="default" w:ascii="Times New Roman" w:hAnsi="Times New Roman" w:cs="Times New Roman"/>
          <w:sz w:val="24"/>
          <w:szCs w:val="24"/>
          <w:lang w:val="ru-RU"/>
        </w:rPr>
        <w:t>Для обеих моделей необходимо рассчитать величину информационного критерия Акайке (</w:t>
      </w:r>
      <w:r>
        <w:rPr>
          <w:rFonts w:hint="default" w:ascii="Times New Roman" w:hAnsi="Times New Roman" w:cs="Times New Roman"/>
          <w:sz w:val="24"/>
          <w:szCs w:val="24"/>
          <w:lang w:val="en-US"/>
        </w:rPr>
        <w:t>AIC</w:t>
      </w:r>
      <w:r>
        <w:rPr>
          <w:rFonts w:hint="default" w:ascii="Times New Roman" w:hAnsi="Times New Roman" w:cs="Times New Roman"/>
          <w:sz w:val="24"/>
          <w:szCs w:val="24"/>
          <w:lang w:val="ru-RU"/>
        </w:rPr>
        <w:t xml:space="preserve">). Сигналом о разнонаправленном характере изменений в зоне воздействия и в контрольной зоне зоне будет меньшее значение </w:t>
      </w:r>
      <w:r>
        <w:rPr>
          <w:rFonts w:hint="default" w:ascii="Times New Roman" w:hAnsi="Times New Roman" w:cs="Times New Roman"/>
          <w:sz w:val="24"/>
          <w:szCs w:val="24"/>
          <w:lang w:val="en-US"/>
        </w:rPr>
        <w:t>AIC</w:t>
      </w:r>
      <w:r>
        <w:rPr>
          <w:rFonts w:hint="default" w:ascii="Times New Roman" w:hAnsi="Times New Roman" w:cs="Times New Roman"/>
          <w:sz w:val="24"/>
          <w:szCs w:val="24"/>
          <w:lang w:val="ru-RU"/>
        </w:rPr>
        <w:t xml:space="preserve"> для </w:t>
      </w:r>
      <w:r>
        <w:rPr>
          <w:rFonts w:hint="default" w:ascii="Times New Roman" w:hAnsi="Times New Roman" w:cs="Times New Roman"/>
          <w:i/>
          <w:iCs/>
          <w:sz w:val="24"/>
          <w:szCs w:val="24"/>
          <w:lang w:val="ru-RU"/>
        </w:rPr>
        <w:t>Модели 2</w:t>
      </w:r>
      <w:r>
        <w:rPr>
          <w:rFonts w:hint="default" w:ascii="Times New Roman" w:hAnsi="Times New Roman" w:cs="Times New Roman"/>
          <w:sz w:val="24"/>
          <w:szCs w:val="24"/>
          <w:lang w:val="ru-RU"/>
        </w:rPr>
        <w:t xml:space="preserve">, по сравнению с </w:t>
      </w:r>
      <w:r>
        <w:rPr>
          <w:rFonts w:hint="default" w:ascii="Times New Roman" w:hAnsi="Times New Roman" w:cs="Times New Roman"/>
          <w:i/>
          <w:iCs/>
          <w:sz w:val="24"/>
          <w:szCs w:val="24"/>
          <w:lang w:val="ru-RU"/>
        </w:rPr>
        <w:t>Моделью 3</w:t>
      </w:r>
      <w:r>
        <w:rPr>
          <w:rFonts w:hint="default" w:ascii="Times New Roman" w:hAnsi="Times New Roman" w:cs="Times New Roman"/>
          <w:sz w:val="24"/>
          <w:szCs w:val="24"/>
          <w:lang w:val="ru-RU"/>
        </w:rPr>
        <w:t xml:space="preserve">. </w:t>
      </w:r>
    </w:p>
    <w:p>
      <w:pPr>
        <w:jc w:val="both"/>
        <w:rPr>
          <w:rFonts w:hint="default" w:ascii="Times New Roman" w:hAnsi="Times New Roman" w:cs="Times New Roman"/>
          <w:i w:val="0"/>
          <w:iCs w:val="0"/>
          <w:sz w:val="24"/>
          <w:szCs w:val="24"/>
          <w:lang w:val="ru-RU"/>
        </w:rPr>
      </w:pPr>
    </w:p>
    <w:p>
      <w:pPr>
        <w:jc w:val="both"/>
        <w:rPr>
          <w:rFonts w:hint="default" w:ascii="Times New Roman" w:hAnsi="Times New Roman" w:cs="Times New Roman"/>
          <w:b/>
          <w:bCs/>
          <w:i w:val="0"/>
          <w:iCs w:val="0"/>
          <w:sz w:val="24"/>
          <w:szCs w:val="24"/>
          <w:lang w:val="ru-RU"/>
        </w:rPr>
      </w:pPr>
      <w:r>
        <w:rPr>
          <w:rFonts w:hint="default" w:ascii="Times New Roman" w:hAnsi="Times New Roman" w:cs="Times New Roman"/>
          <w:b/>
          <w:bCs/>
          <w:i w:val="0"/>
          <w:iCs w:val="0"/>
          <w:sz w:val="24"/>
          <w:szCs w:val="24"/>
          <w:lang w:val="ru-RU"/>
        </w:rPr>
        <w:t>Трактовка результатов</w:t>
      </w:r>
    </w:p>
    <w:p>
      <w:pPr>
        <w:numPr>
          <w:ilvl w:val="0"/>
          <w:numId w:val="19"/>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Доля индикаторов осолоненной водной массы в зоопланктоне и зообентосе (Метрики 1 и 2). Статистически значимые изменения этих показателей должны трактоваться, как изменения гидрологического рпжеима акватории. Возможный антропогенный механизм - дноуглубление и изменение характера течений. </w:t>
      </w:r>
    </w:p>
    <w:p>
      <w:pPr>
        <w:numPr>
          <w:ilvl w:val="0"/>
          <w:numId w:val="19"/>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Доля индикаторов эвтрофикации в зоопланктоне (Метрика 3). Статистически значимое повышение в зоне антропогенного влияния свидетельствует о притоке биогенов (бытовые отходы и т.п.).</w:t>
      </w:r>
    </w:p>
    <w:p>
      <w:pPr>
        <w:numPr>
          <w:ilvl w:val="0"/>
          <w:numId w:val="19"/>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Суммарная характеристики сообществ зообентоса и зоопланктона (суммарная плотность поселения, биомасса, число видов, видовое разнообразие. Метрики 4-9). Статистически значимое уменьшение этих показателей в зоне антропогенного воздействия, по сравнению с контрольной областью,</w:t>
      </w:r>
      <w:bookmarkStart w:id="4" w:name="_GoBack"/>
      <w:bookmarkEnd w:id="4"/>
      <w:r>
        <w:rPr>
          <w:rFonts w:hint="default" w:ascii="Times New Roman" w:hAnsi="Times New Roman" w:cs="Times New Roman"/>
          <w:sz w:val="24"/>
          <w:szCs w:val="24"/>
          <w:lang w:val="ru-RU"/>
        </w:rPr>
        <w:t xml:space="preserve"> свидетельствует о нарушении сообществ.  </w:t>
      </w:r>
    </w:p>
    <w:p>
      <w:pPr>
        <w:numPr>
          <w:ilvl w:val="0"/>
          <w:numId w:val="19"/>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Плотность поселения </w:t>
      </w:r>
      <w:r>
        <w:rPr>
          <w:rFonts w:hint="default" w:ascii="Times New Roman" w:hAnsi="Times New Roman" w:cs="Times New Roman"/>
          <w:i/>
          <w:sz w:val="24"/>
          <w:szCs w:val="24"/>
        </w:rPr>
        <w:t>Marenzelleria</w:t>
      </w:r>
      <w:r>
        <w:rPr>
          <w:rFonts w:hint="default" w:ascii="Times New Roman" w:hAnsi="Times New Roman" w:cs="Times New Roman"/>
          <w:sz w:val="24"/>
          <w:szCs w:val="24"/>
        </w:rPr>
        <w:t xml:space="preserve"> spp.</w:t>
      </w:r>
      <w:r>
        <w:rPr>
          <w:rFonts w:hint="default" w:ascii="Times New Roman" w:hAnsi="Times New Roman" w:cs="Times New Roman"/>
          <w:sz w:val="24"/>
          <w:szCs w:val="24"/>
          <w:lang w:val="ru-RU"/>
        </w:rPr>
        <w:t xml:space="preserve"> и </w:t>
      </w:r>
      <w:r>
        <w:rPr>
          <w:rFonts w:hint="default" w:ascii="Times New Roman" w:hAnsi="Times New Roman" w:cs="Times New Roman"/>
          <w:i/>
          <w:sz w:val="24"/>
          <w:szCs w:val="24"/>
        </w:rPr>
        <w:t>Saduria entomon</w:t>
      </w:r>
      <w:r>
        <w:rPr>
          <w:rFonts w:hint="default" w:ascii="Times New Roman" w:hAnsi="Times New Roman" w:cs="Times New Roman"/>
          <w:i/>
          <w:sz w:val="24"/>
          <w:szCs w:val="24"/>
          <w:lang w:val="ru-RU"/>
        </w:rPr>
        <w:t xml:space="preserve"> </w:t>
      </w:r>
      <w:r>
        <w:rPr>
          <w:rFonts w:hint="default" w:ascii="Times New Roman" w:hAnsi="Times New Roman" w:cs="Times New Roman"/>
          <w:i w:val="0"/>
          <w:iCs/>
          <w:sz w:val="24"/>
          <w:szCs w:val="24"/>
          <w:lang w:val="ru-RU"/>
        </w:rPr>
        <w:t>(Метрики 10-11)</w:t>
      </w:r>
      <w:r>
        <w:rPr>
          <w:rFonts w:hint="default" w:ascii="Times New Roman" w:hAnsi="Times New Roman" w:cs="Times New Roman"/>
          <w:i/>
          <w:sz w:val="24"/>
          <w:szCs w:val="24"/>
          <w:lang w:val="en-US"/>
        </w:rPr>
        <w:t>.</w:t>
      </w:r>
      <w:r>
        <w:rPr>
          <w:rFonts w:hint="default" w:ascii="Times New Roman" w:hAnsi="Times New Roman" w:cs="Times New Roman"/>
          <w:i/>
          <w:sz w:val="24"/>
          <w:szCs w:val="24"/>
          <w:lang w:val="ru-RU"/>
        </w:rPr>
        <w:t xml:space="preserve"> </w:t>
      </w:r>
      <w:r>
        <w:rPr>
          <w:rFonts w:hint="default" w:ascii="Times New Roman" w:hAnsi="Times New Roman" w:cs="Times New Roman"/>
          <w:i w:val="0"/>
          <w:iCs/>
          <w:sz w:val="24"/>
          <w:szCs w:val="24"/>
          <w:lang w:val="ru-RU"/>
        </w:rPr>
        <w:t xml:space="preserve">Статистически значимое повышение обилия этих видов  зоне потенциального воздействия свидетельствует о присутствии нарушения в бентосном сообществе. Наиболее вероятная причина - повышение мутности.  </w:t>
      </w:r>
    </w:p>
    <w:p>
      <w:pPr>
        <w:numPr>
          <w:ilvl w:val="0"/>
          <w:numId w:val="19"/>
        </w:num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Плотность поселения </w:t>
      </w:r>
      <w:r>
        <w:rPr>
          <w:rFonts w:hint="default" w:ascii="Times New Roman" w:hAnsi="Times New Roman" w:cs="Times New Roman"/>
          <w:i/>
          <w:iCs/>
          <w:sz w:val="24"/>
          <w:szCs w:val="24"/>
          <w:lang w:val="en-US"/>
        </w:rPr>
        <w:t>Pontoporeia femorata</w:t>
      </w:r>
      <w:r>
        <w:rPr>
          <w:rFonts w:hint="default" w:ascii="Times New Roman" w:hAnsi="Times New Roman" w:cs="Times New Roman"/>
          <w:i/>
          <w:iCs/>
          <w:sz w:val="24"/>
          <w:szCs w:val="24"/>
          <w:lang w:val="ru-RU"/>
        </w:rPr>
        <w:t xml:space="preserve">, </w:t>
      </w:r>
      <w:r>
        <w:rPr>
          <w:rFonts w:hint="default" w:ascii="Times New Roman" w:hAnsi="Times New Roman" w:cs="Times New Roman"/>
          <w:i/>
          <w:iCs/>
          <w:sz w:val="24"/>
          <w:szCs w:val="24"/>
          <w:lang w:val="en-US"/>
        </w:rPr>
        <w:t>Monoporeia affinis</w:t>
      </w:r>
      <w:r>
        <w:rPr>
          <w:rFonts w:hint="default" w:ascii="Times New Roman" w:hAnsi="Times New Roman" w:cs="Times New Roman"/>
          <w:i/>
          <w:iCs/>
          <w:sz w:val="24"/>
          <w:szCs w:val="24"/>
          <w:lang w:val="ru-RU"/>
        </w:rPr>
        <w:t xml:space="preserve">, Limnodrilus hoffmeisteri </w:t>
      </w:r>
      <w:r>
        <w:rPr>
          <w:rFonts w:hint="default" w:ascii="Times New Roman" w:hAnsi="Times New Roman" w:cs="Times New Roman"/>
          <w:i w:val="0"/>
          <w:iCs w:val="0"/>
          <w:sz w:val="24"/>
          <w:szCs w:val="24"/>
          <w:lang w:val="ru-RU"/>
        </w:rPr>
        <w:t>(Метрики 12-14)</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w:t>
      </w:r>
      <w:r>
        <w:rPr>
          <w:rFonts w:hint="default" w:ascii="Times New Roman" w:hAnsi="Times New Roman" w:cs="Times New Roman"/>
          <w:i w:val="0"/>
          <w:iCs/>
          <w:sz w:val="24"/>
          <w:szCs w:val="24"/>
          <w:lang w:val="ru-RU"/>
        </w:rPr>
        <w:t xml:space="preserve">Статистически значимое снижение обилия этих видов  зоне потенциального воздействия свидетельствует о присутствии нарушения в бентосном сообществе. Наиболее вероятная причина - повышение мутности. </w:t>
      </w:r>
    </w:p>
    <w:p>
      <w:pPr>
        <w:numPr>
          <w:ilvl w:val="0"/>
          <w:numId w:val="19"/>
        </w:numPr>
        <w:jc w:val="both"/>
        <w:rPr>
          <w:rFonts w:hint="default" w:ascii="Times New Roman" w:hAnsi="Times New Roman" w:cs="Times New Roman"/>
          <w:sz w:val="24"/>
          <w:szCs w:val="24"/>
          <w:lang w:val="ru-RU"/>
        </w:rPr>
      </w:pPr>
      <w:r>
        <w:rPr>
          <w:rFonts w:hint="default" w:ascii="Times New Roman" w:hAnsi="Times New Roman" w:cs="Times New Roman"/>
          <w:i w:val="0"/>
          <w:iCs/>
          <w:sz w:val="24"/>
          <w:szCs w:val="24"/>
          <w:lang w:val="ru-RU"/>
        </w:rPr>
        <w:t>П</w:t>
      </w:r>
      <w:r>
        <w:rPr>
          <w:rFonts w:hint="default" w:ascii="Times New Roman" w:hAnsi="Times New Roman" w:cs="Times New Roman"/>
          <w:sz w:val="24"/>
          <w:szCs w:val="24"/>
          <w:lang w:val="ru-RU"/>
        </w:rPr>
        <w:t xml:space="preserve">лотность поселения видов-вселенцев (Метика 15). Любые факты появления чужеродных видов в пробах на мониторинговых стационарах должны рассматриваться, как сигнал антропогенного воздействия. </w:t>
      </w:r>
    </w:p>
    <w:p>
      <w:pPr>
        <w:numPr>
          <w:numId w:val="0"/>
        </w:num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numPr>
          <w:ilvl w:val="0"/>
          <w:numId w:val="20"/>
        </w:numPr>
        <w:jc w:val="both"/>
        <w:rPr>
          <w:rFonts w:hint="default" w:ascii="Times New Roman" w:hAnsi="Times New Roman" w:cs="Times New Roman"/>
          <w:sz w:val="24"/>
          <w:szCs w:val="24"/>
        </w:rPr>
      </w:pPr>
      <w:r>
        <w:rPr>
          <w:rFonts w:hint="default" w:ascii="Times New Roman" w:hAnsi="Times New Roman" w:cs="Times New Roman"/>
          <w:sz w:val="24"/>
          <w:szCs w:val="24"/>
        </w:rPr>
        <w:t>Управление по результатам оценки</w:t>
      </w:r>
    </w:p>
    <w:p>
      <w:pPr>
        <w:numPr>
          <w:numId w:val="0"/>
        </w:numPr>
        <w:spacing w:after="160" w:line="259" w:lineRule="auto"/>
        <w:jc w:val="both"/>
        <w:rPr>
          <w:rFonts w:hint="default" w:ascii="Times New Roman" w:hAnsi="Times New Roman" w:cs="Times New Roman"/>
          <w:b/>
          <w:bCs/>
          <w:sz w:val="24"/>
          <w:szCs w:val="24"/>
          <w:highlight w:val="yellow"/>
          <w:lang w:val="ru-RU"/>
        </w:rPr>
      </w:pPr>
      <w:r>
        <w:rPr>
          <w:rFonts w:hint="default" w:ascii="Times New Roman" w:hAnsi="Times New Roman" w:cs="Times New Roman"/>
          <w:b/>
          <w:bCs/>
          <w:sz w:val="24"/>
          <w:szCs w:val="24"/>
          <w:highlight w:val="yellow"/>
          <w:lang w:val="ru-RU"/>
        </w:rPr>
        <w:t>Не</w:t>
      </w:r>
      <w:r>
        <w:rPr>
          <w:rFonts w:hint="default" w:ascii="Times New Roman" w:hAnsi="Times New Roman" w:cs="Times New Roman"/>
          <w:b/>
          <w:bCs/>
          <w:sz w:val="24"/>
          <w:szCs w:val="24"/>
          <w:highlight w:val="yellow"/>
          <w:lang w:val="ru-RU"/>
        </w:rPr>
        <w:t xml:space="preserve"> понимаю, что здесь писать</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10. Отчетность </w:t>
      </w:r>
      <w:r>
        <w:rPr>
          <w:rFonts w:hint="default" w:ascii="Times New Roman" w:hAnsi="Times New Roman" w:cs="Times New Roman"/>
          <w:sz w:val="24"/>
          <w:szCs w:val="24"/>
          <w:lang w:val="en-US"/>
        </w:rPr>
        <w:t>[</w:t>
      </w:r>
      <w:r>
        <w:rPr>
          <w:rFonts w:hint="default" w:ascii="Times New Roman" w:hAnsi="Times New Roman" w:cs="Times New Roman"/>
          <w:color w:val="2E75B6" w:themeColor="accent1" w:themeShade="BF"/>
          <w:sz w:val="24"/>
          <w:szCs w:val="24"/>
          <w:lang w:val="ru-RU"/>
        </w:rPr>
        <w:t>что содержится в отчетах? Какие дополнительные данные передаются - например - первичная информация</w:t>
      </w:r>
      <w:r>
        <w:rPr>
          <w:rFonts w:hint="default" w:ascii="Times New Roman" w:hAnsi="Times New Roman" w:cs="Times New Roman"/>
          <w:sz w:val="24"/>
          <w:szCs w:val="24"/>
          <w:lang w:val="en-US"/>
        </w:rPr>
        <w:t>]</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После каждой сессии сбора информации (периодичность определяется условиями договора) выпускается информационный бюллетень. В данном сообщении приводится описание методики сбора и первичной обработки материалов. В виде таблиц приводятся распечатки первичных данных (в «широком» формате), полученных в отчетную сессию мониторинга. Отдельными таблицами даются усредненные значения метрик для каждой станции учетного стационара (средняя, стандартное отклонение) для данного отчетного периода и для всех предыдущих периодов мониторинга. </w:t>
      </w: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При обнаружении признаков антропогенного изменения (см. Пункт 8) в бюллетене оформляется специальная глава с обоснованиями (статистические выкладки, доказывающие наличие отклонений в зоне потенциального воздействия). </w:t>
      </w:r>
    </w:p>
    <w:p>
      <w:pPr>
        <w:jc w:val="both"/>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Yu Mincho">
    <w:altName w:val="Yu Gothic"/>
    <w:panose1 w:val="00000000000000000000"/>
    <w:charset w:val="80"/>
    <w:family w:val="roman"/>
    <w:pitch w:val="default"/>
    <w:sig w:usb0="00000000" w:usb1="00000000" w:usb2="00000012" w:usb3="00000000" w:csb0="0002009F" w:csb1="00000000"/>
  </w:font>
  <w:font w:name="Yu Gothic">
    <w:panose1 w:val="020B0400000000000000"/>
    <w:charset w:val="80"/>
    <w:family w:val="auto"/>
    <w:pitch w:val="default"/>
    <w:sig w:usb0="E00002FF" w:usb1="2AC7FDFF" w:usb2="00000016" w:usb3="00000000" w:csb0="2002009F" w:csb1="00000000"/>
  </w:font>
  <w:font w:name="Verdana">
    <w:panose1 w:val="020B0604030504040204"/>
    <w:charset w:val="CC"/>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E6A08"/>
    <w:multiLevelType w:val="singleLevel"/>
    <w:tmpl w:val="8BAE6A08"/>
    <w:lvl w:ilvl="0" w:tentative="0">
      <w:start w:val="1"/>
      <w:numFmt w:val="decimal"/>
      <w:suff w:val="space"/>
      <w:lvlText w:val="%1."/>
      <w:lvlJc w:val="left"/>
    </w:lvl>
  </w:abstractNum>
  <w:abstractNum w:abstractNumId="1">
    <w:nsid w:val="E1590281"/>
    <w:multiLevelType w:val="singleLevel"/>
    <w:tmpl w:val="E1590281"/>
    <w:lvl w:ilvl="0" w:tentative="0">
      <w:start w:val="1"/>
      <w:numFmt w:val="decimal"/>
      <w:suff w:val="space"/>
      <w:lvlText w:val="%1."/>
      <w:lvlJc w:val="left"/>
    </w:lvl>
  </w:abstractNum>
  <w:abstractNum w:abstractNumId="2">
    <w:nsid w:val="F1BBB4E3"/>
    <w:multiLevelType w:val="singleLevel"/>
    <w:tmpl w:val="F1BBB4E3"/>
    <w:lvl w:ilvl="0" w:tentative="0">
      <w:start w:val="9"/>
      <w:numFmt w:val="decimal"/>
      <w:suff w:val="space"/>
      <w:lvlText w:val="%1."/>
      <w:lvlJc w:val="left"/>
    </w:lvl>
  </w:abstractNum>
  <w:abstractNum w:abstractNumId="3">
    <w:nsid w:val="FD814179"/>
    <w:multiLevelType w:val="singleLevel"/>
    <w:tmpl w:val="FD814179"/>
    <w:lvl w:ilvl="0" w:tentative="0">
      <w:start w:val="1"/>
      <w:numFmt w:val="decimal"/>
      <w:suff w:val="space"/>
      <w:lvlText w:val="%1."/>
      <w:lvlJc w:val="left"/>
    </w:lvl>
  </w:abstractNum>
  <w:abstractNum w:abstractNumId="4">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5">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6">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7">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8">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9">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10">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11">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2">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3">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4">
    <w:nsid w:val="01BB0AEA"/>
    <w:multiLevelType w:val="multilevel"/>
    <w:tmpl w:val="01BB0A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06B9C04D"/>
    <w:multiLevelType w:val="singleLevel"/>
    <w:tmpl w:val="06B9C04D"/>
    <w:lvl w:ilvl="0" w:tentative="0">
      <w:start w:val="1"/>
      <w:numFmt w:val="decimal"/>
      <w:suff w:val="space"/>
      <w:lvlText w:val="%1."/>
      <w:lvlJc w:val="left"/>
    </w:lvl>
  </w:abstractNum>
  <w:abstractNum w:abstractNumId="16">
    <w:nsid w:val="27224ACD"/>
    <w:multiLevelType w:val="singleLevel"/>
    <w:tmpl w:val="27224ACD"/>
    <w:lvl w:ilvl="0" w:tentative="0">
      <w:start w:val="1"/>
      <w:numFmt w:val="decimal"/>
      <w:suff w:val="space"/>
      <w:lvlText w:val="%1."/>
      <w:lvlJc w:val="left"/>
    </w:lvl>
  </w:abstractNum>
  <w:abstractNum w:abstractNumId="17">
    <w:nsid w:val="4C11CC98"/>
    <w:multiLevelType w:val="singleLevel"/>
    <w:tmpl w:val="4C11CC98"/>
    <w:lvl w:ilvl="0" w:tentative="0">
      <w:start w:val="1"/>
      <w:numFmt w:val="decimal"/>
      <w:suff w:val="space"/>
      <w:lvlText w:val="%1."/>
      <w:lvlJc w:val="left"/>
    </w:lvl>
  </w:abstractNum>
  <w:abstractNum w:abstractNumId="18">
    <w:nsid w:val="5A9F5DDD"/>
    <w:multiLevelType w:val="multilevel"/>
    <w:tmpl w:val="5A9F5DDD"/>
    <w:lvl w:ilvl="0" w:tentative="0">
      <w:start w:val="1"/>
      <w:numFmt w:val="decimal"/>
      <w:suff w:val="space"/>
      <w:lvlText w:val="%1."/>
      <w:lvlJc w:val="left"/>
      <w:pPr>
        <w:ind w:left="0" w:firstLine="0"/>
      </w:pPr>
      <w:rPr>
        <w:rFonts w:hint="default" w:ascii="Times New Roman" w:hAnsi="Times New Roman"/>
        <w:b/>
        <w:i w:val="0"/>
        <w:sz w:val="28"/>
      </w:rPr>
    </w:lvl>
    <w:lvl w:ilvl="1" w:tentative="0">
      <w:start w:val="1"/>
      <w:numFmt w:val="decimal"/>
      <w:suff w:val="space"/>
      <w:lvlText w:val="%1.%2."/>
      <w:lvlJc w:val="left"/>
      <w:pPr>
        <w:ind w:left="0" w:firstLine="0"/>
      </w:pPr>
      <w:rPr>
        <w:rFonts w:hint="default" w:ascii="Times New Roman" w:hAnsi="Times New Roman"/>
        <w:b/>
        <w:i w:val="0"/>
        <w:sz w:val="26"/>
      </w:rPr>
    </w:lvl>
    <w:lvl w:ilvl="2" w:tentative="0">
      <w:start w:val="1"/>
      <w:numFmt w:val="decimal"/>
      <w:suff w:val="space"/>
      <w:lvlText w:val="%1.%2.%3."/>
      <w:lvlJc w:val="left"/>
      <w:pPr>
        <w:ind w:left="0" w:firstLine="0"/>
      </w:pPr>
      <w:rPr>
        <w:rFonts w:hint="default" w:ascii="Times New Roman" w:hAnsi="Times New Roman"/>
        <w:b/>
        <w:i w:val="0"/>
        <w:sz w:val="24"/>
      </w:rPr>
    </w:lvl>
    <w:lvl w:ilvl="3" w:tentative="0">
      <w:start w:val="1"/>
      <w:numFmt w:val="decimal"/>
      <w:pStyle w:val="152"/>
      <w:suff w:val="space"/>
      <w:lvlText w:val="%1.%2.%3.%4."/>
      <w:lvlJc w:val="left"/>
      <w:pPr>
        <w:ind w:left="0" w:firstLine="0"/>
      </w:pPr>
      <w:rPr>
        <w:rFonts w:hint="default" w:ascii="Times New Roman" w:hAnsi="Times New Roman"/>
        <w:b w:val="0"/>
        <w:i/>
        <w:sz w:val="24"/>
      </w:rPr>
    </w:lvl>
    <w:lvl w:ilvl="4" w:tentative="0">
      <w:start w:val="1"/>
      <w:numFmt w:val="lowerLetter"/>
      <w:lvlText w:val="(%5)"/>
      <w:lvlJc w:val="left"/>
      <w:pPr>
        <w:ind w:left="357" w:hanging="357"/>
      </w:pPr>
      <w:rPr>
        <w:rFonts w:hint="default"/>
      </w:rPr>
    </w:lvl>
    <w:lvl w:ilvl="5" w:tentative="0">
      <w:start w:val="1"/>
      <w:numFmt w:val="lowerRoman"/>
      <w:lvlText w:val="(%6)"/>
      <w:lvlJc w:val="left"/>
      <w:pPr>
        <w:ind w:left="357" w:hanging="357"/>
      </w:pPr>
      <w:rPr>
        <w:rFonts w:hint="default"/>
      </w:rPr>
    </w:lvl>
    <w:lvl w:ilvl="6" w:tentative="0">
      <w:start w:val="1"/>
      <w:numFmt w:val="decimal"/>
      <w:lvlText w:val="%7."/>
      <w:lvlJc w:val="left"/>
      <w:pPr>
        <w:ind w:left="357" w:hanging="357"/>
      </w:pPr>
      <w:rPr>
        <w:rFonts w:hint="default"/>
      </w:rPr>
    </w:lvl>
    <w:lvl w:ilvl="7" w:tentative="0">
      <w:start w:val="1"/>
      <w:numFmt w:val="lowerLetter"/>
      <w:lvlText w:val="%8."/>
      <w:lvlJc w:val="left"/>
      <w:pPr>
        <w:ind w:left="357" w:hanging="357"/>
      </w:pPr>
      <w:rPr>
        <w:rFonts w:hint="default"/>
      </w:rPr>
    </w:lvl>
    <w:lvl w:ilvl="8" w:tentative="0">
      <w:start w:val="1"/>
      <w:numFmt w:val="lowerRoman"/>
      <w:lvlText w:val="%9."/>
      <w:lvlJc w:val="left"/>
      <w:pPr>
        <w:ind w:left="357" w:hanging="357"/>
      </w:pPr>
      <w:rPr>
        <w:rFonts w:hint="default"/>
      </w:rPr>
    </w:lvl>
  </w:abstractNum>
  <w:abstractNum w:abstractNumId="19">
    <w:nsid w:val="767D22C9"/>
    <w:multiLevelType w:val="singleLevel"/>
    <w:tmpl w:val="767D22C9"/>
    <w:lvl w:ilvl="0" w:tentative="0">
      <w:start w:val="1"/>
      <w:numFmt w:val="decimal"/>
      <w:suff w:val="space"/>
      <w:lvlText w:val="%1."/>
      <w:lvlJc w:val="left"/>
    </w:lvl>
  </w:abstractNum>
  <w:num w:numId="1">
    <w:abstractNumId w:val="4"/>
  </w:num>
  <w:num w:numId="2">
    <w:abstractNumId w:val="6"/>
  </w:num>
  <w:num w:numId="3">
    <w:abstractNumId w:val="5"/>
  </w:num>
  <w:num w:numId="4">
    <w:abstractNumId w:val="8"/>
  </w:num>
  <w:num w:numId="5">
    <w:abstractNumId w:val="9"/>
  </w:num>
  <w:num w:numId="6">
    <w:abstractNumId w:val="13"/>
  </w:num>
  <w:num w:numId="7">
    <w:abstractNumId w:val="11"/>
  </w:num>
  <w:num w:numId="8">
    <w:abstractNumId w:val="10"/>
  </w:num>
  <w:num w:numId="9">
    <w:abstractNumId w:val="12"/>
  </w:num>
  <w:num w:numId="10">
    <w:abstractNumId w:val="7"/>
  </w:num>
  <w:num w:numId="11">
    <w:abstractNumId w:val="18"/>
  </w:num>
  <w:num w:numId="12">
    <w:abstractNumId w:val="17"/>
  </w:num>
  <w:num w:numId="13">
    <w:abstractNumId w:val="15"/>
  </w:num>
  <w:num w:numId="14">
    <w:abstractNumId w:val="1"/>
  </w:num>
  <w:num w:numId="15">
    <w:abstractNumId w:val="14"/>
  </w:num>
  <w:num w:numId="16">
    <w:abstractNumId w:val="3"/>
  </w:num>
  <w:num w:numId="17">
    <w:abstractNumId w:val="0"/>
  </w:num>
  <w:num w:numId="18">
    <w:abstractNumId w:val="16"/>
  </w:num>
  <w:num w:numId="19">
    <w:abstractNumId w:val="1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A2DA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154C4595"/>
    <w:rsid w:val="1C274A32"/>
    <w:rsid w:val="24DD049E"/>
    <w:rsid w:val="3A5B4A05"/>
    <w:rsid w:val="3D2E204C"/>
    <w:rsid w:val="3E444DF8"/>
    <w:rsid w:val="44967707"/>
    <w:rsid w:val="459A2DAC"/>
    <w:rsid w:val="4AA60ECA"/>
    <w:rsid w:val="4DC82D45"/>
    <w:rsid w:val="55D27B6B"/>
    <w:rsid w:val="571A361F"/>
    <w:rsid w:val="584A45DD"/>
    <w:rsid w:val="593B5B09"/>
    <w:rsid w:val="59737D42"/>
    <w:rsid w:val="71511E5F"/>
    <w:rsid w:val="73C54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ru-RU" w:eastAsia="en-US" w:bidi="ar-SA"/>
      <w14:ligatures w14:val="standardContextual"/>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151">
    <w:name w:val="Сетка таблицы33"/>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2">
    <w:name w:val="!Заголовок4"/>
    <w:basedOn w:val="153"/>
    <w:qFormat/>
    <w:uiPriority w:val="0"/>
    <w:pPr>
      <w:numPr>
        <w:ilvl w:val="3"/>
        <w:numId w:val="11"/>
      </w:numPr>
      <w:spacing w:before="240" w:after="240"/>
      <w:jc w:val="center"/>
      <w:outlineLvl w:val="3"/>
    </w:pPr>
    <w:rPr>
      <w:bCs/>
      <w:lang w:val="ru-RU"/>
    </w:rPr>
  </w:style>
  <w:style w:type="paragraph" w:customStyle="1" w:styleId="153">
    <w:name w:val="заголовок 3"/>
    <w:basedOn w:val="1"/>
    <w:next w:val="1"/>
    <w:qFormat/>
    <w:uiPriority w:val="0"/>
    <w:pPr>
      <w:keepNext/>
      <w:ind w:firstLine="0"/>
      <w:outlineLvl w:val="2"/>
    </w:pPr>
    <w:rPr>
      <w:rFonts w:eastAsia="Times New Roman"/>
      <w:b/>
      <w:szCs w:val="20"/>
      <w:lang w:val="en-US" w:eastAsia="en-US"/>
    </w:rPr>
  </w:style>
  <w:style w:type="paragraph" w:customStyle="1" w:styleId="154">
    <w:name w:val="Report Body Text"/>
    <w:basedOn w:val="1"/>
    <w:qFormat/>
    <w:uiPriority w:val="0"/>
    <w:pPr>
      <w:spacing w:before="120" w:line="280" w:lineRule="exact"/>
    </w:pPr>
    <w:rPr>
      <w:rFonts w:ascii="Arial" w:hAnsi="Arial"/>
      <w:snapToGrid w:val="0"/>
      <w:szCs w:val="18"/>
      <w:lang w:eastAsia="en-GB"/>
    </w:rPr>
  </w:style>
  <w:style w:type="paragraph" w:styleId="155">
    <w:name w:val="List Paragraph"/>
    <w:basedOn w:val="1"/>
    <w:qFormat/>
    <w:uiPriority w:val="34"/>
    <w:pPr>
      <w:spacing w:line="240" w:lineRule="atLeast"/>
      <w:ind w:left="720"/>
      <w:contextualSpacing/>
    </w:pPr>
    <w:rPr>
      <w:rFonts w:eastAsia="Times New Roman" w:cs="Times New Roman"/>
      <w:szCs w:val="18"/>
      <w:lang w:eastAsia="da-DK"/>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1.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8.svg"/><Relationship Id="rId21" Type="http://schemas.openxmlformats.org/officeDocument/2006/relationships/image" Target="media/image9.png"/><Relationship Id="rId20" Type="http://schemas.openxmlformats.org/officeDocument/2006/relationships/image" Target="media/image7.sv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6.svg"/><Relationship Id="rId17" Type="http://schemas.openxmlformats.org/officeDocument/2006/relationships/image" Target="media/image7.png"/><Relationship Id="rId16" Type="http://schemas.openxmlformats.org/officeDocument/2006/relationships/image" Target="media/image5.svg"/><Relationship Id="rId15" Type="http://schemas.openxmlformats.org/officeDocument/2006/relationships/image" Target="media/image6.png"/><Relationship Id="rId14" Type="http://schemas.openxmlformats.org/officeDocument/2006/relationships/image" Target="media/image4.svg"/><Relationship Id="rId13" Type="http://schemas.openxmlformats.org/officeDocument/2006/relationships/image" Target="media/image5.png"/><Relationship Id="rId12" Type="http://schemas.openxmlformats.org/officeDocument/2006/relationships/image" Target="media/image3.svg"/><Relationship Id="rId11" Type="http://schemas.openxmlformats.org/officeDocument/2006/relationships/image" Target="media/image4.png"/><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EV3TV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SEJoZEdnZ2FXUTlJazFLV0MweE1ER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VRBeE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ER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4TURF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NREV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NVEF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"/>
    </extobj>
    <extobj name="2384804F-3998-4D57-9195-F3826E402611-2">
      <extobjdata type="2384804F-3998-4D57-9195-F3826E402611" data="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ME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UTF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kRV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OUz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RM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"/>
    </extobj>
    <extobj name="2384804F-3998-4D57-9195-F3826E402611-3">
      <extobjdata type="2384804F-3998-4D57-9195-F3826E402611" data="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amt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Wp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GNHRjBhQ0JwWkQwaVRVcFlMVEk1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U9TMVVSVmd0VGkweVFpSWdaRDBpVFRVMklESXpOMVExTmlBeU5UQlVOekFnTWpjd1NETTJPVlkwTWpCTU16Y3dJRFUzTUZFek9EQWdOVGd6SURNNE9TQTFPRE5STkRBeUlEVTRNeUEwTURrZ05UWTRWakkzTUVnM01EZFJOekl5SURJMk1pQTNNaklnTWpVd1ZEY3dOeUF5TXpCSU5EQTVWaTAyT0ZFME1ERWdMVGd5SURNNU1TQXRPREpJTXpnNVNETTROMUV6TnpVZ0xUZ3lJRE0yT1NBdE5qaFdNak13U0Rjd1VUVTJJREl6TnlBMU5pQXlOVEJhSWk4K1BIQmhkR2dnYVdROUlrMUtXQzB5T1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B5T1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U9T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B5T1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Wpr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STV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Wp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Nam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eU9T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"/>
    </extobj>
    <extobj name="2384804F-3998-4D57-9195-F3826E402611-4">
      <extobjdata type="2384804F-3998-4D57-9195-F3826E402611" data="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eE5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x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F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"/>
    </extobj>
    <extobj name="2384804F-3998-4D57-9195-F3826E402611-5">
      <extobjdata type="2384804F-3998-4D57-9195-F3826E402611" data="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npBd0lpQjRiR2x1YXpwb2NtVm1QU0lqVFVwWUxUUTBMVlJGV0MxSkxURkVOekF3SWk4K1BDOW5QanhuSUdSaGRHRXRiVzFzTFc1dlpHVTlJbTFwSWlCMGNtRnVjMlp2Y20wOUluUnlZVzV6YkdGMFpTZzBPVGtzTFRFMU1Da2djMk5oYkdVb01DNDNNRGNwSWo0OGRYTmxJR1JoZEdFdFl6MGlNVVEwTlRZaUlIaHNhVzVyT21oeVpXWTlJaU5OU2xndE5EUXRWRVZZTFVrdE1VUTBOVFlpTHo0OEwyYytQQzluUGp3dlp6NDhMMmMrUEM5emRtYysiLAoJIlJlYWxWaWV3U2l6ZUpzb24iIDogIntcImhlaWdodFwiOjIxNC4yODU3MTcwMTA0OTgwNSxcIndpZHRoXCI6Mjg1LjcxNDI4Mjk4OTUwMTk1fSIKfQo="/>
    </extobj>
    <extobj name="2384804F-3998-4D57-9195-F3826E402611-6">
      <extobjdata type="2384804F-3998-4D57-9195-F3826E402611" data="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VRJd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VRJ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SXd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RXlN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V5TU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akF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J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ak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akF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VRJd0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NVEl3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Jd0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V5TU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"/>
    </extobj>
    <extobj name="2384804F-3998-4D57-9195-F3826E402611-7">
      <extobjdata type="2384804F-3998-4D57-9195-F3826E402611" data="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VRN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eT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eE1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h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VE1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X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15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Fek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4TXk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NVE1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"/>
    </extobj>
    <extobj name="2384804F-3998-4D57-9195-F3826E402611-8">
      <extobjdata type="2384804F-3998-4D57-9195-F3826E402611" data="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eHdZWFJvSUdsa1BTSk5TbGd0TVRJM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eE1qU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4TWpR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J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Wp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2023-04-13T12:47:00Z</dcterms:created>
  <dc:creator>google1599737165</dc:creator>
  <cp:lastModifiedBy>google1599737165</cp:lastModifiedBy>
  <dcterms:modified xsi:type="dcterms:W3CDTF">2023-04-23T16:08:12Z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1049-11.2.0.11536</vt:lpwstr>
  </property>
  <property fmtid="{D5CDD505-2E9C-101B-9397-08002B2CF9AE}" pid="3" name="ICV">
    <vt:lpwstr>7D60D4E95C234E02B6F36B0593ADAC89</vt:lpwstr>
  </property>
</Properties>
</file>