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ru-RU"/>
        </w:rPr>
      </w:pPr>
      <w:r>
        <w:rPr>
          <w:lang w:val="ru-RU"/>
        </w:rPr>
        <w:t>3.1 План работы на 2020 год</w:t>
      </w:r>
    </w:p>
    <w:p>
      <w:pPr>
        <w:ind w:left="0" w:leftChars="0" w:firstLine="0" w:firstLineChars="0"/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 xml:space="preserve">В мае - сентябре 2020 г. будут проведены полевые эксперименты для изучение влияния абиотических (в первую очередь соленость) и биотических (соотношение обилий </w:t>
      </w:r>
      <w:r>
        <w:rPr>
          <w:lang w:val="en-US"/>
        </w:rPr>
        <w:t>M.edulis</w:t>
      </w:r>
      <w:r>
        <w:rPr>
          <w:lang w:val="ru-RU"/>
        </w:rPr>
        <w:t xml:space="preserve"> и </w:t>
      </w:r>
      <w:r>
        <w:rPr>
          <w:lang w:val="en-US"/>
        </w:rPr>
        <w:t>M.trossulus</w:t>
      </w:r>
      <w:r>
        <w:rPr>
          <w:lang w:val="ru-RU"/>
        </w:rPr>
        <w:t>) факторов на физиологические параметры мидий, обитающих в</w:t>
      </w:r>
      <w:r>
        <w:rPr>
          <w:lang w:val="en-US"/>
        </w:rPr>
        <w:t xml:space="preserve"> </w:t>
      </w:r>
      <w:r>
        <w:rPr>
          <w:lang w:val="ru-RU"/>
        </w:rPr>
        <w:t xml:space="preserve">смешанных поселениях.    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3.2 Ожидаемые в конце 2020 года конкретные результаты</w:t>
      </w:r>
    </w:p>
    <w:p>
      <w:pPr>
        <w:rPr>
          <w:lang w:val="ru-RU"/>
        </w:rPr>
      </w:pPr>
      <w:r>
        <w:rPr>
          <w:lang w:val="ru-RU"/>
        </w:rPr>
        <w:t xml:space="preserve">В рамках направления 1 мы планируем решить экологическую задачу - выяснить как абиотические и биотические факторы влияют на соотношение обилий </w:t>
      </w:r>
      <w:r>
        <w:rPr>
          <w:lang w:val="en-US"/>
        </w:rPr>
        <w:t xml:space="preserve">M.edulis </w:t>
      </w:r>
      <w:r>
        <w:rPr>
          <w:lang w:val="ru-RU"/>
        </w:rPr>
        <w:t>и</w:t>
      </w:r>
      <w:r>
        <w:rPr>
          <w:lang w:val="en-US"/>
        </w:rPr>
        <w:t xml:space="preserve"> M.trossulus</w:t>
      </w:r>
      <w:r>
        <w:rPr>
          <w:lang w:val="ru-RU"/>
        </w:rPr>
        <w:t xml:space="preserve"> в локальных поселениях. Мы ожидаем, что будут выявлены различия в экофизиологических показателях (рост, сила прикрепления биссуса, скорость фильтрации, гонадо-соматический индекс и т.п.) у </w:t>
      </w:r>
      <w:r>
        <w:rPr>
          <w:lang w:val="en-US"/>
        </w:rPr>
        <w:t xml:space="preserve">M.edulis </w:t>
      </w:r>
      <w:r>
        <w:rPr>
          <w:lang w:val="ru-RU"/>
        </w:rPr>
        <w:t>и</w:t>
      </w:r>
      <w:r>
        <w:rPr>
          <w:lang w:val="en-US"/>
        </w:rPr>
        <w:t xml:space="preserve"> M.trossulus</w:t>
      </w:r>
      <w:r>
        <w:rPr>
          <w:lang w:val="ru-RU"/>
        </w:rPr>
        <w:t xml:space="preserve">, обитающих в градиенте абиотических условий (от опресненных акваторий до местообитаний с нормальной соленостью) и в градиенте биотического окружения (от поселений, где доминируют конспецифики, до поселений, где доминируют особи другого вида мидий). Ожидается, что мы сможем оценить 1) конкретные физиологические параметры, позволяющие измерять степень </w:t>
      </w:r>
      <w:r>
        <w:rPr>
          <w:rFonts w:hint="default"/>
          <w:lang w:val="ru-RU"/>
        </w:rPr>
        <w:t xml:space="preserve">«благополучия» вида в смешанном поселении 2) </w:t>
      </w:r>
      <w:r>
        <w:rPr>
          <w:lang w:val="ru-RU"/>
        </w:rPr>
        <w:t>роль абиотических факторов и 3) роль внутри- и межвидовой конкуренции в формировании локального смешанного пос</w:t>
      </w:r>
      <w:bookmarkStart w:id="0" w:name="_GoBack"/>
      <w:bookmarkEnd w:id="0"/>
      <w:r>
        <w:rPr>
          <w:lang w:val="ru-RU"/>
        </w:rPr>
        <w:t xml:space="preserve">еления </w:t>
      </w:r>
      <w:r>
        <w:rPr>
          <w:lang w:val="en-US"/>
        </w:rPr>
        <w:t xml:space="preserve">M.edulis </w:t>
      </w:r>
      <w:r>
        <w:rPr>
          <w:lang w:val="ru-RU"/>
        </w:rPr>
        <w:t>и</w:t>
      </w:r>
      <w:r>
        <w:rPr>
          <w:lang w:val="en-US"/>
        </w:rPr>
        <w:t xml:space="preserve"> M.trossulus</w:t>
      </w:r>
      <w:r>
        <w:rPr>
          <w:lang w:val="ru-RU"/>
        </w:rPr>
        <w:t xml:space="preserve">.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105BE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A16032"/>
    <w:rsid w:val="275F051B"/>
    <w:rsid w:val="2A1105BE"/>
    <w:rsid w:val="3D2E204C"/>
    <w:rsid w:val="4693393B"/>
    <w:rsid w:val="58450B78"/>
    <w:rsid w:val="58984CD3"/>
    <w:rsid w:val="60B83107"/>
    <w:rsid w:val="62081642"/>
    <w:rsid w:val="69087A9B"/>
    <w:rsid w:val="6A912367"/>
    <w:rsid w:val="6DD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caption"/>
    <w:basedOn w:val="1"/>
    <w:next w:val="1"/>
    <w:link w:val="10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paragraph" w:customStyle="1" w:styleId="8">
    <w:name w:val="Текст абзаца"/>
    <w:basedOn w:val="1"/>
    <w:qFormat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9">
    <w:name w:val="абзац"/>
    <w:basedOn w:val="1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0">
    <w:name w:val="Название объекта Знак"/>
    <w:basedOn w:val="6"/>
    <w:link w:val="5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2019-12-02T12:52:00Z</dcterms:created>
  <dc:creator>polyd</dc:creator>
  <cp:lastModifiedBy>polyd</cp:lastModifiedBy>
  <dcterms:modified xsi:type="dcterms:W3CDTF">2019-12-02T15:54:16Z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