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Многолетние изменения сезонного хода температуры воды в Белом море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 их влияние на фенологию массовых видов планктонных копепод</w:t>
      </w:r>
    </w:p>
    <w:p>
      <w:pPr>
        <w:spacing w:line="240" w:lineRule="auto"/>
        <w:rPr>
          <w:rFonts w:ascii="Times New Roman" w:hAnsi="Times New Roman" w:cs="Times New Roman"/>
          <w:sz w:val="24"/>
        </w:rPr>
      </w:pP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Арктика – это регион, где изменения климата выражены наиболее сильно. Климатические изменения могут выражаться как в изменении абсолютных величин параметров среды, так и в смещении сроков их сезонных изменений в условиях сезонности природных процессов в высоких широтах. Эти изменения не могут не влиять на живые организмы. Особенно ярко это воздействие прослеживается в динамике планктонных организмов, ввиду краткости их жизненных циклов. Поскольку жизненные циклы планктонных организмов в приполярных областях тесно связаны с сезонной динамикой абиотических переменных, межгодовые смещения сезонного хода последних ведут к смещению сроков фенологичесих событий. Мы проследили такое смещение в жизненных циклах некоторых копепод Белого моря по материалам многолетнего непрерывного мониторинга зоопланктона и температуры воды в районе Беломорской биологической станции Зоологического института РАН. Наблюдения проводятся с 1961 г. в стандартной точке в устьевой части губы Чупа (Кандалакшский залив). За 60 лет наблюдений вода в слое 0-25 м стала прогреваться до 3</w:t>
      </w:r>
      <w:r>
        <w:rPr>
          <w:rFonts w:ascii="Calibri" w:hAnsi="Calibri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>С и 5</w:t>
      </w:r>
      <w:r>
        <w:rPr>
          <w:rFonts w:ascii="Calibri" w:hAnsi="Calibri" w:cs="Times New Roman"/>
          <w:sz w:val="24"/>
        </w:rPr>
        <w:t>°</w:t>
      </w:r>
      <w:r>
        <w:rPr>
          <w:rFonts w:ascii="Times New Roman" w:hAnsi="Times New Roman" w:cs="Times New Roman"/>
          <w:sz w:val="24"/>
        </w:rPr>
        <w:t xml:space="preserve">С на 23 и 29 дней раньше, соответственно (рис. 1). Именно в этом слое происходит размножение и раннее развитие всех изученных видов. За этот же период сроки появления в планктоне молоди почти всех массовых копепод (рис.1) демонстрировали тенденцию к смещению на более раннее время. Согласно результатам регрессионного анализа, примерное смещение за период наблюдений составило 26 дней у </w:t>
      </w:r>
      <w:r>
        <w:rPr>
          <w:rFonts w:ascii="Times New Roman" w:hAnsi="Times New Roman" w:cs="Times New Roman"/>
          <w:i/>
          <w:sz w:val="24"/>
          <w:lang w:val="en-US"/>
        </w:rPr>
        <w:t>Temora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longicornis</w:t>
      </w:r>
      <w:r>
        <w:rPr>
          <w:rFonts w:ascii="Times New Roman" w:hAnsi="Times New Roman" w:cs="Times New Roman"/>
          <w:sz w:val="24"/>
        </w:rPr>
        <w:t xml:space="preserve">, 23 дня у </w:t>
      </w:r>
      <w:r>
        <w:rPr>
          <w:rFonts w:ascii="Times New Roman" w:hAnsi="Times New Roman" w:cs="Times New Roman"/>
          <w:i/>
          <w:sz w:val="24"/>
          <w:lang w:val="en-US"/>
        </w:rPr>
        <w:t>Pseudocalanus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spp</w:t>
      </w:r>
      <w:r>
        <w:rPr>
          <w:rFonts w:ascii="Times New Roman" w:hAnsi="Times New Roman" w:cs="Times New Roman"/>
          <w:sz w:val="24"/>
        </w:rPr>
        <w:t xml:space="preserve">. и </w:t>
      </w:r>
      <w:r>
        <w:rPr>
          <w:rFonts w:ascii="Times New Roman" w:hAnsi="Times New Roman" w:cs="Times New Roman"/>
          <w:i/>
          <w:sz w:val="24"/>
          <w:lang w:val="en-US"/>
        </w:rPr>
        <w:t>Centropages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hamatus</w:t>
      </w:r>
      <w:r>
        <w:rPr>
          <w:rFonts w:ascii="Times New Roman" w:hAnsi="Times New Roman" w:cs="Times New Roman"/>
          <w:sz w:val="24"/>
        </w:rPr>
        <w:t xml:space="preserve">, 17 дней у </w:t>
      </w:r>
      <w:r>
        <w:rPr>
          <w:rFonts w:ascii="Times New Roman" w:hAnsi="Times New Roman" w:cs="Times New Roman"/>
          <w:i/>
          <w:sz w:val="24"/>
          <w:lang w:val="en-US"/>
        </w:rPr>
        <w:t>Calanus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glacialis</w:t>
      </w:r>
      <w:r>
        <w:rPr>
          <w:rFonts w:ascii="Times New Roman" w:hAnsi="Times New Roman" w:cs="Times New Roman"/>
          <w:sz w:val="24"/>
        </w:rPr>
        <w:t xml:space="preserve"> и 9 дней у </w:t>
      </w:r>
      <w:r>
        <w:rPr>
          <w:rFonts w:ascii="Times New Roman" w:hAnsi="Times New Roman" w:cs="Times New Roman"/>
          <w:i/>
          <w:sz w:val="24"/>
          <w:lang w:val="en-US"/>
        </w:rPr>
        <w:t>Acartia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spp</w:t>
      </w:r>
      <w:r>
        <w:rPr>
          <w:rFonts w:ascii="Times New Roman" w:hAnsi="Times New Roman" w:cs="Times New Roman"/>
          <w:sz w:val="24"/>
        </w:rPr>
        <w:t>. Видимая тенденция отсутствует только в динамике фенологических сроков эврибионта и космополита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Oithona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similis</w:t>
      </w:r>
      <w:r>
        <w:rPr>
          <w:rFonts w:ascii="Times New Roman" w:hAnsi="Times New Roman" w:cs="Times New Roman"/>
          <w:sz w:val="24"/>
        </w:rPr>
        <w:t xml:space="preserve"> (наблюдаемое смещение составляет менее 5 дней). Недостоверны также изменения в сроках появления молоди </w:t>
      </w:r>
      <w:r>
        <w:rPr>
          <w:rFonts w:ascii="Times New Roman" w:hAnsi="Times New Roman" w:cs="Times New Roman"/>
          <w:i/>
          <w:sz w:val="24"/>
          <w:lang w:val="en-US"/>
        </w:rPr>
        <w:t>Microsetella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norvegica</w:t>
      </w:r>
      <w:r>
        <w:rPr>
          <w:rFonts w:ascii="Times New Roman" w:hAnsi="Times New Roman" w:cs="Times New Roman"/>
          <w:sz w:val="24"/>
        </w:rPr>
        <w:t>, которая также является эврибионтным видом.</w:t>
      </w:r>
    </w:p>
    <w:p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Представления о сезонных циклах беломорских копепод позволяют утверждать, что описанные изменения фенологии животных в значительной степени определяются изменениями сезонного хода температуры воды. </w:t>
      </w:r>
      <w:r>
        <w:rPr>
          <w:rFonts w:ascii="Times New Roman" w:hAnsi="Times New Roman" w:cs="Times New Roman"/>
          <w:sz w:val="24"/>
          <w:lang w:eastAsia="ru-RU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>
            <wp:extent cx="3686810" cy="26333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549" cy="26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1. Многолетние изменения сроков появления молоди массовых видов копепод в планктоне и сроков сезонного прогрева верхнего 25-метрового слоя воды.</w:t>
      </w:r>
    </w:p>
    <w:sectPr>
      <w:pgSz w:w="11906" w:h="16838"/>
      <w:pgMar w:top="1418" w:right="1418" w:bottom="1418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47"/>
    <w:rsid w:val="000564F1"/>
    <w:rsid w:val="000E3CA4"/>
    <w:rsid w:val="001402F5"/>
    <w:rsid w:val="00197703"/>
    <w:rsid w:val="001E713E"/>
    <w:rsid w:val="002A58AD"/>
    <w:rsid w:val="00307972"/>
    <w:rsid w:val="00393C4F"/>
    <w:rsid w:val="003B5970"/>
    <w:rsid w:val="00425919"/>
    <w:rsid w:val="0054796E"/>
    <w:rsid w:val="00563A6A"/>
    <w:rsid w:val="005C7DBB"/>
    <w:rsid w:val="00631178"/>
    <w:rsid w:val="0064471C"/>
    <w:rsid w:val="006A1807"/>
    <w:rsid w:val="007673FA"/>
    <w:rsid w:val="008220C4"/>
    <w:rsid w:val="00853024"/>
    <w:rsid w:val="008F1594"/>
    <w:rsid w:val="008F7BF5"/>
    <w:rsid w:val="00902C35"/>
    <w:rsid w:val="0093222C"/>
    <w:rsid w:val="00977815"/>
    <w:rsid w:val="00A16B35"/>
    <w:rsid w:val="00B03B32"/>
    <w:rsid w:val="00B26B58"/>
    <w:rsid w:val="00BF1347"/>
    <w:rsid w:val="00C07C10"/>
    <w:rsid w:val="00CC7441"/>
    <w:rsid w:val="00E7437C"/>
    <w:rsid w:val="00F5386A"/>
    <w:rsid w:val="00FC6AF5"/>
    <w:rsid w:val="00FC6DD8"/>
    <w:rsid w:val="282B3A8B"/>
    <w:rsid w:val="66B2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1"/>
    <w:semiHidden/>
    <w:unhideWhenUsed/>
    <w:uiPriority w:val="99"/>
  </w:style>
  <w:style w:type="character" w:styleId="5">
    <w:name w:val="annotation reference"/>
    <w:basedOn w:val="4"/>
    <w:semiHidden/>
    <w:unhideWhenUsed/>
    <w:uiPriority w:val="99"/>
    <w:rPr>
      <w:sz w:val="16"/>
      <w:szCs w:val="16"/>
    </w:rPr>
  </w:style>
  <w:style w:type="character" w:customStyle="1" w:styleId="7">
    <w:name w:val="Текст выноски Знак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350</Words>
  <Characters>1995</Characters>
  <Lines>16</Lines>
  <Paragraphs>4</Paragraphs>
  <TotalTime>27</TotalTime>
  <ScaleCrop>false</ScaleCrop>
  <LinksUpToDate>false</LinksUpToDate>
  <CharactersWithSpaces>2341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2019-03-15T08:50:00Z</dcterms:created>
  <dc:creator>Usov N.</dc:creator>
  <cp:lastModifiedBy>polyd</cp:lastModifiedBy>
  <dcterms:modified xsi:type="dcterms:W3CDTF">2019-03-15T12:29:17Z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