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Ведущему специалисту отдела координации и сопровождения грантов и научных премий управления научных исследований Шустрыгиной Марине Сергеевне от руководителя РНФ № 19-74-20024 Стрелкова Петра Петровича</w:t>
      </w:r>
    </w:p>
    <w:p>
      <w:r>
        <w:t xml:space="preserve">О командировке в </w:t>
      </w:r>
      <w:r>
        <w:rPr>
          <w:lang w:val="ru-RU"/>
        </w:rPr>
        <w:t>Кандалакшу</w:t>
      </w:r>
      <w:r>
        <w:rPr>
          <w:rFonts w:hint="default"/>
          <w:lang w:val="ru-RU"/>
        </w:rPr>
        <w:t xml:space="preserve"> </w:t>
      </w:r>
      <w:r>
        <w:t xml:space="preserve">с </w:t>
      </w:r>
      <w:r>
        <w:rPr>
          <w:rFonts w:hint="default"/>
          <w:lang w:val="ru-RU"/>
        </w:rPr>
        <w:t>22</w:t>
      </w:r>
      <w:r>
        <w:t>.05.2023 по 2</w:t>
      </w:r>
      <w:r>
        <w:rPr>
          <w:rFonts w:hint="default"/>
          <w:lang w:val="ru-RU"/>
        </w:rPr>
        <w:t>1</w:t>
      </w:r>
      <w:r>
        <w:t>.0</w:t>
      </w:r>
      <w:r>
        <w:rPr>
          <w:rFonts w:hint="default"/>
          <w:lang w:val="ru-RU"/>
        </w:rPr>
        <w:t>6</w:t>
      </w:r>
      <w:r>
        <w:t>.2023</w:t>
      </w:r>
    </w:p>
    <w:p>
      <w:r>
        <w:t>Уважаемая Марина Сергеевна!</w:t>
      </w:r>
    </w:p>
    <w:p>
      <w:r>
        <w:t xml:space="preserve">Запрашиваемая командировка в Мурманскую область для </w:t>
      </w:r>
      <w:r>
        <w:rPr>
          <w:lang w:val="ru-RU"/>
        </w:rPr>
        <w:t>Хайтова</w:t>
      </w:r>
      <w:r>
        <w:rPr>
          <w:rFonts w:hint="default"/>
          <w:lang w:val="ru-RU"/>
        </w:rPr>
        <w:t xml:space="preserve"> В. М</w:t>
      </w:r>
      <w:r>
        <w:t xml:space="preserve">. с </w:t>
      </w:r>
      <w:r>
        <w:rPr>
          <w:rFonts w:hint="default"/>
          <w:lang w:val="ru-RU"/>
        </w:rPr>
        <w:t>22</w:t>
      </w:r>
      <w:r>
        <w:t>.05.2023 по 2</w:t>
      </w:r>
      <w:r>
        <w:rPr>
          <w:rFonts w:hint="default"/>
          <w:lang w:val="ru-RU"/>
        </w:rPr>
        <w:t>1</w:t>
      </w:r>
      <w:r>
        <w:t>.0</w:t>
      </w:r>
      <w:r>
        <w:rPr>
          <w:rFonts w:hint="default"/>
          <w:lang w:val="ru-RU"/>
        </w:rPr>
        <w:t>6</w:t>
      </w:r>
      <w:r>
        <w:t>.2023 в рамках проекта РНФ № 19-74-20024 от 18.04.2023, ID гранта в системе Pure: 104620468, обосновывается следующими планами проекта на 2023 г:</w:t>
      </w:r>
    </w:p>
    <w:p>
      <w:pPr>
        <w:pStyle w:val="5"/>
        <w:numPr>
          <w:ilvl w:val="0"/>
          <w:numId w:val="1"/>
        </w:numPr>
      </w:pPr>
      <w:r>
        <w:t xml:space="preserve">Сезонные наблюдения </w:t>
      </w:r>
      <w:r>
        <w:rPr>
          <w:rFonts w:hint="default"/>
          <w:lang w:val="ru-RU"/>
        </w:rPr>
        <w:t xml:space="preserve">смешанными </w:t>
      </w:r>
      <w:r>
        <w:rPr>
          <w:lang w:val="ru-RU"/>
        </w:rPr>
        <w:t>поселениями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Mytilus</w:t>
      </w:r>
      <w:r>
        <w:t xml:space="preserve"> в </w:t>
      </w:r>
      <w:r>
        <w:rPr>
          <w:lang w:val="ru-RU"/>
        </w:rPr>
        <w:t>вершине</w:t>
      </w:r>
      <w:r>
        <w:rPr>
          <w:rFonts w:hint="default"/>
          <w:lang w:val="ru-RU"/>
        </w:rPr>
        <w:t xml:space="preserve"> Кандалакшского залива Белого моря.</w:t>
      </w:r>
    </w:p>
    <w:p>
      <w:pPr>
        <w:pStyle w:val="5"/>
        <w:numPr>
          <w:ilvl w:val="0"/>
          <w:numId w:val="1"/>
        </w:numPr>
      </w:pPr>
      <w:r>
        <w:t xml:space="preserve">Картирование гибридной зоны между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edulis</w:t>
      </w:r>
      <w:r>
        <w:t xml:space="preserve"> и </w:t>
      </w:r>
      <w:r>
        <w:rPr>
          <w:lang w:val="en-US"/>
        </w:rPr>
        <w:t>M</w:t>
      </w:r>
      <w:r>
        <w:t xml:space="preserve">. </w:t>
      </w:r>
      <w:r>
        <w:rPr>
          <w:lang w:val="en-US"/>
        </w:rPr>
        <w:t>trossulus</w:t>
      </w:r>
      <w:r>
        <w:t xml:space="preserve"> в вершине </w:t>
      </w:r>
      <w:r>
        <w:rPr>
          <w:lang w:val="ru-RU"/>
        </w:rPr>
        <w:t>Кандалакшского</w:t>
      </w:r>
      <w:r>
        <w:rPr>
          <w:rFonts w:hint="default"/>
          <w:lang w:val="ru-RU"/>
        </w:rPr>
        <w:t xml:space="preserve"> </w:t>
      </w:r>
      <w:r>
        <w:t>залива Б</w:t>
      </w:r>
      <w:r>
        <w:rPr>
          <w:lang w:val="ru-RU"/>
        </w:rPr>
        <w:t>елого</w:t>
      </w:r>
      <w:r>
        <w:rPr>
          <w:rFonts w:hint="default"/>
          <w:lang w:val="ru-RU"/>
        </w:rPr>
        <w:t xml:space="preserve"> </w:t>
      </w:r>
      <w:r>
        <w:t>моря</w:t>
      </w:r>
    </w:p>
    <w:p>
      <w:pPr>
        <w:pStyle w:val="5"/>
        <w:numPr>
          <w:ilvl w:val="0"/>
          <w:numId w:val="1"/>
        </w:numPr>
      </w:pPr>
      <w:r>
        <w:t>Исследование гетероплазмии мтДНК у Mytilus edulis и M. trossulus</w:t>
      </w:r>
    </w:p>
    <w:p>
      <w:r>
        <w:t xml:space="preserve">В срок командировки ежедневно с </w:t>
      </w:r>
      <w:r>
        <w:rPr>
          <w:rFonts w:hint="default"/>
          <w:lang w:val="ru-RU"/>
        </w:rPr>
        <w:t>22</w:t>
      </w:r>
      <w:r>
        <w:t>.05 по 21.0</w:t>
      </w:r>
      <w:r>
        <w:rPr>
          <w:rFonts w:hint="default"/>
          <w:lang w:val="ru-RU"/>
        </w:rPr>
        <w:t>6</w:t>
      </w:r>
      <w:r>
        <w:t xml:space="preserve"> будут проводится </w:t>
      </w:r>
      <w:r>
        <w:rPr>
          <w:lang w:val="ru-RU"/>
        </w:rPr>
        <w:t>полевые</w:t>
      </w:r>
      <w:r>
        <w:rPr>
          <w:rFonts w:hint="default"/>
          <w:lang w:val="ru-RU"/>
        </w:rPr>
        <w:t xml:space="preserve"> выходы </w:t>
      </w:r>
      <w:r>
        <w:t xml:space="preserve">продолжительностью от 2х часов на литораль разных точках побережья </w:t>
      </w:r>
      <w:r>
        <w:rPr>
          <w:lang w:val="ru-RU"/>
        </w:rPr>
        <w:t>Кандалакшского</w:t>
      </w:r>
      <w:r>
        <w:rPr>
          <w:rFonts w:hint="default"/>
          <w:lang w:val="ru-RU"/>
        </w:rPr>
        <w:t xml:space="preserve"> </w:t>
      </w:r>
      <w:r>
        <w:t xml:space="preserve"> залива для сбора качественных и количественных выборок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edulis</w:t>
      </w:r>
      <w:r>
        <w:t xml:space="preserve">, </w:t>
      </w:r>
      <w:r>
        <w:rPr>
          <w:lang w:val="en-US"/>
        </w:rPr>
        <w:t>Mytilus</w:t>
      </w:r>
      <w:r>
        <w:t xml:space="preserve"> </w:t>
      </w:r>
      <w:r>
        <w:rPr>
          <w:lang w:val="en-US"/>
        </w:rPr>
        <w:t>trossulus</w:t>
      </w:r>
      <w:r>
        <w:t xml:space="preserve"> (см. таблицу времени и мест работ ниже). В остальное время будет проводиться камеральная обработка выборок: промывка и разбор количественных выборок, подсчет животных, измерение их размеров. </w:t>
      </w:r>
    </w:p>
    <w:p>
      <w:pPr>
        <w:rPr>
          <w:rFonts w:hint="default"/>
          <w:lang w:val="ru-RU"/>
        </w:rPr>
      </w:pPr>
      <w:r>
        <w:t xml:space="preserve">График работ с </w:t>
      </w:r>
      <w:r>
        <w:rPr>
          <w:rFonts w:hint="default"/>
          <w:lang w:val="ru-RU"/>
        </w:rPr>
        <w:t>22</w:t>
      </w:r>
      <w:r>
        <w:t>.05 по 2</w:t>
      </w:r>
      <w:r>
        <w:rPr>
          <w:rFonts w:hint="default"/>
          <w:lang w:val="ru-RU"/>
        </w:rPr>
        <w:t>1</w:t>
      </w:r>
      <w:r>
        <w:t>.0</w:t>
      </w:r>
      <w:r>
        <w:rPr>
          <w:rFonts w:hint="default"/>
          <w:lang w:val="ru-RU"/>
        </w:rPr>
        <w:t>6</w:t>
      </w:r>
    </w:p>
    <w:tbl>
      <w:tblPr>
        <w:tblW w:w="5844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7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дата</w:t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район и содержание работ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22.05.2023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Переезд из СПб в Кандалакшу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23.05.2023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Переезд из СПб в Кандалакшу, работа с документами в Конторе Кандалакшского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24.05.2023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пос. Лувеньга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 на литораль о. Малый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о. Б.Лупчостров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27.05.2023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о. Ряжков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29.05.2023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30.05.2023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о. Ряжков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31.05.2023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о. Олений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01.06.2023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о. Телячий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02.06.2023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губы. Воронья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03.06.2023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губы. Воронья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04.06.2023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пос. Умба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05.06.2023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Постановка экспериментальных садков в губе Вороньей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06.06.2023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07.06.2023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08.06.2023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Выезд на литораль губы. Воронья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(сбор моллюсков)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09.06.2023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Сбор сезонного материала на литорали о. Овечий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ru-RU" w:eastAsia="zh-CN" w:bidi="ar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Сбор сезонного материала на литорали о. Малый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Сбор сезонного материала на литорали о. Б. Лупчостров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Сбор сезонного материала на литорали о. Ряжков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Камеральные работы на стационаре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Фиксация образцов гемолимфы в лабораторных условиях Кандалакшского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Фиксация образцов гемолимфы в лабораторных условиях Кандалакшского заповедника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Сбор моллюсков для молекулярных анализов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Фиксация тканей моллюсков для молекуоярных данных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Фиксация тканей моллюсков для молекуоярных данных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Переезд из Кандалакшки в СПб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21.06.2023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Переезд из Кандалакшки в СПб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1012825</wp:posOffset>
            </wp:positionH>
            <wp:positionV relativeFrom="paragraph">
              <wp:posOffset>239395</wp:posOffset>
            </wp:positionV>
            <wp:extent cx="1173480" cy="312420"/>
            <wp:effectExtent l="0" t="0" r="0" b="7620"/>
            <wp:wrapNone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B6B6B6">
                            <a:alpha val="71373"/>
                          </a:srgbClr>
                        </a:clrFrom>
                        <a:clrTo>
                          <a:srgbClr val="B6B6B6">
                            <a:alpha val="71373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0"/>
        <w:rPr>
          <w:i/>
          <w:sz w:val="22"/>
          <w:szCs w:val="22"/>
        </w:rPr>
      </w:pPr>
      <w:r>
        <w:rPr>
          <w:sz w:val="22"/>
          <w:szCs w:val="22"/>
        </w:rPr>
        <w:t>П.П. Стрелков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11430</wp:posOffset>
            </wp:positionV>
            <wp:extent cx="1043305" cy="754380"/>
            <wp:effectExtent l="0" t="0" r="8255" b="0"/>
            <wp:wrapNone/>
            <wp:docPr id="1" name="Изображение 1" descr="подпис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подпись2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Хайтов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В</w:t>
      </w:r>
      <w:r>
        <w:t>.</w:t>
      </w:r>
      <w:r>
        <w:rPr>
          <w:lang w:val="ru-RU"/>
        </w:rPr>
        <w:t>М</w:t>
      </w:r>
      <w:r>
        <w:t xml:space="preserve">. </w:t>
      </w:r>
    </w:p>
    <w:p>
      <w:r>
        <w:t>12.05.23</w:t>
      </w:r>
    </w:p>
    <w:p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D7D95"/>
    <w:multiLevelType w:val="multilevel"/>
    <w:tmpl w:val="0FBD7D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5B3"/>
    <w:rsid w:val="001445B3"/>
    <w:rsid w:val="0027525D"/>
    <w:rsid w:val="00825B5E"/>
    <w:rsid w:val="00902B07"/>
    <w:rsid w:val="08AD3B37"/>
    <w:rsid w:val="3885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41743-1DE9-497E-8E6A-631E39C49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287</Words>
  <Characters>1639</Characters>
  <Lines>13</Lines>
  <Paragraphs>3</Paragraphs>
  <TotalTime>1</TotalTime>
  <ScaleCrop>false</ScaleCrop>
  <LinksUpToDate>false</LinksUpToDate>
  <CharactersWithSpaces>1923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2023-05-12T06:49:00Z</dcterms:created>
  <dc:creator>admin</dc:creator>
  <cp:lastModifiedBy>google1599737165</cp:lastModifiedBy>
  <dcterms:modified xsi:type="dcterms:W3CDTF">2023-05-15T11:14:37Z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0988156809ED4E6294AFAE1EFC1F6698</vt:lpwstr>
  </property>
</Properties>
</file>