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C9" w:rsidRDefault="007B0CC9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7B0CC9" w:rsidRDefault="007B0CC9">
      <w:pPr>
        <w:pStyle w:val="ConsPlusNormal"/>
        <w:jc w:val="both"/>
        <w:outlineLvl w:val="0"/>
      </w:pPr>
    </w:p>
    <w:p w:rsidR="007B0CC9" w:rsidRDefault="007B0CC9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7B0CC9" w:rsidRDefault="007B0CC9">
      <w:pPr>
        <w:pStyle w:val="ConsPlusTitle"/>
        <w:jc w:val="center"/>
      </w:pPr>
    </w:p>
    <w:p w:rsidR="007B0CC9" w:rsidRDefault="007B0CC9">
      <w:pPr>
        <w:pStyle w:val="ConsPlusTitle"/>
        <w:jc w:val="center"/>
      </w:pPr>
      <w:r>
        <w:t>РАСПОРЯЖЕНИЕ</w:t>
      </w:r>
    </w:p>
    <w:p w:rsidR="007B0CC9" w:rsidRDefault="007B0CC9">
      <w:pPr>
        <w:pStyle w:val="ConsPlusTitle"/>
        <w:jc w:val="center"/>
      </w:pPr>
      <w:proofErr w:type="gramStart"/>
      <w:r>
        <w:t>от</w:t>
      </w:r>
      <w:proofErr w:type="gramEnd"/>
      <w:r>
        <w:t xml:space="preserve"> 5 апреля 2022 г. N 744-р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ind w:firstLine="540"/>
        <w:jc w:val="both"/>
      </w:pPr>
      <w:r>
        <w:t xml:space="preserve">1. В соответствии с </w:t>
      </w:r>
      <w:hyperlink r:id="rId5" w:history="1">
        <w:r>
          <w:rPr>
            <w:color w:val="0000FF"/>
          </w:rPr>
          <w:t>частью 4 статьи 4.5</w:t>
        </w:r>
      </w:hyperlink>
      <w:r>
        <w:t xml:space="preserve"> Федерального закона "Об основах туристской деятельности в Российской Федерации" утвердить прилагаемые:</w:t>
      </w:r>
    </w:p>
    <w:p w:rsidR="007B0CC9" w:rsidRDefault="007B0CC9">
      <w:pPr>
        <w:pStyle w:val="ConsPlusNormal"/>
        <w:spacing w:before="240"/>
        <w:ind w:firstLine="540"/>
        <w:jc w:val="both"/>
      </w:pPr>
      <w:hyperlink w:anchor="P24" w:history="1">
        <w:proofErr w:type="gramStart"/>
        <w:r>
          <w:rPr>
            <w:color w:val="0000FF"/>
          </w:rPr>
          <w:t>перечень</w:t>
        </w:r>
        <w:proofErr w:type="gramEnd"/>
      </w:hyperlink>
      <w:r>
        <w:t xml:space="preserve"> видов туристских маршрутов, требующих сопровождения инструктором-проводником, и категории их сложности;</w:t>
      </w:r>
    </w:p>
    <w:p w:rsidR="007B0CC9" w:rsidRDefault="007B0CC9">
      <w:pPr>
        <w:pStyle w:val="ConsPlusNormal"/>
        <w:spacing w:before="240"/>
        <w:ind w:firstLine="540"/>
        <w:jc w:val="both"/>
      </w:pPr>
      <w:hyperlink w:anchor="P76" w:history="1">
        <w:proofErr w:type="gramStart"/>
        <w:r>
          <w:rPr>
            <w:color w:val="0000FF"/>
          </w:rPr>
          <w:t>критерии</w:t>
        </w:r>
        <w:proofErr w:type="gramEnd"/>
      </w:hyperlink>
      <w:r>
        <w:t xml:space="preserve"> отнесения туристского маршрута к соответствующей категории сложности, в том числе с учетом обеспечения безопасности туристов.</w:t>
      </w:r>
    </w:p>
    <w:p w:rsidR="007B0CC9" w:rsidRDefault="007B0CC9">
      <w:pPr>
        <w:pStyle w:val="ConsPlusNormal"/>
        <w:spacing w:before="240"/>
        <w:ind w:firstLine="540"/>
        <w:jc w:val="both"/>
      </w:pPr>
      <w:r>
        <w:t>2. Настоящее распоряжение вступает в силу с 1 июля 2022 г.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right"/>
      </w:pPr>
      <w:r>
        <w:t>Председатель Правительства</w:t>
      </w:r>
    </w:p>
    <w:p w:rsidR="007B0CC9" w:rsidRDefault="007B0CC9">
      <w:pPr>
        <w:pStyle w:val="ConsPlusNormal"/>
        <w:jc w:val="right"/>
      </w:pPr>
      <w:r>
        <w:t>Российской Федерации</w:t>
      </w:r>
    </w:p>
    <w:p w:rsidR="007B0CC9" w:rsidRDefault="007B0CC9">
      <w:pPr>
        <w:pStyle w:val="ConsPlusNormal"/>
        <w:jc w:val="right"/>
      </w:pPr>
      <w:r>
        <w:t>М.МИШУСТИН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right"/>
        <w:outlineLvl w:val="0"/>
      </w:pPr>
      <w:r>
        <w:t>Утвержден</w:t>
      </w:r>
    </w:p>
    <w:p w:rsidR="007B0CC9" w:rsidRDefault="007B0CC9">
      <w:pPr>
        <w:pStyle w:val="ConsPlusNormal"/>
        <w:jc w:val="right"/>
      </w:pPr>
      <w:proofErr w:type="gramStart"/>
      <w:r>
        <w:t>распоряжением</w:t>
      </w:r>
      <w:proofErr w:type="gramEnd"/>
      <w:r>
        <w:t xml:space="preserve"> Правительства</w:t>
      </w:r>
    </w:p>
    <w:p w:rsidR="007B0CC9" w:rsidRDefault="007B0CC9">
      <w:pPr>
        <w:pStyle w:val="ConsPlusNormal"/>
        <w:jc w:val="right"/>
      </w:pPr>
      <w:r>
        <w:t>Российской Федерации</w:t>
      </w:r>
    </w:p>
    <w:p w:rsidR="007B0CC9" w:rsidRDefault="007B0CC9">
      <w:pPr>
        <w:pStyle w:val="ConsPlusNormal"/>
        <w:jc w:val="right"/>
      </w:pPr>
      <w:proofErr w:type="gramStart"/>
      <w:r>
        <w:t>от</w:t>
      </w:r>
      <w:proofErr w:type="gramEnd"/>
      <w:r>
        <w:t xml:space="preserve"> 5 апреля 2022 г. N 744-р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Title"/>
        <w:jc w:val="center"/>
      </w:pPr>
      <w:bookmarkStart w:id="0" w:name="P24"/>
      <w:bookmarkEnd w:id="0"/>
      <w:r>
        <w:t>ПЕРЕЧЕНЬ</w:t>
      </w:r>
    </w:p>
    <w:p w:rsidR="007B0CC9" w:rsidRDefault="007B0CC9">
      <w:pPr>
        <w:pStyle w:val="ConsPlusTitle"/>
        <w:jc w:val="center"/>
      </w:pPr>
      <w:r>
        <w:t>ВИДОВ ТУРИСТСКИХ МАРШРУТОВ, ТРЕБУЮЩИХ СОПРОВОЖДЕНИЯ</w:t>
      </w:r>
    </w:p>
    <w:p w:rsidR="007B0CC9" w:rsidRDefault="007B0CC9">
      <w:pPr>
        <w:pStyle w:val="ConsPlusTitle"/>
        <w:jc w:val="center"/>
      </w:pPr>
      <w:r>
        <w:t>ИНСТРУКТОРОМ-ПРОВОДНИКОМ, И КАТЕГОРИИ ИХ СЛОЖНОСТИ</w:t>
      </w:r>
    </w:p>
    <w:p w:rsidR="007B0CC9" w:rsidRDefault="007B0CC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4"/>
        <w:gridCol w:w="5669"/>
      </w:tblGrid>
      <w:tr w:rsidR="007B0CC9">
        <w:tc>
          <w:tcPr>
            <w:tcW w:w="34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r>
              <w:t>Вид туристского маршрута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Категория сложности туристского маршрута</w:t>
            </w:r>
          </w:p>
        </w:tc>
      </w:tr>
      <w:tr w:rsidR="007B0CC9">
        <w:tblPrEx>
          <w:tblBorders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Водный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категории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Горный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lastRenderedPageBreak/>
              <w:t>Лыжный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Пешеходный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Спелеологический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Альпинистский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высшая</w:t>
            </w:r>
            <w:proofErr w:type="gramEnd"/>
            <w:r>
              <w:t xml:space="preserve">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</w:pPr>
            <w:r>
              <w:t>Подводный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III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IV категория сложности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</w:pPr>
            <w:r>
              <w:t>V категория сложности</w:t>
            </w:r>
          </w:p>
        </w:tc>
      </w:tr>
    </w:tbl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right"/>
        <w:outlineLvl w:val="0"/>
      </w:pPr>
      <w:r>
        <w:t>Утверждены</w:t>
      </w:r>
    </w:p>
    <w:p w:rsidR="007B0CC9" w:rsidRDefault="007B0CC9">
      <w:pPr>
        <w:pStyle w:val="ConsPlusNormal"/>
        <w:jc w:val="right"/>
      </w:pPr>
      <w:proofErr w:type="gramStart"/>
      <w:r>
        <w:t>распоряжением</w:t>
      </w:r>
      <w:proofErr w:type="gramEnd"/>
      <w:r>
        <w:t xml:space="preserve"> Правительства</w:t>
      </w:r>
    </w:p>
    <w:p w:rsidR="007B0CC9" w:rsidRDefault="007B0CC9">
      <w:pPr>
        <w:pStyle w:val="ConsPlusNormal"/>
        <w:jc w:val="right"/>
      </w:pPr>
      <w:r>
        <w:t>Российской Федерации</w:t>
      </w:r>
    </w:p>
    <w:p w:rsidR="007B0CC9" w:rsidRDefault="007B0CC9">
      <w:pPr>
        <w:pStyle w:val="ConsPlusNormal"/>
        <w:jc w:val="right"/>
      </w:pPr>
      <w:proofErr w:type="gramStart"/>
      <w:r>
        <w:t>от</w:t>
      </w:r>
      <w:proofErr w:type="gramEnd"/>
      <w:r>
        <w:t xml:space="preserve"> 5 апреля 2022 г. N 744-р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Title"/>
        <w:jc w:val="center"/>
      </w:pPr>
      <w:bookmarkStart w:id="1" w:name="P76"/>
      <w:bookmarkEnd w:id="1"/>
      <w:r>
        <w:t>КРИТЕРИИ</w:t>
      </w:r>
    </w:p>
    <w:p w:rsidR="007B0CC9" w:rsidRDefault="007B0CC9">
      <w:pPr>
        <w:pStyle w:val="ConsPlusTitle"/>
        <w:jc w:val="center"/>
      </w:pPr>
      <w:r>
        <w:t>ОТНЕСЕНИЯ ТУРИСТСКОГО МАРШРУТА К СООТВЕТСТВУЮЩЕЙ</w:t>
      </w:r>
    </w:p>
    <w:p w:rsidR="007B0CC9" w:rsidRDefault="007B0CC9">
      <w:pPr>
        <w:pStyle w:val="ConsPlusTitle"/>
        <w:jc w:val="center"/>
      </w:pPr>
      <w:r>
        <w:t>КАТЕГОРИИ СЛОЖНОСТИ, В ТОМ ЧИСЛЕ С УЧЕТОМ ОБЕСПЕЧЕНИЯ</w:t>
      </w:r>
    </w:p>
    <w:p w:rsidR="007B0CC9" w:rsidRDefault="007B0CC9">
      <w:pPr>
        <w:pStyle w:val="ConsPlusTitle"/>
        <w:jc w:val="center"/>
      </w:pPr>
      <w:r>
        <w:t>БЕЗОПАСНОСТИ ТУРИСТОВ</w:t>
      </w:r>
    </w:p>
    <w:p w:rsidR="007B0CC9" w:rsidRDefault="007B0CC9">
      <w:pPr>
        <w:pStyle w:val="ConsPlusNormal"/>
        <w:jc w:val="both"/>
      </w:pPr>
    </w:p>
    <w:p w:rsidR="007B0CC9" w:rsidRDefault="007B0CC9">
      <w:pPr>
        <w:sectPr w:rsidR="007B0CC9" w:rsidSect="005A46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95"/>
        <w:gridCol w:w="737"/>
        <w:gridCol w:w="3969"/>
        <w:gridCol w:w="720"/>
        <w:gridCol w:w="720"/>
        <w:gridCol w:w="720"/>
        <w:gridCol w:w="720"/>
        <w:gridCol w:w="720"/>
        <w:gridCol w:w="720"/>
        <w:gridCol w:w="722"/>
      </w:tblGrid>
      <w:tr w:rsidR="007B0CC9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r>
              <w:lastRenderedPageBreak/>
              <w:t>Вид препятствия</w:t>
            </w:r>
          </w:p>
          <w:p w:rsidR="007B0CC9" w:rsidRDefault="007B0CC9">
            <w:pPr>
              <w:pStyle w:val="ConsPlusNormal"/>
              <w:jc w:val="center"/>
            </w:pPr>
            <w:r>
              <w:t>(</w:t>
            </w:r>
            <w:proofErr w:type="gramStart"/>
            <w:r>
              <w:t>глубина</w:t>
            </w:r>
            <w:proofErr w:type="gramEnd"/>
            <w:r>
              <w:t xml:space="preserve"> погружения для подводных туристских маршрутов)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r>
              <w:t>Категория трудности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r>
              <w:t>Характеристика препятствия</w:t>
            </w:r>
          </w:p>
        </w:tc>
        <w:tc>
          <w:tcPr>
            <w:tcW w:w="5042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Максимальная категория сложности туристского маршрута с учетом категории трудности препятствия</w:t>
            </w:r>
          </w:p>
        </w:tc>
      </w:tr>
      <w:tr w:rsidR="007B0CC9">
        <w:tc>
          <w:tcPr>
            <w:tcW w:w="1695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396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водный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горный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лыжный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пешеходный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спелеологический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альпинистский</w:t>
            </w:r>
            <w:proofErr w:type="gram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подводный</w:t>
            </w:r>
            <w:proofErr w:type="gramEnd"/>
          </w:p>
        </w:tc>
      </w:tr>
      <w:tr w:rsidR="007B0CC9">
        <w:tblPrEx>
          <w:tblBorders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Водное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доступно</w:t>
            </w:r>
            <w:proofErr w:type="gramEnd"/>
            <w:r>
              <w:t xml:space="preserve"> для прохождения туристам, не имеющим туристского опыта. Перекат, быстрина, невысокие валы, в которых не требуется выбора линии движения и разведки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валы</w:t>
            </w:r>
            <w:proofErr w:type="gramEnd"/>
            <w:r>
              <w:t>, несложная шивера, порог, прижим, скорость воды и уклон невелики. Линия движения видна с воды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локальный</w:t>
            </w:r>
            <w:proofErr w:type="gramEnd"/>
            <w:r>
              <w:t xml:space="preserve"> порог со спокойным участком на выходе, шивера, отдельные камни в русле, завалы. Линия движения видна с воды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протяженная</w:t>
            </w:r>
            <w:proofErr w:type="gramEnd"/>
            <w:r>
              <w:t xml:space="preserve"> шивера или порог с большим количеством камней, бочками, валы косые или пульсирующие. Валы на реке с большим расходом, не позволяющие страховать судно спасательным концом. Линия движения неоднозначна, требуется разведка, </w:t>
            </w:r>
            <w:r>
              <w:lastRenderedPageBreak/>
              <w:t>которая производится без особых затруднений. Ключевые места страхуются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lastRenderedPageBreak/>
              <w:t>IV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IV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технически</w:t>
            </w:r>
            <w:proofErr w:type="gramEnd"/>
            <w:r>
              <w:t xml:space="preserve"> трудный протяженный порог или шивера на участках с большим уклоном и расходом воды, бочки и пенные ямы способны держать как оторвавшегося гребца, так и все судно, сложная линия движения. Препятствие может включать в себя водопадный слив. Возможен продолжительный просмотр для выбора мест страховки и линии движения. Уход с оптимальной линии движения грозит поломкой судна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сложный</w:t>
            </w:r>
            <w:proofErr w:type="gramEnd"/>
            <w:r>
              <w:t xml:space="preserve"> каскад препятствий или каньон с набором наиболее трудных препятствий, препятствие большой протяженности. Каньонные участки с невозможностью страховки и невозможностью просмотреть препятствие полностью. Водопадные сливы и мощные "бочки" в препятствии. Линия движения сложна и проходит через несколько ключевых мест. Препятствие представляет реальную угрозу для жизни экипажа при несоблюдении линии движения. Разведка и страховка обязательны, если это </w:t>
            </w:r>
            <w:r>
              <w:lastRenderedPageBreak/>
              <w:t>возможно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lastRenderedPageBreak/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lastRenderedPageBreak/>
              <w:t>Горное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(1Б)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простые</w:t>
            </w:r>
            <w:proofErr w:type="gramEnd"/>
            <w:r>
              <w:t xml:space="preserve"> травянистые, осыпные и снежные склоны крутизной до 30°, пологие (до 15°) ледники без трещин, обычно наличие троп на подходах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(2А - 2Б)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несложные</w:t>
            </w:r>
            <w:proofErr w:type="gramEnd"/>
            <w:r>
              <w:t xml:space="preserve"> скалы, снежные и осыпные склоны средней крутизны (от 20° до 45°), участки льда на склонах, обычно покрытые снегом, закрытые ледники с участками скрытых трещин крутизной до 30°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(3А - 3Б)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скальные</w:t>
            </w:r>
            <w:proofErr w:type="gramEnd"/>
            <w:r>
              <w:t xml:space="preserve"> (до 50°), снежные (до 45°), ледовые (от 20° до 45°) склоны, закрытые ледники и несложные ледопады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(4А - 4Б)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крутые</w:t>
            </w:r>
            <w:proofErr w:type="gramEnd"/>
            <w:r>
              <w:t xml:space="preserve"> (свыше 45°) снежные, ледовые и скальные склоны средней сложности, короткие (до 10 - 15 м) стенные участки, ледопады средней сложности, участки крутизной (40 - 45°) большой протяженности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3А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(5А - 5Б)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крутые</w:t>
            </w:r>
            <w:proofErr w:type="gramEnd"/>
            <w:r>
              <w:t xml:space="preserve"> (от 45° до 65°) снежные, ледовые и скальные склоны значительной протяженности, стенные участки до 1 - 2 веревок подряд, сложные ледопады, участки крутизной 40 - 45° большой протяженности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3Б</w:t>
            </w:r>
          </w:p>
          <w:p w:rsidR="007B0CC9" w:rsidRDefault="007B0CC9">
            <w:pPr>
              <w:pStyle w:val="ConsPlusNormal"/>
              <w:jc w:val="center"/>
            </w:pPr>
            <w:r>
              <w:t xml:space="preserve">(6А - 6Б)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то</w:t>
            </w:r>
            <w:proofErr w:type="gramEnd"/>
            <w:r>
              <w:t xml:space="preserve"> же, что и для ЗА (5А - 5Б) </w:t>
            </w:r>
            <w:hyperlink w:anchor="P488" w:history="1">
              <w:r>
                <w:rPr>
                  <w:color w:val="0000FF"/>
                </w:rPr>
                <w:t>&lt;*&gt;</w:t>
              </w:r>
            </w:hyperlink>
            <w:r>
              <w:t>, но при большей протяженности сложных участков, разнообразном их характере или предельной сложности, включая стены крутизной 60° и более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Пещера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20 до 80 м, время прохождения от 2 до 6 часов. Глубина колодцев не более 30 м. Колодцы сухие и простые для прохождения. В пещерах, при прохождении которых не используются или используются в минимальном объеме специальные средства для преодоления вертикальных участков, уступов (далее - горизонтальные пещеры), имеются узости, участки несложного скалолазания или обводненные участки. Для прохождения требуется минимальное количество вспомогательных средств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70 до 180 м, время прохождения от 3 до 8 часов. Колодцы могут быть обводненными, без сильных водотоков. Горизонтальные пещеры могут иметь открытые водные препятствия - сифоны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150 до 300 м, </w:t>
            </w:r>
            <w:r>
              <w:lastRenderedPageBreak/>
              <w:t>время прохождения от 6 до 16 часов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250 до 360 м, время прохождения от 10 до 20 часов. Колодцы могут быть сильно обводнены, в горизонтальных пещерах могут быть небольшие сифоны, требующие применения аппаратов автономного дыхания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320 до 550 м, время прохождения от 20 до 30 часов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4А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420 до 550 м, время прохождения от 3 до 4 дней, основным препятствием являются отвесные и крутонаклонные ходы, встречаются как горизонтальные, так и вертикальные препятствия, участки сложного лазания, в том числе с применением штурмовых лесенок, шестов и т.п. Требуется установка промежуточного пункта питания и отдыха на маршруте или подземного лагеря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4Б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550 до 700 м, время прохождения от 4 до 5 дней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5А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600 до 900 м, время прохождения от 5 до 10 дней. Необходима установка подземного лагеря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5Б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от 800 до 1100 м, время прохождения от 10 до 20 дней. Необходима установка нескольких подземных лагерей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общая</w:t>
            </w:r>
            <w:proofErr w:type="gramEnd"/>
            <w:r>
              <w:t xml:space="preserve"> глубина более 1100 м, время прохождения более 20 дней. Необходима установка нескольких подземных лагерей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Переправа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простая</w:t>
            </w:r>
            <w:proofErr w:type="gramEnd"/>
            <w:r>
              <w:t>. Переправа через реки шириной не менее 10 м или глубиной не менее 0,6 м, преодолевается индивидуально с некоторыми затруднениями, "стенкой" проходится легко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средняя</w:t>
            </w:r>
            <w:proofErr w:type="gramEnd"/>
            <w:r>
              <w:t>. Брод "стенкой" или с самостраховкой за перила при невозможности индивидуальной переправы без страховки, укладка бревна длиной более 5 м и переправа по нему с перилами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сложная</w:t>
            </w:r>
            <w:proofErr w:type="gramEnd"/>
            <w:r>
              <w:t>. Навесная переправа, переправа по перилам вброд или вплавь с "поплавком" при невозможности перейти "стенкой", укладка бревна длиной более 7 м и переправа по нему с перилами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очень</w:t>
            </w:r>
            <w:proofErr w:type="gramEnd"/>
            <w:r>
              <w:t xml:space="preserve"> сложная. Навесная переправа при невозможности переправы первого участника вброд, укладка </w:t>
            </w:r>
            <w:r>
              <w:lastRenderedPageBreak/>
              <w:t>бревна длиной более 10 м и переправа по нему с перилами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lastRenderedPageBreak/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lastRenderedPageBreak/>
              <w:t>Перевал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простые</w:t>
            </w:r>
            <w:proofErr w:type="gramEnd"/>
            <w:r>
              <w:t xml:space="preserve"> травянистые, осыпные и снежные склоны крутизной до 30°, пологие (до 15°) ледники без трещин, обычно наличие троп на подходах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несложные</w:t>
            </w:r>
            <w:proofErr w:type="gramEnd"/>
            <w:r>
              <w:t xml:space="preserve"> скалы, снежные и осыпные склоны средней крутизны (от 20° до 45°), а в некоторые годы и участки льда на склонах, обычно покрытые снегом, закрытые ледники с участками скрытых трещин крутизной до 30°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скальные</w:t>
            </w:r>
            <w:proofErr w:type="gramEnd"/>
            <w:r>
              <w:t xml:space="preserve"> (до 50°), снежные (до 45°), ледовые (от 20° до 45°) склоны, закрытые ледники и несложные ледопады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крутые</w:t>
            </w:r>
            <w:proofErr w:type="gramEnd"/>
            <w:r>
              <w:t xml:space="preserve"> (свыше 45°) снежные, ледовые и скальные склоны средней сложности, короткие (до 10 - 15 м) стенные участки, ледопады средней сложности, участки крутизной 40 - 45° большой протяженности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r>
              <w:t>Траверс вершинного гребня или горного хребта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осыпной</w:t>
            </w:r>
            <w:proofErr w:type="gramEnd"/>
            <w:r>
              <w:t>, уклон 20 - 30°, длина не менее 3 км, самостраховка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осыпной</w:t>
            </w:r>
            <w:proofErr w:type="gramEnd"/>
            <w:r>
              <w:t xml:space="preserve">, участки легких скал, индивидуальная страховка, уклон 30 </w:t>
            </w:r>
            <w:r>
              <w:lastRenderedPageBreak/>
              <w:t>- 40°, длина не менее 1 км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lastRenderedPageBreak/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осыпной</w:t>
            </w:r>
            <w:proofErr w:type="gramEnd"/>
            <w:r>
              <w:t>, участки несложных скал, коллективная страховка, участки льда, уклон 40 - 60°, длина не менее 300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both"/>
            </w:pPr>
            <w:r>
              <w:t>Каньон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крутые</w:t>
            </w:r>
            <w:proofErr w:type="gramEnd"/>
            <w:r>
              <w:t xml:space="preserve"> (до 30°), протяженные (более 200 м) наледи, ледопад крутизной до 30°, шириной от 6 до 10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каньон</w:t>
            </w:r>
            <w:proofErr w:type="gramEnd"/>
            <w:r>
              <w:t xml:space="preserve"> категории трудности 1А с ледопадом крутизной до 30 - 40°, шириной от 10 до 15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каньон</w:t>
            </w:r>
            <w:proofErr w:type="gramEnd"/>
            <w:r>
              <w:t xml:space="preserve"> категории трудности 1Б с ледопадом крутизной до 30 - 40°, шириной 10 - 15 м или с ледопадом крутизной 50 - 60°, шириной более 20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каньон</w:t>
            </w:r>
            <w:proofErr w:type="gramEnd"/>
            <w:r>
              <w:t xml:space="preserve"> категории трудности 1А с каскадом 3 ледопадов крутизной до 30 - 40°, шириной от 10 до 15 м каждый или каньон категории трудности 2А с ледопадом крутизной 70°, шириной 30 м и более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</w:pPr>
            <w:r>
              <w:t>Глубина погружения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</w:t>
            </w:r>
            <w:proofErr w:type="gramEnd"/>
            <w:r>
              <w:t xml:space="preserve"> 6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1Б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</w:t>
            </w:r>
            <w:proofErr w:type="gramEnd"/>
            <w:r>
              <w:t xml:space="preserve"> 12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</w:t>
            </w:r>
            <w:proofErr w:type="gramEnd"/>
            <w:r>
              <w:t xml:space="preserve"> 18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2Б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</w:t>
            </w:r>
            <w:proofErr w:type="gramEnd"/>
            <w:r>
              <w:t xml:space="preserve"> 40 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IV</w:t>
            </w:r>
          </w:p>
        </w:tc>
      </w:tr>
      <w:tr w:rsidR="007B0CC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spacing w:after="1" w:line="0" w:lineRule="atLeast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3А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</w:pPr>
            <w:proofErr w:type="gramStart"/>
            <w:r>
              <w:t>до</w:t>
            </w:r>
            <w:proofErr w:type="gramEnd"/>
            <w:r>
              <w:t xml:space="preserve"> 60 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proofErr w:type="gramStart"/>
            <w:r>
              <w:t>высшая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C9" w:rsidRDefault="007B0CC9">
            <w:pPr>
              <w:pStyle w:val="ConsPlusNormal"/>
              <w:jc w:val="center"/>
            </w:pPr>
            <w:r>
              <w:t>V</w:t>
            </w:r>
          </w:p>
        </w:tc>
      </w:tr>
    </w:tbl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ind w:firstLine="540"/>
        <w:jc w:val="both"/>
      </w:pPr>
      <w:r>
        <w:t>--------------------------------</w:t>
      </w:r>
    </w:p>
    <w:p w:rsidR="007B0CC9" w:rsidRDefault="007B0CC9">
      <w:pPr>
        <w:pStyle w:val="ConsPlusNormal"/>
        <w:spacing w:before="240"/>
        <w:ind w:firstLine="540"/>
        <w:jc w:val="both"/>
      </w:pPr>
      <w:bookmarkStart w:id="2" w:name="P488"/>
      <w:bookmarkEnd w:id="2"/>
      <w:r>
        <w:t>&lt;*&gt; По классификации маршрутов восхождений для вида спорта "Альпинизм".</w:t>
      </w: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jc w:val="both"/>
      </w:pPr>
    </w:p>
    <w:p w:rsidR="007B0CC9" w:rsidRDefault="007B0CC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>
      <w:bookmarkStart w:id="3" w:name="_GoBack"/>
      <w:bookmarkEnd w:id="3"/>
    </w:p>
    <w:sectPr w:rsidR="008E1E28" w:rsidSect="00AC60F9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9"/>
    <w:rsid w:val="000629DF"/>
    <w:rsid w:val="004D0E9B"/>
    <w:rsid w:val="005326EC"/>
    <w:rsid w:val="005A1964"/>
    <w:rsid w:val="00670B78"/>
    <w:rsid w:val="006A37FF"/>
    <w:rsid w:val="007B0CC9"/>
    <w:rsid w:val="008301FB"/>
    <w:rsid w:val="008E1E28"/>
    <w:rsid w:val="00AD5FA6"/>
    <w:rsid w:val="00E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DF880-CE3A-4255-8FE6-C80C6DC2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B0CC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customStyle="1" w:styleId="ConsPlusTitle">
    <w:name w:val="ConsPlusTitle"/>
    <w:rsid w:val="007B0CC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7B0CC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4A6E5B7A9BF7D6C06ABB9348B4ECA0E3BE30E3B41D2426299FD6A4BAE48C4F2D1F4597943A82244BC6FEE06CCFBA87FBD37251882904FFcDM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User2013</cp:lastModifiedBy>
  <cp:revision>1</cp:revision>
  <dcterms:created xsi:type="dcterms:W3CDTF">2022-04-08T12:28:00Z</dcterms:created>
  <dcterms:modified xsi:type="dcterms:W3CDTF">2022-04-08T12:29:00Z</dcterms:modified>
</cp:coreProperties>
</file>