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F1" w:rsidRDefault="00E521F1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521F1" w:rsidRDefault="00E521F1">
      <w:pPr>
        <w:pStyle w:val="ConsPlusNormal"/>
        <w:jc w:val="both"/>
        <w:outlineLvl w:val="0"/>
      </w:pPr>
    </w:p>
    <w:p w:rsidR="00E521F1" w:rsidRDefault="00E521F1">
      <w:pPr>
        <w:pStyle w:val="ConsPlusNormal"/>
        <w:outlineLvl w:val="0"/>
      </w:pPr>
      <w:r>
        <w:t>Зарегистрировано в Минюсте России 25 февраля 2019 г. N 53880</w:t>
      </w:r>
    </w:p>
    <w:p w:rsidR="00E521F1" w:rsidRDefault="00E521F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521F1" w:rsidRDefault="00E521F1">
      <w:pPr>
        <w:pStyle w:val="ConsPlusNormal"/>
      </w:pPr>
    </w:p>
    <w:p w:rsidR="00E521F1" w:rsidRDefault="00E521F1">
      <w:pPr>
        <w:pStyle w:val="ConsPlusTitle"/>
        <w:jc w:val="center"/>
      </w:pPr>
      <w:r>
        <w:t>МИНИСТЕРСТВО РОССИЙСКОЙ ФЕДЕРАЦИИ ПО ДЕЛАМ ГРАЖДАНСКОЙ</w:t>
      </w:r>
    </w:p>
    <w:p w:rsidR="00E521F1" w:rsidRDefault="00E521F1">
      <w:pPr>
        <w:pStyle w:val="ConsPlusTitle"/>
        <w:jc w:val="center"/>
      </w:pPr>
      <w:r>
        <w:t>ОБОРОНЫ, ЧРЕЗВЫЧАЙНЫМ СИТУАЦИЯМ И ЛИКВИДАЦИИ</w:t>
      </w:r>
    </w:p>
    <w:p w:rsidR="00E521F1" w:rsidRDefault="00E521F1">
      <w:pPr>
        <w:pStyle w:val="ConsPlusTitle"/>
        <w:jc w:val="center"/>
      </w:pPr>
      <w:r>
        <w:t>ПОСЛЕДСТВИЙ СТИХИЙНЫХ БЕДСТВИЙ</w:t>
      </w:r>
    </w:p>
    <w:p w:rsidR="00E521F1" w:rsidRDefault="00E521F1">
      <w:pPr>
        <w:pStyle w:val="ConsPlusTitle"/>
        <w:jc w:val="center"/>
      </w:pPr>
    </w:p>
    <w:p w:rsidR="00E521F1" w:rsidRDefault="00E521F1">
      <w:pPr>
        <w:pStyle w:val="ConsPlusTitle"/>
        <w:jc w:val="center"/>
      </w:pPr>
      <w:r>
        <w:t>ПРИКАЗ</w:t>
      </w:r>
    </w:p>
    <w:p w:rsidR="00E521F1" w:rsidRDefault="00E521F1">
      <w:pPr>
        <w:pStyle w:val="ConsPlusTitle"/>
        <w:jc w:val="center"/>
      </w:pPr>
      <w:r>
        <w:t>от 30 января 2019 г. N 42</w:t>
      </w:r>
    </w:p>
    <w:p w:rsidR="00E521F1" w:rsidRDefault="00E521F1">
      <w:pPr>
        <w:pStyle w:val="ConsPlusTitle"/>
        <w:jc w:val="center"/>
      </w:pPr>
    </w:p>
    <w:p w:rsidR="00E521F1" w:rsidRDefault="00E521F1">
      <w:pPr>
        <w:pStyle w:val="ConsPlusTitle"/>
        <w:jc w:val="center"/>
      </w:pPr>
      <w:r>
        <w:t>ОБ УТВЕРЖДЕНИИ ПОРЯДКА</w:t>
      </w:r>
    </w:p>
    <w:p w:rsidR="00E521F1" w:rsidRDefault="00E521F1">
      <w:pPr>
        <w:pStyle w:val="ConsPlusTitle"/>
        <w:jc w:val="center"/>
      </w:pPr>
      <w:r>
        <w:t>ИНФОРМИРОВАНИЯ ТЕРРИТОРИАЛЬНЫХ ОРГАНОВ МЧС РОССИИ</w:t>
      </w:r>
    </w:p>
    <w:p w:rsidR="00E521F1" w:rsidRDefault="00E521F1">
      <w:pPr>
        <w:pStyle w:val="ConsPlusTitle"/>
        <w:jc w:val="center"/>
      </w:pPr>
      <w:r>
        <w:t>О МАРШРУТАХ ПЕРЕДВИЖЕНИЯ, ПРОХОДЯЩИХ ПО ТРУДНОДОСТУПНОЙ</w:t>
      </w:r>
    </w:p>
    <w:p w:rsidR="00E521F1" w:rsidRDefault="00E521F1">
      <w:pPr>
        <w:pStyle w:val="ConsPlusTitle"/>
        <w:jc w:val="center"/>
      </w:pPr>
      <w:r>
        <w:t>МЕСТНОСТИ, ВОДНЫМ, ГОРНЫМ, СПЕЛЕОЛОГИЧЕСКИМ И ДРУГИМ</w:t>
      </w:r>
    </w:p>
    <w:p w:rsidR="00E521F1" w:rsidRDefault="00E521F1">
      <w:pPr>
        <w:pStyle w:val="ConsPlusTitle"/>
        <w:jc w:val="center"/>
      </w:pPr>
      <w:r>
        <w:t>ОБЪЕКТАМ, СВЯЗАННЫХ С ПОВЫШЕННЫМ РИСКОМ ДЛЯ ЖИЗНИ,</w:t>
      </w:r>
    </w:p>
    <w:p w:rsidR="00E521F1" w:rsidRDefault="00E521F1">
      <w:pPr>
        <w:pStyle w:val="ConsPlusTitle"/>
        <w:jc w:val="center"/>
      </w:pPr>
      <w:r>
        <w:t>ПРИЧИНЕНИЕМ ВРЕДА ЗДОРОВЬЮ ТУРИСТОВ (ЭКСКУРСАНТОВ)</w:t>
      </w:r>
    </w:p>
    <w:p w:rsidR="00E521F1" w:rsidRDefault="00E521F1">
      <w:pPr>
        <w:pStyle w:val="ConsPlusTitle"/>
        <w:jc w:val="center"/>
      </w:pPr>
      <w:r>
        <w:t>И ИХ ИМУЩЕСТВУ, И ПОРЯДКА ХРАНЕНИЯ, ИСПОЛЬЗОВАНИЯ И СНЯТИЯ</w:t>
      </w:r>
    </w:p>
    <w:p w:rsidR="00E521F1" w:rsidRDefault="00E521F1">
      <w:pPr>
        <w:pStyle w:val="ConsPlusTitle"/>
        <w:jc w:val="center"/>
      </w:pPr>
      <w:r>
        <w:t>С УЧЕТА ТЕРРИТОРИАЛЬНЫМИ ОРГАНАМИ МЧС РОССИИ ИНФОРМАЦИИ</w:t>
      </w:r>
    </w:p>
    <w:p w:rsidR="00E521F1" w:rsidRDefault="00E521F1">
      <w:pPr>
        <w:pStyle w:val="ConsPlusTitle"/>
        <w:jc w:val="center"/>
      </w:pPr>
      <w:r>
        <w:t>О МАРШРУТАХ ПЕРЕДВИЖЕНИЯ, ПРОХОДЯЩИХ ПО ТРУДНОДОСТУПНОЙ</w:t>
      </w:r>
    </w:p>
    <w:p w:rsidR="00E521F1" w:rsidRDefault="00E521F1">
      <w:pPr>
        <w:pStyle w:val="ConsPlusTitle"/>
        <w:jc w:val="center"/>
      </w:pPr>
      <w:r>
        <w:t>МЕСТНОСТИ, ВОДНЫМ, ГОРНЫМ, СПЕЛЕОЛОГИЧЕСКИМ И ДРУГИМ</w:t>
      </w:r>
    </w:p>
    <w:p w:rsidR="00E521F1" w:rsidRDefault="00E521F1">
      <w:pPr>
        <w:pStyle w:val="ConsPlusTitle"/>
        <w:jc w:val="center"/>
      </w:pPr>
      <w:r>
        <w:t>ОБЪЕКТАМ, СВЯЗАННЫХ С ПОВЫШЕННЫМ РИСКОМ ДЛЯ ЖИЗНИ,</w:t>
      </w:r>
    </w:p>
    <w:p w:rsidR="00E521F1" w:rsidRDefault="00E521F1">
      <w:pPr>
        <w:pStyle w:val="ConsPlusTitle"/>
        <w:jc w:val="center"/>
      </w:pPr>
      <w:r>
        <w:t>ПРИЧИНЕНИЕМ ВРЕДА ЗДОРОВЬЮ ТУРИСТОВ (ЭКСКУРСАНТОВ)</w:t>
      </w:r>
    </w:p>
    <w:p w:rsidR="00E521F1" w:rsidRDefault="00E521F1">
      <w:pPr>
        <w:pStyle w:val="ConsPlusTitle"/>
        <w:jc w:val="center"/>
      </w:pPr>
      <w:r>
        <w:t>И ИХ ИМУЩЕСТВУ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пунктом 2</w:t>
        </w:r>
      </w:hyperlink>
      <w:r>
        <w:t xml:space="preserve"> постановления Правительства Российской Федерации от 3 марта 2017 г. N 252 "О некоторых вопросах обеспечения безопасности туризма в Российской Федерации" &lt;1&gt; приказываю: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&lt;1&gt; Собрание законодательства Российской Федерации, 2017, N 11, ст. 1569.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 xml:space="preserve">1. Утвердить </w:t>
      </w:r>
      <w:hyperlink w:anchor="P44" w:history="1">
        <w:r>
          <w:rPr>
            <w:color w:val="0000FF"/>
          </w:rPr>
          <w:t>Порядок</w:t>
        </w:r>
      </w:hyperlink>
      <w:r>
        <w:t xml:space="preserve"> информирования территориальных органов МЧС России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(экскурсантов) и их имуществу, согласно приложению N 1 к настоящему приказу.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2. Утвердить </w:t>
      </w:r>
      <w:hyperlink w:anchor="P112" w:history="1">
        <w:r>
          <w:rPr>
            <w:color w:val="0000FF"/>
          </w:rPr>
          <w:t>Порядок</w:t>
        </w:r>
      </w:hyperlink>
      <w:r>
        <w:t xml:space="preserve"> хранения, использования и снятия с учета территориальными органами МЧС России информации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(экскурсантов) и их имуществу, согласно приложению N 2 к настоящему приказу.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3. Начальникам территориальных органов МЧС России обеспечить выполнение требований настоящего приказа.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jc w:val="right"/>
      </w:pPr>
      <w:r>
        <w:t>Министр</w:t>
      </w:r>
    </w:p>
    <w:p w:rsidR="00E521F1" w:rsidRDefault="00E521F1">
      <w:pPr>
        <w:pStyle w:val="ConsPlusNormal"/>
        <w:jc w:val="right"/>
      </w:pPr>
      <w:r>
        <w:t>Е.Н.ЗИНИЧЕВ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jc w:val="right"/>
        <w:outlineLvl w:val="0"/>
      </w:pPr>
      <w:r>
        <w:t>Приложение N 1</w:t>
      </w:r>
    </w:p>
    <w:p w:rsidR="00E521F1" w:rsidRDefault="00E521F1">
      <w:pPr>
        <w:pStyle w:val="ConsPlusNormal"/>
        <w:jc w:val="right"/>
      </w:pPr>
      <w:r>
        <w:t>к приказу МЧС России</w:t>
      </w:r>
    </w:p>
    <w:p w:rsidR="00E521F1" w:rsidRDefault="00E521F1">
      <w:pPr>
        <w:pStyle w:val="ConsPlusNormal"/>
        <w:jc w:val="right"/>
      </w:pPr>
      <w:r>
        <w:t>от 30.01.2019 N 42</w:t>
      </w:r>
    </w:p>
    <w:p w:rsidR="00E521F1" w:rsidRDefault="00E521F1">
      <w:pPr>
        <w:pStyle w:val="ConsPlusNormal"/>
        <w:jc w:val="right"/>
      </w:pPr>
    </w:p>
    <w:p w:rsidR="00E521F1" w:rsidRDefault="00E521F1">
      <w:pPr>
        <w:pStyle w:val="ConsPlusTitle"/>
        <w:jc w:val="center"/>
      </w:pPr>
      <w:bookmarkStart w:id="0" w:name="P44"/>
      <w:bookmarkEnd w:id="0"/>
      <w:r>
        <w:t>ПОРЯДОК</w:t>
      </w:r>
    </w:p>
    <w:p w:rsidR="00E521F1" w:rsidRDefault="00E521F1">
      <w:pPr>
        <w:pStyle w:val="ConsPlusTitle"/>
        <w:jc w:val="center"/>
      </w:pPr>
      <w:r>
        <w:t>ИНФОРМИРОВАНИЯ ТЕРРИТОРИАЛЬНЫХ ОРГАНОВ МЧС РОССИИ</w:t>
      </w:r>
    </w:p>
    <w:p w:rsidR="00E521F1" w:rsidRDefault="00E521F1">
      <w:pPr>
        <w:pStyle w:val="ConsPlusTitle"/>
        <w:jc w:val="center"/>
      </w:pPr>
      <w:r>
        <w:t>О МАРШРУТАХ ПЕРЕДВИЖЕНИЯ, ПРОХОДЯЩИХ ПО ТРУДНОДОСТУПНОЙ</w:t>
      </w:r>
    </w:p>
    <w:p w:rsidR="00E521F1" w:rsidRDefault="00E521F1">
      <w:pPr>
        <w:pStyle w:val="ConsPlusTitle"/>
        <w:jc w:val="center"/>
      </w:pPr>
      <w:r>
        <w:t>МЕСТНОСТИ, ВОДНЫМ, ГОРНЫМ, СПЕЛЕОЛОГИЧЕСКИМ И ДРУГИМ</w:t>
      </w:r>
    </w:p>
    <w:p w:rsidR="00E521F1" w:rsidRDefault="00E521F1">
      <w:pPr>
        <w:pStyle w:val="ConsPlusTitle"/>
        <w:jc w:val="center"/>
      </w:pPr>
      <w:r>
        <w:t>ОБЪЕКТАМ, СВЯЗАННЫХ С ПОВЫШЕННЫМ РИСКОМ ДЛЯ ЖИЗНИ,</w:t>
      </w:r>
    </w:p>
    <w:p w:rsidR="00E521F1" w:rsidRDefault="00E521F1">
      <w:pPr>
        <w:pStyle w:val="ConsPlusTitle"/>
        <w:jc w:val="center"/>
      </w:pPr>
      <w:r>
        <w:t>ПРИЧИНЕНИЕМ ВРЕДА ЗДОРОВЬЮ ТУРИСТОВ (ЭКСКУРСАНТОВ)</w:t>
      </w:r>
    </w:p>
    <w:p w:rsidR="00E521F1" w:rsidRDefault="00E521F1">
      <w:pPr>
        <w:pStyle w:val="ConsPlusTitle"/>
        <w:jc w:val="center"/>
      </w:pPr>
      <w:r>
        <w:t>И ИХ ИМУЩЕСТВУ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Title"/>
        <w:jc w:val="center"/>
        <w:outlineLvl w:val="1"/>
      </w:pPr>
      <w:r>
        <w:t>I. Общие положения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Normal"/>
        <w:ind w:firstLine="540"/>
        <w:jc w:val="both"/>
      </w:pPr>
      <w:r>
        <w:t xml:space="preserve">1. </w:t>
      </w:r>
      <w:r w:rsidRPr="00EA7CC5">
        <w:rPr>
          <w:highlight w:val="yellow"/>
        </w:rPr>
        <w:t>Настоящий Порядок</w:t>
      </w:r>
      <w:r>
        <w:t xml:space="preserve"> информирования территориальных органов МЧС России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(экскурсантов) и их имуществу (далее - Порядок), </w:t>
      </w:r>
      <w:r w:rsidRPr="00EA7CC5">
        <w:rPr>
          <w:highlight w:val="yellow"/>
        </w:rPr>
        <w:t>устанавливает правила информирования территориальных органов МЧС России юридическими лицами и индивидуальными предпринимателями, оказывающими услуги в сфере занятия активными видами туризма на территории Российской Федерации</w:t>
      </w:r>
      <w:r>
        <w:t xml:space="preserve"> (далее - туристские организации), </w:t>
      </w:r>
      <w:r w:rsidRPr="00EA7CC5">
        <w:rPr>
          <w:highlight w:val="yellow"/>
        </w:rPr>
        <w:t>туристами (экскурсантами) и туристскими группами, в том числе имеющими в своем составе несовершеннолетних детей</w:t>
      </w:r>
      <w:r>
        <w:t xml:space="preserve">, а также туристами (экскурсантами) с несовершеннолетними детьми, </w:t>
      </w:r>
      <w:r w:rsidRPr="00EA7CC5">
        <w:rPr>
          <w:highlight w:val="yellow"/>
        </w:rPr>
        <w:t>осуществляющими самостоятельные путешествия по территории Российской Федерации</w:t>
      </w:r>
      <w:r>
        <w:t xml:space="preserve"> (далее - туристы),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и их имуществу.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2. Для целей настоящего Порядка </w:t>
      </w:r>
      <w:r w:rsidRPr="00EA7CC5">
        <w:rPr>
          <w:highlight w:val="yellow"/>
        </w:rPr>
        <w:t>под</w:t>
      </w:r>
      <w:r>
        <w:t xml:space="preserve"> </w:t>
      </w:r>
      <w:r w:rsidRPr="00EA7CC5">
        <w:rPr>
          <w:highlight w:val="yellow"/>
        </w:rPr>
        <w:t>активными видами туризма</w:t>
      </w:r>
      <w:r>
        <w:t xml:space="preserve"> </w:t>
      </w:r>
      <w:r w:rsidRPr="00EA7CC5">
        <w:rPr>
          <w:highlight w:val="yellow"/>
        </w:rPr>
        <w:t>понимаются путешествия, походы и экскурсии в природной среде с активными способами передвижения, для которых требуются специальная физическая подготовка и владение определенными навыками и умениями, в том числе по использованию снаряжения и средств передвижения &lt;1&gt;.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&lt;1&gt; </w:t>
      </w:r>
      <w:hyperlink r:id="rId6" w:history="1">
        <w:r>
          <w:rPr>
            <w:color w:val="0000FF"/>
          </w:rPr>
          <w:t>Пункт 3.1</w:t>
        </w:r>
      </w:hyperlink>
      <w:r>
        <w:t xml:space="preserve"> ГОСТ Р 54601-2011 "Национальный стандарт Российской Федерации. Туристские услуги. Безопасность активных видов туризма. Общие положения", утвержденного и введенного в действие </w:t>
      </w:r>
      <w:hyperlink r:id="rId7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8 декабря 2011 г. N 735-ст (</w:t>
      </w:r>
      <w:proofErr w:type="spellStart"/>
      <w:r>
        <w:t>Стандартинформ</w:t>
      </w:r>
      <w:proofErr w:type="spellEnd"/>
      <w:r>
        <w:t>, 2012) (далее - ГОСТ Р 54601-2011).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Title"/>
        <w:jc w:val="center"/>
        <w:outlineLvl w:val="1"/>
      </w:pPr>
      <w:r>
        <w:t>II. Состав сведений, представляемых туристскими</w:t>
      </w:r>
    </w:p>
    <w:p w:rsidR="00E521F1" w:rsidRDefault="00E521F1">
      <w:pPr>
        <w:pStyle w:val="ConsPlusTitle"/>
        <w:jc w:val="center"/>
      </w:pPr>
      <w:r>
        <w:t>организациями и туристами в территориальные органы МЧС</w:t>
      </w:r>
    </w:p>
    <w:p w:rsidR="00E521F1" w:rsidRDefault="00E521F1">
      <w:pPr>
        <w:pStyle w:val="ConsPlusTitle"/>
        <w:jc w:val="center"/>
      </w:pPr>
      <w:r>
        <w:t>России, способы и сроки уведомления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Normal"/>
        <w:ind w:firstLine="540"/>
        <w:jc w:val="both"/>
      </w:pPr>
      <w:r>
        <w:t xml:space="preserve">3. Представители туристских организаций и туристов (далее - ответственный представитель) </w:t>
      </w:r>
      <w:r w:rsidRPr="00EA7CC5">
        <w:rPr>
          <w:highlight w:val="yellow"/>
        </w:rPr>
        <w:t xml:space="preserve">должны информировать территориальный орган МЧС России в субъекте </w:t>
      </w:r>
      <w:r w:rsidRPr="00EA7CC5">
        <w:rPr>
          <w:highlight w:val="yellow"/>
        </w:rPr>
        <w:lastRenderedPageBreak/>
        <w:t>Российской Федерации, на территории которого начинается маршрут передвижения, не позднее чем за десять рабочих дней до начала</w:t>
      </w:r>
      <w:r>
        <w:t xml:space="preserve"> путешествия, похода, экскурсии, туристского слета, соревнования и иного мероприятия, связанного с активными видами туризма (далее - туристское мероприятие), </w:t>
      </w:r>
      <w:r w:rsidRPr="00EA7CC5">
        <w:rPr>
          <w:highlight w:val="yellow"/>
        </w:rPr>
        <w:t>в форме уведомления о туристском мероприятии одним из следующих способов: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EA7CC5">
        <w:rPr>
          <w:highlight w:val="yellow"/>
        </w:rPr>
        <w:t>на официальном сайте МЧС России, официальном сайте территориального органа МЧС России в информационно-телекоммуникационной сети "Интернет</w:t>
      </w:r>
      <w:r>
        <w:t>" (далее - сеть "Интернет");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EA7CC5">
        <w:rPr>
          <w:highlight w:val="yellow"/>
        </w:rPr>
        <w:t>по адресу электронной почты территориального органа МЧС России, указанному на официальном сайте территориального органа МЧС России в сети "Интернет</w:t>
      </w:r>
      <w:r>
        <w:t>";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EA7CC5">
        <w:rPr>
          <w:highlight w:val="yellow"/>
        </w:rPr>
        <w:t>посредством заказного почтового отправления с уведомлением о вручении</w:t>
      </w:r>
      <w:r>
        <w:t>;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EA7CC5">
        <w:rPr>
          <w:highlight w:val="yellow"/>
        </w:rPr>
        <w:t>по телефону территориального органа МЧС России, указанному на официальном сайте территориального органа МЧС России в сети "Интернет";</w:t>
      </w:r>
    </w:p>
    <w:p w:rsidR="00E521F1" w:rsidRPr="00EA7CC5" w:rsidRDefault="00E521F1">
      <w:pPr>
        <w:pStyle w:val="ConsPlusNormal"/>
        <w:spacing w:before="240"/>
        <w:ind w:firstLine="540"/>
        <w:jc w:val="both"/>
        <w:rPr>
          <w:color w:val="FF0000"/>
        </w:rPr>
      </w:pPr>
      <w:r w:rsidRPr="00EA7CC5">
        <w:rPr>
          <w:highlight w:val="yellow"/>
        </w:rPr>
        <w:t>при личном обращении в территориальный орган МЧС России.</w:t>
      </w:r>
      <w:r w:rsidR="00EA7CC5">
        <w:t xml:space="preserve"> </w:t>
      </w:r>
      <w:r w:rsidR="00EA7CC5" w:rsidRPr="00EA7CC5">
        <w:rPr>
          <w:color w:val="FF0000"/>
        </w:rPr>
        <w:t>ЗА 10 ДНЕЙ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4. </w:t>
      </w:r>
      <w:r w:rsidRPr="00EA7CC5">
        <w:rPr>
          <w:highlight w:val="yellow"/>
        </w:rPr>
        <w:t>Уведомление о туристском мероприятии должно включать в себя следующие сведения: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наименование, адрес, контактный номер телефона туристской организации (при проведении туристского мероприятия туристской организацией);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фамилию, имя, отчество (при наличии) и контактный номер телефона ответственного представителя, инструктора-проводника (для туристских групп), фамилию, имя, отчество (при наличии) и контактный номер телефона туриста, а также его близкого родственника или иного контактного лица (для туриста, совершающего одиночный маршрут);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список участников туристского мероприятия с указанием фамилии, имени, отчества (при наличии), даты рождения, адреса места жительства и контактного номера телефона каждого из участников;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планируемые дату и время выхода на маршрут и возвращения с маршрута, а также срок и способ информирования территориального органа МЧС России о его окончании;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информацию о маршруте передвижения (месте начала и окончания маршрута, протяженности маршрута, предполагаемых местах ночлега и отдыха, маршрутах аварийных выходов (для маршрутов, имеющих категории сложности &lt;2&gt;), наличии опасных участков на маршруте (речных порогов, водопадов, ледников, переходов по льду и иных участков);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&lt;2&gt; </w:t>
      </w:r>
      <w:hyperlink r:id="rId8" w:history="1">
        <w:r>
          <w:rPr>
            <w:color w:val="0000FF"/>
          </w:rPr>
          <w:t>Пункт 4.3</w:t>
        </w:r>
      </w:hyperlink>
      <w:r>
        <w:t xml:space="preserve"> ГОСТ Р 54601-2011.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>наличие у участников туристского мероприятия средств оказания первой помощи, средств связи, применение которых обеспечит организацию связи с учетом особенностей маршрута передвижения, и заряженных запасных элементов питания к ним, а также сигнальных средств;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сроки (дату и время) и способы организации сеансов связи на маршруте </w:t>
      </w:r>
      <w:r>
        <w:lastRenderedPageBreak/>
        <w:t>передвижения;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применяемые средства передвижения (при наличии);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фамилию, имя, отчество (при наличии) и контактный телефон лица, предоставившего сведения;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дополнительную информацию, которую желает сообщить ответственный представитель (при наличии).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5. При предоставлении указанных сведений ответственными представителями (для несовершеннолетних детей - их представителями) дается согласие на обработку персональных данных ответственных представителей и туристов в целях, предусмотренных настоящим Порядком, в соответствии со </w:t>
      </w:r>
      <w:hyperlink r:id="rId9" w:history="1">
        <w:r>
          <w:rPr>
            <w:color w:val="0000FF"/>
          </w:rPr>
          <w:t>статьей 9</w:t>
        </w:r>
      </w:hyperlink>
      <w:r>
        <w:t xml:space="preserve"> Федерального закона от 27 июля 2006 г. N 152-ФЗ "О персональных данных" &lt;3&gt;.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&lt;3&gt; Собрание законодательства Российской Федерации, 2006, N 31, ст. 3451; 2009, N 48, ст. 5716; N 52, ст. 6439; 2010, N 27, ст. 3407; N 31, ст. 4173, 4196; N 49, ст. 6409; N 52, ст. 6974; 2011, N 23, ст. 3263; N 31, ст. 4701; 2013, N 14, ст. 1651; N 30, ст. 4038; N 51, ст. 6683; 2014, N 23, ст. 2927; N 30, ст. 4217, 4243; 2016, N 27, ст. 4164; 2017, N 9, ст. 1276; N 27, ст. 3945; N 31, ст. 4772; 2018, N 1, ст. 82.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 xml:space="preserve">6. </w:t>
      </w:r>
      <w:r w:rsidRPr="00EA7CC5">
        <w:rPr>
          <w:highlight w:val="yellow"/>
        </w:rPr>
        <w:t>Непосредственно перед началом туристского мероприятия (не ранее чем за сутки) ответственный представитель дополнительно по телефону, указанному на официальном сайте территориального органа МЧС России в сети "Интернет", должен проинформировать территориальный орган МЧС России в субъекте Российской Федерации, на территории которого начинается маршрут передвижения, о предстоящем начале туристского мероприятия и в случае необходимости уточнить ранее предоставленные сведения.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7. </w:t>
      </w:r>
      <w:r w:rsidRPr="00EA7CC5">
        <w:rPr>
          <w:highlight w:val="yellow"/>
        </w:rPr>
        <w:t>По окончании туристского мероприятия ответственный представитель должен информировать территориальный орган МЧС России о возвращении туристских организаций и туристов с маршрута передвижения в срок и способом, указанными в уведомлении о туристском мероприятии.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Title"/>
        <w:jc w:val="center"/>
        <w:outlineLvl w:val="1"/>
      </w:pPr>
      <w:r>
        <w:t>III. Регистрация территориальными органами МЧС России</w:t>
      </w:r>
    </w:p>
    <w:p w:rsidR="00E521F1" w:rsidRDefault="00E521F1">
      <w:pPr>
        <w:pStyle w:val="ConsPlusTitle"/>
        <w:jc w:val="center"/>
      </w:pPr>
      <w:r>
        <w:t>уведомлений о туристском мероприятии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Normal"/>
        <w:ind w:firstLine="540"/>
        <w:jc w:val="both"/>
      </w:pPr>
      <w:r>
        <w:t>8. Территориальные органы МЧС России осуществляют регистрацию уведомлений о туристском мероприятии через органы повседневного управления - центры управления в кризисных ситуациях (далее - ЦУКС).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9. Сотрудник ЦУКС территориального органа МЧС России в течение одного рабочего дня со дня получения уведомления о туристском мероприятии: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вносит представленные сведения в Журнал регистрации уведомлений о туристском мероприятии (далее - Журнал регистрации), который ведется на бумажном носителе и (или) в электронном виде;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4511B4">
        <w:rPr>
          <w:highlight w:val="yellow"/>
        </w:rPr>
        <w:t xml:space="preserve">передает в подразделения и организации, входящие в состав пожарно-спасательного гарнизона (далее - оперативные службы), в зоне ответственности которых планируется маршрут передвижения, сведения о регистрации уведомления о туристском мероприятии для организации сбора, обработки и обмена информацией в соответствии с требованиями, </w:t>
      </w:r>
      <w:r w:rsidRPr="004511B4">
        <w:rPr>
          <w:highlight w:val="yellow"/>
        </w:rPr>
        <w:lastRenderedPageBreak/>
        <w:t xml:space="preserve">предусмотренными </w:t>
      </w:r>
      <w:hyperlink r:id="rId10" w:history="1">
        <w:r w:rsidRPr="004511B4">
          <w:rPr>
            <w:color w:val="0000FF"/>
            <w:highlight w:val="yellow"/>
          </w:rPr>
          <w:t>Порядком</w:t>
        </w:r>
      </w:hyperlink>
      <w:r w:rsidRPr="004511B4">
        <w:rPr>
          <w:highlight w:val="yellow"/>
        </w:rPr>
        <w:t xml:space="preserve"> сбора и обмена в Российской Федерации информацией в области защиты населения и территорий от чрезвычайных ситуаций природного и техногенного характера, утвержденным постановлением Правительства Российской Федерации от 24 марта 1997 г. N 334 &lt;4&gt;;</w:t>
      </w:r>
      <w:bookmarkStart w:id="1" w:name="_GoBack"/>
      <w:bookmarkEnd w:id="1"/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&lt;4&gt; Собрание законодательства Российской Федерации, 1997, N 13, ст. 1545; 2012, N 1, ст. 145; 2013, N 37, ст. 4707; 2017, N 39, ст. 5704.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 w:rsidRPr="00EA7CC5">
        <w:rPr>
          <w:highlight w:val="yellow"/>
        </w:rPr>
        <w:t>информирует ответственного представителя о факте регистрации уведомления о туристском мероприятии по телефону или посредством смс-оповещения, сообщает сведения об оперативных службах, осуществляющих дальнейший сбор, обработку и обмен информацией с туристской организацией и туристом, и необходимые контактные данные для уведомления об окончании туристского мероприятия.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10. Контактная информация об оперативных службах должна размещаться территориальным органом МЧС России на официальном сайте соответствующего территориального органа МЧС России в сети "Интернет".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11. </w:t>
      </w:r>
      <w:r w:rsidRPr="00EA7CC5">
        <w:rPr>
          <w:highlight w:val="yellow"/>
        </w:rPr>
        <w:t>В случае если маршрут передвижения проходит по территории двух и более субъектов Российской Федерации, сотрудник ЦУКС территориального органа МЧС России, которым осуществлена регистрация уведомления о туристском мероприятии, передает информацию о туристском мероприятии в ЦУКС соответствующих территориальных органов МЧС России в субъектах Российской Федерации, по территориям которых проходит маршрут передвижения, для внесения ими соответствующих сведений в Журнал регистрации.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jc w:val="right"/>
        <w:outlineLvl w:val="0"/>
      </w:pPr>
      <w:r>
        <w:t>Приложение N 2</w:t>
      </w:r>
    </w:p>
    <w:p w:rsidR="00E521F1" w:rsidRDefault="00E521F1">
      <w:pPr>
        <w:pStyle w:val="ConsPlusNormal"/>
        <w:jc w:val="right"/>
      </w:pPr>
      <w:r>
        <w:t>к приказу МЧС России</w:t>
      </w:r>
    </w:p>
    <w:p w:rsidR="00E521F1" w:rsidRDefault="00E521F1">
      <w:pPr>
        <w:pStyle w:val="ConsPlusNormal"/>
        <w:jc w:val="right"/>
      </w:pPr>
      <w:r>
        <w:t>от 30.01.2019 N 42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Title"/>
        <w:jc w:val="center"/>
      </w:pPr>
      <w:bookmarkStart w:id="2" w:name="P112"/>
      <w:bookmarkEnd w:id="2"/>
      <w:r>
        <w:t>ПОРЯДОК</w:t>
      </w:r>
    </w:p>
    <w:p w:rsidR="00E521F1" w:rsidRDefault="00E521F1">
      <w:pPr>
        <w:pStyle w:val="ConsPlusTitle"/>
        <w:jc w:val="center"/>
      </w:pPr>
      <w:r>
        <w:t>ХРАНЕНИЯ, ИСПОЛЬЗОВАНИЯ И СНЯТИЯ С УЧЕТА ТЕРРИТОРИАЛЬНЫМИ</w:t>
      </w:r>
    </w:p>
    <w:p w:rsidR="00E521F1" w:rsidRDefault="00E521F1">
      <w:pPr>
        <w:pStyle w:val="ConsPlusTitle"/>
        <w:jc w:val="center"/>
      </w:pPr>
      <w:r>
        <w:t>ОРГАНАМИ МЧС РОССИИ ИНФОРМАЦИИ О МАРШРУТАХ ПЕРЕДВИЖЕНИЯ,</w:t>
      </w:r>
    </w:p>
    <w:p w:rsidR="00E521F1" w:rsidRDefault="00E521F1">
      <w:pPr>
        <w:pStyle w:val="ConsPlusTitle"/>
        <w:jc w:val="center"/>
      </w:pPr>
      <w:r>
        <w:t>ПРОХОДЯЩИХ ПО ТРУДНОДОСТУПНОЙ МЕСТНОСТИ, ВОДНЫМ, ГОРНЫМ,</w:t>
      </w:r>
    </w:p>
    <w:p w:rsidR="00E521F1" w:rsidRDefault="00E521F1">
      <w:pPr>
        <w:pStyle w:val="ConsPlusTitle"/>
        <w:jc w:val="center"/>
      </w:pPr>
      <w:r>
        <w:t>СПЕЛЕОЛОГИЧЕСКИМ И ДРУГИМ ОБЪЕКТАМ, СВЯЗАННЫХ С ПОВЫШЕННЫМ</w:t>
      </w:r>
    </w:p>
    <w:p w:rsidR="00E521F1" w:rsidRDefault="00E521F1">
      <w:pPr>
        <w:pStyle w:val="ConsPlusTitle"/>
        <w:jc w:val="center"/>
      </w:pPr>
      <w:r>
        <w:t>РИСКОМ ДЛЯ ЖИЗНИ, ПРИЧИНЕНИЕМ ВРЕДА ЗДОРОВЬЮ ТУРИСТОВ</w:t>
      </w:r>
    </w:p>
    <w:p w:rsidR="00E521F1" w:rsidRDefault="00E521F1">
      <w:pPr>
        <w:pStyle w:val="ConsPlusTitle"/>
        <w:jc w:val="center"/>
      </w:pPr>
      <w:r>
        <w:t>(ЭКСКУРСАНТОВ) И ИХ ИМУЩЕСТВУ</w:t>
      </w:r>
    </w:p>
    <w:p w:rsidR="00E521F1" w:rsidRDefault="00E521F1">
      <w:pPr>
        <w:pStyle w:val="ConsPlusNormal"/>
        <w:jc w:val="center"/>
      </w:pPr>
    </w:p>
    <w:p w:rsidR="00E521F1" w:rsidRDefault="00E521F1">
      <w:pPr>
        <w:pStyle w:val="ConsPlusNormal"/>
        <w:ind w:firstLine="540"/>
        <w:jc w:val="both"/>
      </w:pPr>
      <w:r>
        <w:t xml:space="preserve">1. Настоящий Порядок хранения, использования и снятия с учета территориальными органами МЧС России информации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(экскурсантов) и их имуществу (далее - Порядок), устанавливает правила хранения, использования и снятия с учета сведений, представленных в территориальные органы МЧС России юридическими лицами и индивидуальными предпринимателями, оказывающими услуги в сфере занятия активными видами туризма на территории Российской Федерации </w:t>
      </w:r>
      <w:r>
        <w:lastRenderedPageBreak/>
        <w:t>(далее - туристские организации), туристами (экскурсантами) и туристскими группами, в том числе имеющими в своем составе несовершеннолетних детей, а также туристами (экскурсантами) с несовершеннолетними детьми, осуществляющими самостоятельные путешествия по территории Российской Федерации (далее - туристы), о маршрутах передвижения, проходящих по труднодоступной местности, водным, горным, спелеологическим и другим объектам, связанных с повышенным риском для жизни, причинением вреда здоровью туристов и их имуществу (далее - представленная информация).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2. Для целей настоящего Порядка под активными видами туризма понимаются путешествия, походы и экскурсии в природной среде с активными способами передвижения, для которых требуются специальная физическая подготовка и владение определенными навыками и умениями, в том числе по использованию снаряжения и средств передвижения &lt;1&gt;.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&lt;1&gt; </w:t>
      </w:r>
      <w:hyperlink r:id="rId11" w:history="1">
        <w:r>
          <w:rPr>
            <w:color w:val="0000FF"/>
          </w:rPr>
          <w:t>Пункт 3.1</w:t>
        </w:r>
      </w:hyperlink>
      <w:r>
        <w:t xml:space="preserve"> ГОСТ Р 54601-2011 "Национальный стандарт Российской Федерации. Туристские услуги. Безопасность активных видов туризма. Общие положения", утвержденного и введенного в действие </w:t>
      </w:r>
      <w:hyperlink r:id="rId12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8 декабря 2011 г. N 735-ст (</w:t>
      </w:r>
      <w:proofErr w:type="spellStart"/>
      <w:r>
        <w:t>Стандартинформ</w:t>
      </w:r>
      <w:proofErr w:type="spellEnd"/>
      <w:r>
        <w:t>, 2012).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>3. Хранение, использование и снятие с учета представленной информации должны осуществляться территориальными органами МЧС России через органы повседневного управления - центры управления в кризисных ситуациях (далее - ЦУКС).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4. Хранение представленной информации должно осуществляться ЦУКС территориальных органов МЧС России в субъектах Российской Федерации, по территориям которых проходит путешествие, поход, экскурсия, туристский слет, соревнование и иное мероприятие туристских организаций и туристов, связанное с активными видами туризма (далее - туристское мероприятие), в Журнале регистрации уведомлений о туристском мероприятии (далее - Журнал регистрации), который ведется на бумажном носителе и (или) в электронном виде в соответствии с инструкцией по делопроизводству, издаваемой МЧС России в соответствии с </w:t>
      </w:r>
      <w:hyperlink r:id="rId13" w:history="1">
        <w:r>
          <w:rPr>
            <w:color w:val="0000FF"/>
          </w:rPr>
          <w:t>Правилами</w:t>
        </w:r>
      </w:hyperlink>
      <w:r>
        <w:t xml:space="preserve"> делопроизводства в федеральных органах исполнительной власти, утвержденными постановлением Правительства Российской Федерации от 15 июня 2009 г. N 477 &lt;2&gt;.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&lt;2&gt; Собрание законодательства Российской Федерации, 2009, N 25, ст. 3060; 2011, N 37, ст. 5263; 2016, N 18, ст. 2641.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>5. Использование представленной информации включает в себя: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ведение учета туристских организаций и туристов, находящихся на маршрутах передвижения, в Журнале регистрации;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информирование подразделений и организаций, входящих в состав пожарно-спасательного гарнизона (далее - оперативные службы), о нахождении туристских организаций и туристов в зоне их ответственности;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организацию информационного взаимодействия с туристскими организациями и туристами во время сеансов связи на маршруте передвижения в сроки, указанные в </w:t>
      </w:r>
      <w:r>
        <w:lastRenderedPageBreak/>
        <w:t>уведомлении о туристском мероприятии;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 xml:space="preserve">организацию реагирования оперативных служб на чрезвычайные ситуации, произошедшие с туристскими организациями и туристами, в соответствии со </w:t>
      </w:r>
      <w:hyperlink r:id="rId14" w:history="1">
        <w:r>
          <w:rPr>
            <w:color w:val="0000FF"/>
          </w:rPr>
          <w:t>статьей 13</w:t>
        </w:r>
      </w:hyperlink>
      <w:r>
        <w:t xml:space="preserve"> Федерального закона от 22 августа 1995 г. N 151-ФЗ "Об аварийно-спасательных службах и статусе спасателей" &lt;3&gt;.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&lt;3&gt; Собрание законодательства Российской Федерации, 1995, N 35, ст. 3503; 2000, N 32, ст. 3341; N 33, ст. 3348; N 46, ст. 4537; 2003, N 46, ст. 4435; 2004, N 35, ст. 3607; N 45, ст. 4377; N 49, ст. 4840; 2005, N 1, ст. 15; N 19, ст. 1752; 2008, N 18, ст. 1938; 2009, N 19, ст. 2274; N 48, ст. 5717; 2012, N 41, ст. 5525; 2013, N 27, ст. 3477; 2017, N 30, ст. 4447.</w:t>
      </w:r>
    </w:p>
    <w:p w:rsidR="00E521F1" w:rsidRDefault="00E521F1">
      <w:pPr>
        <w:pStyle w:val="ConsPlusNormal"/>
        <w:ind w:firstLine="540"/>
        <w:jc w:val="both"/>
      </w:pPr>
    </w:p>
    <w:p w:rsidR="00E521F1" w:rsidRDefault="00E521F1">
      <w:pPr>
        <w:pStyle w:val="ConsPlusNormal"/>
        <w:ind w:firstLine="540"/>
        <w:jc w:val="both"/>
      </w:pPr>
      <w:r>
        <w:t>6. На основании полученных от территориальных органов МЧС России сведений оперативные службы: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B57362">
        <w:rPr>
          <w:highlight w:val="yellow"/>
        </w:rPr>
        <w:t>представляют по запросу туристских организаций и туристов информацию об особенностях маршрута передвижения, факторах риска и мерах безопасности, а при возникновении факторов, связанных с угрозой для жизни и здоровья туристов, в том числе неблагоприятных метеорологических условий, информируют о них туристские организации и туристов во время сеансов связи в сроки и способами, указанными в уведомлении о туристском мероприятии;</w:t>
      </w:r>
    </w:p>
    <w:p w:rsidR="00E521F1" w:rsidRDefault="00E521F1">
      <w:pPr>
        <w:pStyle w:val="ConsPlusNormal"/>
        <w:spacing w:before="240"/>
        <w:ind w:firstLine="540"/>
        <w:jc w:val="both"/>
      </w:pPr>
      <w:r w:rsidRPr="00B57362">
        <w:rPr>
          <w:highlight w:val="yellow"/>
        </w:rPr>
        <w:t>контролируют передвижения туристских организаций и туристов во время сеансов связи с ними в сроки и способами, указанными в уведомлении о туристском мероприятии, а в случае отсутствия такой связи (невыхода на связь) незамедлительно информируют ЦУКС территориального органа МЧС России для организации поисково-спасательных работ.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7. Снятие с учета представленной информации осуществляется путем внесения в Журнал регистрации сведений о возвращении туристских организаций и туристов с маршрута передвижения, полученных от представителей туристских организаций и туристов.</w:t>
      </w:r>
    </w:p>
    <w:p w:rsidR="00E521F1" w:rsidRDefault="00E521F1">
      <w:pPr>
        <w:pStyle w:val="ConsPlusNormal"/>
        <w:spacing w:before="240"/>
        <w:ind w:firstLine="540"/>
        <w:jc w:val="both"/>
      </w:pPr>
      <w:r>
        <w:t>Сотрудник ЦУКС территориального органа МЧС России вносит указанные сведения в Журнал регистрации в течение одного рабочего дня со дня их получения.</w:t>
      </w:r>
    </w:p>
    <w:p w:rsidR="00E521F1" w:rsidRDefault="00E521F1">
      <w:pPr>
        <w:pStyle w:val="ConsPlusNormal"/>
        <w:jc w:val="both"/>
      </w:pPr>
    </w:p>
    <w:p w:rsidR="00E521F1" w:rsidRDefault="00E521F1">
      <w:pPr>
        <w:pStyle w:val="ConsPlusNormal"/>
        <w:jc w:val="both"/>
      </w:pPr>
    </w:p>
    <w:p w:rsidR="00E521F1" w:rsidRDefault="00E521F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/>
    <w:sectPr w:rsidR="008E1E28" w:rsidSect="00131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F1"/>
    <w:rsid w:val="000629DF"/>
    <w:rsid w:val="004511B4"/>
    <w:rsid w:val="004D0E9B"/>
    <w:rsid w:val="005326EC"/>
    <w:rsid w:val="005A1964"/>
    <w:rsid w:val="00670B78"/>
    <w:rsid w:val="006A37FF"/>
    <w:rsid w:val="008301FB"/>
    <w:rsid w:val="008E1E28"/>
    <w:rsid w:val="00AD5FA6"/>
    <w:rsid w:val="00B57362"/>
    <w:rsid w:val="00E521F1"/>
    <w:rsid w:val="00E963C0"/>
    <w:rsid w:val="00E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EABD2-AC89-45F3-97A9-DD2F6475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521F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0"/>
      <w:lang w:eastAsia="ru-RU"/>
    </w:rPr>
  </w:style>
  <w:style w:type="paragraph" w:customStyle="1" w:styleId="ConsPlusTitle">
    <w:name w:val="ConsPlusTitle"/>
    <w:rsid w:val="00E521F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E521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D15EDFECF7D4901E075C2F3330B41E43A0A695347AC8536A55BEC5EF70FFCD9C3ECB41B2DB4AE245F7FE09A0171F76706571E8A71e7oBR" TargetMode="External"/><Relationship Id="rId13" Type="http://schemas.openxmlformats.org/officeDocument/2006/relationships/hyperlink" Target="consultantplus://offline/ref=4D15EDFECF7D4901E075C1E62A0B41E438096F5E13F4DA6DF80CE554A048B38081A8B91A2ABCA5710B30E1C6452CE4670A571C8E6D7B0E48eFo6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D15EDFECF7D4901E075C1E62A0B41E4390B6F5F19F6DA6DF80CE554A048B38093A8E1162AB4BB700A25B79703e7oBR" TargetMode="External"/><Relationship Id="rId12" Type="http://schemas.openxmlformats.org/officeDocument/2006/relationships/hyperlink" Target="consultantplus://offline/ref=4D15EDFECF7D4901E075C1E62A0B41E4390B6F5F19F6DA6DF80CE554A048B38093A8E1162AB4BB700A25B79703e7oB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D15EDFECF7D4901E075C2F3330B41E43A0A695347AC8536A55BEC5EF70FFCD9C3ECB41B29BAAE245F7FE09A0171F76706571E8A71e7oBR" TargetMode="External"/><Relationship Id="rId11" Type="http://schemas.openxmlformats.org/officeDocument/2006/relationships/hyperlink" Target="consultantplus://offline/ref=4D15EDFECF7D4901E075C2F3330B41E43A0A695347AC8536A55BEC5EF70FFCD9C3ECB41B29BAAE245F7FE09A0171F76706571E8A71e7oBR" TargetMode="External"/><Relationship Id="rId5" Type="http://schemas.openxmlformats.org/officeDocument/2006/relationships/hyperlink" Target="consultantplus://offline/ref=4D15EDFECF7D4901E075C1E62A0B41E4390C685015F4DA6DF80CE554A048B38081A8B91A2ABCA5700830E1C6452CE4670A571C8E6D7B0E48eFo6R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4D15EDFECF7D4901E075C1E62A0B41E4390A635D19F0DA6DF80CE554A048B38081A8B91A2ABCA5710C30E1C6452CE4670A571C8E6D7B0E48eFo6R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4D15EDFECF7D4901E075C1E62A0B41E43805625918F3DA6DF80CE554A048B38081A8B91A2ABCA7770630E1C6452CE4670A571C8E6D7B0E48eFo6R" TargetMode="External"/><Relationship Id="rId14" Type="http://schemas.openxmlformats.org/officeDocument/2006/relationships/hyperlink" Target="consultantplus://offline/ref=4D15EDFECF7D4901E075C1E62A0B41E43805625A13F0DA6DF80CE554A048B38081A8B91A2ABCA5780630E1C6452CE4670A571C8E6D7B0E48eFo6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2803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Windows User</cp:lastModifiedBy>
  <cp:revision>3</cp:revision>
  <dcterms:created xsi:type="dcterms:W3CDTF">2022-04-08T17:40:00Z</dcterms:created>
  <dcterms:modified xsi:type="dcterms:W3CDTF">2023-03-28T16:32:00Z</dcterms:modified>
</cp:coreProperties>
</file>