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3"/>
        <w:rPr/>
      </w:pPr>
      <w:r>
        <w:rPr/>
        <w:t>Проект №7</w:t>
      </w:r>
    </w:p>
    <w:p>
      <w:pPr>
        <w:pStyle w:val="Author"/>
        <w:rPr/>
      </w:pPr>
      <w:r>
        <w:rPr/>
        <w:t>Маркова Мария</w:t>
      </w:r>
    </w:p>
    <w:p>
      <w:pPr>
        <w:pStyle w:val="1"/>
        <w:rPr/>
      </w:pPr>
      <w:r>
        <w:rPr/>
        <w:t>Введение</w:t>
      </w:r>
    </w:p>
    <w:p>
      <w:pPr>
        <w:pStyle w:val="FirstParagraph"/>
        <w:rPr/>
      </w:pPr>
      <w:r>
        <w:rPr/>
        <w:t>Масса тела новорождённого является одним из основных показателей его здоровья. На неё могут влиять различные факторы, например возраст матери, курение во время беременности и расовая принадлежность. Изучение этих факторов позволяет определить, связаны ли они с изменением массы тела ребёнка при рождении.</w:t>
      </w:r>
    </w:p>
    <w:p>
      <w:pPr>
        <w:pStyle w:val="Style9"/>
        <w:rPr/>
      </w:pPr>
      <w:r>
        <w:rPr/>
        <w:t>Цель работы — исследовать влияние возраста матери, курения и расы матери на массу тела новорождённого с использованием языка программирования R.</w:t>
      </w:r>
      <w:bookmarkStart w:id="0" w:name="введение"/>
      <w:bookmarkEnd w:id="0"/>
    </w:p>
    <w:p>
      <w:pPr>
        <w:pStyle w:val="1"/>
        <w:rPr/>
      </w:pPr>
      <w:r>
        <w:rPr/>
        <w:t>Материалы и методы</w:t>
      </w:r>
    </w:p>
    <w:p>
      <w:pPr>
        <w:pStyle w:val="FirstParagraph"/>
        <w:rPr/>
      </w:pPr>
      <w:r>
        <w:rPr/>
        <w:t xml:space="preserve">Для анализа использован датасет </w:t>
      </w:r>
      <w:r>
        <w:rPr>
          <w:b/>
          <w:bCs/>
        </w:rPr>
        <w:t>birthwt</w:t>
      </w:r>
      <w:r>
        <w:rPr/>
        <w:t>, содержащий сведения о 189 беременных женщинах и массе тела их новорождённых.</w:t>
      </w:r>
    </w:p>
    <w:p>
      <w:pPr>
        <w:pStyle w:val="Style9"/>
        <w:rPr/>
      </w:pPr>
      <w:r>
        <w:rPr/>
        <w:t>Для сравнения массы тела новорождённых у молодых матерей (21 год и моложе) и матерей старше 21 года использован t-тест для независимых выборок.</w:t>
      </w:r>
    </w:p>
    <w:p>
      <w:pPr>
        <w:pStyle w:val="Style9"/>
        <w:rPr/>
      </w:pPr>
      <w:r>
        <w:rPr/>
        <w:t>Для оценки влияния расы матери и курения во время беременности применён двухфакторный дисперсионный анализ (ANOVA).</w:t>
      </w:r>
    </w:p>
    <w:p>
      <w:pPr>
        <w:pStyle w:val="Style9"/>
        <w:rPr/>
      </w:pPr>
      <w:r>
        <w:rPr/>
        <w:t xml:space="preserve">Статистически значимыми считались различия при </w:t>
      </w:r>
      <w:r>
        <w:rPr>
          <w:b/>
          <w:bCs/>
        </w:rPr>
        <w:t>p &lt; 0,05</w:t>
      </w:r>
      <w:r>
        <w:rPr/>
        <w:t>.</w:t>
      </w:r>
    </w:p>
    <w:p>
      <w:pPr>
        <w:pStyle w:val="Style9"/>
        <w:rPr/>
      </w:pPr>
      <w:r>
        <w:rPr/>
        <w:t>Для сравнения средних значений использован t-критерий Стьюдента для независимых выборок:</w:t>
      </w:r>
    </w:p>
    <w:p>
      <w:pPr>
        <w:pStyle w:val="Style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f>
                    <m:num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— средние значения в двух группах,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— стандартные отклонения,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— объём выборок.</w:t>
      </w:r>
      <w:bookmarkStart w:id="1" w:name="материалы-и-методы"/>
      <w:bookmarkEnd w:id="1"/>
    </w:p>
    <w:p>
      <w:pPr>
        <w:pStyle w:val="1"/>
        <w:rPr/>
      </w:pPr>
      <w:r>
        <w:rPr/>
        <w:t>Результаты</w:t>
      </w:r>
    </w:p>
    <w:p>
      <w:pPr>
        <w:pStyle w:val="2"/>
        <w:rPr/>
      </w:pPr>
      <w:r>
        <w:rPr/>
        <w:t>1. Различается ли масса тела новорождённых у молодых и взрослых матерей?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Возраст матери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Средний вес, г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21 год и моложе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2911.4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642.0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Старше 21 года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2969.5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790.4</w:t>
            </w:r>
          </w:p>
        </w:tc>
      </w:tr>
    </w:tbl>
    <w:p>
      <w:pPr>
        <w:pStyle w:val="Style9"/>
        <w:rPr/>
      </w:pPr>
      <w:r>
        <w:rPr/>
        <w:drawing>
          <wp:inline distT="0" distB="0" distL="114935" distR="114935">
            <wp:extent cx="4620260" cy="369633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9"/>
        <w:rPr/>
      </w:pPr>
      <w:r>
        <w:rPr/>
        <w:t>По результатам t-теста статистически значимых различий между возрастными группами матерей не выявлено (p = 0,578).</w:t>
      </w:r>
      <w:bookmarkStart w:id="2" w:name="X0d49029454589ad4e5401ea48d648211f4ed54a"/>
      <w:bookmarkEnd w:id="2"/>
    </w:p>
    <w:p>
      <w:pPr>
        <w:pStyle w:val="2"/>
        <w:rPr/>
      </w:pPr>
      <w:r>
        <w:rPr/>
        <w:t>2. Влияние расы и курения на массу тела новорождённого</w:t>
      </w:r>
    </w:p>
    <w:p>
      <w:pPr>
        <w:pStyle w:val="FirstParagraph"/>
        <w:rPr/>
      </w:pPr>
      <w:r>
        <w:rPr/>
        <w:t>Для анализа оставим только две группы матерей: белые и афроамериканки.</w:t>
      </w:r>
    </w:p>
    <w:p>
      <w:pPr>
        <w:pStyle w:val="TableCaption"/>
        <w:rPr/>
      </w:pPr>
      <w:r>
        <w:rPr/>
        <w:t>Таблица 2. Результаты двухфакторного дисперсионного анализа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Df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Sum Sq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Mean Sq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 value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Pr(&gt;F)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race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3001527.1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3001527.1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6.926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smoke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9081409.0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9081409.0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20.954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race:smoke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309128.9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309128.9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0.713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0.40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Residuals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51140123.0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433390.9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</w:t>
            </w:r>
          </w:p>
        </w:tc>
      </w:tr>
    </w:tbl>
    <w:p>
      <w:pPr>
        <w:pStyle w:val="Style9"/>
        <w:rPr/>
      </w:pPr>
      <w:r>
        <w:rPr/>
        <w:drawing>
          <wp:inline distT="0" distB="0" distL="114935" distR="114935">
            <wp:extent cx="4620260" cy="369633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9"/>
        <w:rPr/>
      </w:pPr>
      <w:r>
        <w:rPr/>
        <w:t>Двухфакторный дисперсионный анализ показал статистически значимое влияние расы матери (p = 0,0096) и курения (p &lt; 0,001) на массу тела новорожденного. Взаимодействие факторов статистически значимым не оказалось (p = 0,400).</w:t>
      </w:r>
      <w:bookmarkStart w:id="3" w:name="результаты"/>
      <w:bookmarkStart w:id="4" w:name="X3b2de2378bad2b292e5a2a32c17ce128cfa108d"/>
      <w:bookmarkEnd w:id="3"/>
      <w:bookmarkEnd w:id="4"/>
    </w:p>
    <w:p>
      <w:pPr>
        <w:pStyle w:val="1"/>
        <w:rPr/>
      </w:pPr>
      <w:r>
        <w:rPr/>
        <w:t>Обсуждение</w:t>
      </w:r>
    </w:p>
    <w:p>
      <w:pPr>
        <w:pStyle w:val="FirstParagraph"/>
        <w:rPr/>
      </w:pPr>
      <w:r>
        <w:rPr/>
        <w:t>В работе было исследовано влияние возраста матери, курения и расовой принадлежности на массу тела новорождённого.</w:t>
      </w:r>
    </w:p>
    <w:p>
      <w:pPr>
        <w:pStyle w:val="Style9"/>
        <w:rPr/>
      </w:pPr>
      <w:r>
        <w:rPr/>
        <w:t>Согласно результатам t-теста статистически значимых различий массы тела новорожденных между матерями 21 года и моложе и матерями старше 21 года не выявлено. При этом результаты двухфакторного дисперсионного анализа показали статистически значимое влияние курения и расовой принадлежности матери на массу тела ребенка. Взаимодействие факторов не является статистически значимым.</w:t>
      </w:r>
      <w:bookmarkStart w:id="5" w:name="обсуждение"/>
      <w:bookmarkEnd w:id="5"/>
    </w:p>
    <w:p>
      <w:pPr>
        <w:pStyle w:val="1"/>
        <w:rPr/>
      </w:pPr>
      <w:r>
        <w:rPr/>
        <w:t>Вывод</w:t>
      </w:r>
    </w:p>
    <w:p>
      <w:pPr>
        <w:pStyle w:val="Compact"/>
        <w:numPr>
          <w:ilvl w:val="0"/>
          <w:numId w:val="4"/>
        </w:numPr>
        <w:rPr/>
      </w:pPr>
      <w:r>
        <w:rPr/>
        <w:t>Статистически значимых различий массы тела новорожденных между возрастными группами матерей не выявлено.</w:t>
      </w:r>
    </w:p>
    <w:p>
      <w:pPr>
        <w:pStyle w:val="Compact"/>
        <w:numPr>
          <w:ilvl w:val="0"/>
          <w:numId w:val="1"/>
        </w:numPr>
        <w:rPr/>
      </w:pPr>
      <w:r>
        <w:rPr/>
        <w:t>Курение матери во время беременности оказывает статистически значимое влияние на массу тела новорожденного.</w:t>
      </w:r>
    </w:p>
    <w:p>
      <w:pPr>
        <w:pStyle w:val="Compact"/>
        <w:numPr>
          <w:ilvl w:val="0"/>
          <w:numId w:val="1"/>
        </w:numPr>
        <w:rPr/>
      </w:pPr>
      <w:r>
        <w:rPr/>
        <w:t>Расовая принадлежность матери также оказывает статистически значимое влияние.</w:t>
      </w:r>
    </w:p>
    <w:p>
      <w:pPr>
        <w:pStyle w:val="Compact"/>
        <w:numPr>
          <w:ilvl w:val="0"/>
          <w:numId w:val="1"/>
        </w:numPr>
        <w:rPr/>
      </w:pPr>
      <w:r>
        <w:rPr/>
        <w:t>Взаимодействие факторов «раса × курение» статистически значимым не является.</w:t>
      </w:r>
      <w:bookmarkStart w:id="6" w:name="вывод"/>
      <w:bookmarkEnd w:id="6"/>
    </w:p>
    <w:p>
      <w:pPr>
        <w:pStyle w:val="1"/>
        <w:rPr/>
      </w:pPr>
      <w:r>
        <w:rPr/>
        <w:t>Список литературы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R Core Team. </w:t>
      </w:r>
      <w:r>
        <w:rPr>
          <w:i/>
          <w:iCs/>
        </w:rPr>
        <w:t>R: A Language and Environment for Statistical Computing</w:t>
      </w:r>
      <w:r>
        <w:rPr/>
        <w:t>. Vienna: R Foundation for Statistical Computing, 2025.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Wickham H. </w:t>
      </w:r>
      <w:r>
        <w:rPr>
          <w:i/>
          <w:iCs/>
        </w:rPr>
        <w:t>ggplot2: Elegant Graphics for Data Analysis</w:t>
      </w:r>
      <w:r>
        <w:rPr/>
        <w:t>. 3rd ed. Springer, 2016.</w:t>
      </w:r>
    </w:p>
    <w:p>
      <w:pPr>
        <w:pStyle w:val="Normal"/>
        <w:numPr>
          <w:ilvl w:val="0"/>
          <w:numId w:val="7"/>
        </w:numPr>
        <w:spacing w:before="0" w:after="200"/>
        <w:rPr/>
      </w:pPr>
      <w:r>
        <w:rPr/>
        <w:t xml:space="preserve">Venables W. N., Ripley B. D. </w:t>
      </w:r>
      <w:r>
        <w:rPr>
          <w:i/>
          <w:iCs/>
        </w:rPr>
        <w:t>Modern Applied Statistics with S</w:t>
      </w:r>
      <w:r>
        <w:rPr/>
        <w:t>. 4th ed. Springer, 2002.</w:t>
      </w:r>
      <w:bookmarkStart w:id="7" w:name="список-литературы"/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1">
    <w:name w:val="Heading 1"/>
    <w:basedOn w:val="Normal"/>
    <w:next w:val="Style9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Style9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Style9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Style9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Style9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Style9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Style9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Style9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Style9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Привязка сноски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Style6">
    <w:name w:val="Интернет-ссылка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Style7">
    <w:name w:val="Символ сноски"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Style9">
    <w:name w:val="Body Text"/>
    <w:basedOn w:val="Normal"/>
    <w:link w:val="BodyTextChar"/>
    <w:qFormat/>
    <w:pPr>
      <w:spacing w:before="180" w:after="18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FirstParagraph" w:customStyle="1">
    <w:name w:val="First Paragraph"/>
    <w:basedOn w:val="Style9"/>
    <w:next w:val="Style9"/>
    <w:qFormat/>
    <w:pPr/>
    <w:rPr/>
  </w:style>
  <w:style w:type="paragraph" w:styleId="Compact" w:customStyle="1">
    <w:name w:val="Compact"/>
    <w:basedOn w:val="Style9"/>
    <w:qFormat/>
    <w:pPr>
      <w:spacing w:before="36" w:after="36"/>
    </w:pPr>
    <w:rPr/>
  </w:style>
  <w:style w:type="paragraph" w:styleId="Style13">
    <w:name w:val="Title"/>
    <w:basedOn w:val="Normal"/>
    <w:next w:val="Style9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tyle14">
    <w:name w:val="Subtitle"/>
    <w:basedOn w:val="Style13"/>
    <w:next w:val="Style9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Style13"/>
    <w:next w:val="Style9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Style13"/>
    <w:next w:val="Style9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Style9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9"/>
    <w:next w:val="Style9"/>
    <w:uiPriority w:val="9"/>
    <w:unhideWhenUsed/>
    <w:qFormat/>
    <w:pPr>
      <w:spacing w:before="100" w:after="100"/>
      <w:ind w:left="480" w:right="480" w:hanging="0"/>
    </w:pPr>
    <w:rPr/>
  </w:style>
  <w:style w:type="paragraph" w:styleId="Style15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Style15"/>
    <w:next w:val="Style15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1"/>
    <w:qFormat/>
    <w:pPr>
      <w:keepNext w:val="true"/>
    </w:pPr>
    <w:rPr/>
  </w:style>
  <w:style w:type="paragraph" w:styleId="ImageCaption" w:customStyle="1">
    <w:name w:val="Image Caption"/>
    <w:basedOn w:val="Style11"/>
    <w:qFormat/>
    <w:pPr/>
    <w:rPr/>
  </w:style>
  <w:style w:type="paragraph" w:styleId="Style16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6"/>
    <w:qFormat/>
    <w:pPr>
      <w:keepNext w:val="true"/>
    </w:pPr>
    <w:rPr/>
  </w:style>
  <w:style w:type="paragraph" w:styleId="TOCHeading">
    <w:name w:val="TOC Heading"/>
    <w:basedOn w:val="1"/>
    <w:next w:val="Style9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LibreOffice/7.2.2.2$Windows_X86_64 LibreOffice_project/02b2acce88a210515b4a5bb2e46cbfb63fe97d56</Application>
  <AppVersion>15.0000</AppVersion>
  <Pages>2</Pages>
  <Words>446</Words>
  <Characters>2781</Characters>
  <CharactersWithSpaces>3158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2026-07-09T14:39:40Z</dcterms:created>
  <dc:creator>Маркова Мария</dc:creator>
  <dc:description/>
  <dc:language>ru-RU</dc:language>
  <cp:lastModifiedBy/>
  <dcterms:modified xsi:type="dcterms:W3CDTF">2026-07-09T17:43:22Z</dcterms:modified>
  <cp:revision>1</cp:revision>
  <dc:subject/>
  <dc:title>Проект №7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