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объема легких у курящих и некурящих людей</w:t>
      </w:r>
    </w:p>
    <w:p>
      <w:pPr>
        <w:pStyle w:val="Author"/>
      </w:pPr>
      <w:r>
        <w:t xml:space="preserve">Авакян Кристина</w:t>
      </w:r>
    </w:p>
    <w:p>
      <w:pPr>
        <w:pStyle w:val="Date"/>
      </w:pPr>
      <w:r>
        <w:t xml:space="preserve">2026.01.21</w:t>
      </w:r>
    </w:p>
    <w:bookmarkStart w:id="1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Объем легких является важным показателем функции дыхательной системы человека. На него могут влиять различные факторы, включая возраст, пол, рост и курение. Курение, в частности, является известным фактором риска, который может негативно влиять на легочную функцию.</w:t>
      </w:r>
    </w:p>
    <w:p>
      <w:pPr>
        <w:pStyle w:val="BodyText"/>
      </w:pPr>
      <w:r>
        <w:t xml:space="preserve">Данные для настоящего исследования были взяты из работы Tager et al. (1979), в которой изучалось влияние курения родителей на функцию легких у детей. Исходные данные были опубликованы в работе Rosner (1990) и доступны по адресу:</w:t>
      </w:r>
      <w:r>
        <w:t xml:space="preserve"> </w:t>
      </w:r>
      <w:hyperlink r:id="rId9">
        <w:r>
          <w:rPr>
            <w:rStyle w:val="Hyperlink"/>
          </w:rPr>
          <w:t xml:space="preserve">http://www.statsci.org/data/general/fev.html</w:t>
        </w:r>
      </w:hyperlink>
      <w:r>
        <w:t xml:space="preserve">.</w:t>
      </w:r>
    </w:p>
    <w:p>
      <w:pPr>
        <w:pStyle w:val="BodyText"/>
      </w:pPr>
      <w:r>
        <w:t xml:space="preserve">Целью настоящего исследования является ответ на два основных вопроса:</w:t>
      </w:r>
    </w:p>
    <w:p>
      <w:pPr>
        <w:pStyle w:val="Compact"/>
        <w:numPr>
          <w:ilvl w:val="0"/>
          <w:numId w:val="1001"/>
        </w:numPr>
      </w:pPr>
      <w:r>
        <w:t xml:space="preserve">Различается ли объем легких у курящих и некурящих людей?</w:t>
      </w:r>
    </w:p>
    <w:p>
      <w:pPr>
        <w:pStyle w:val="Compact"/>
        <w:numPr>
          <w:ilvl w:val="0"/>
          <w:numId w:val="1001"/>
        </w:numPr>
      </w:pPr>
      <w:r>
        <w:t xml:space="preserve">Как зависит объем легких от возраста у курящих и некурящих людей?</w:t>
      </w:r>
    </w:p>
    <w:bookmarkEnd w:id="10"/>
    <w:bookmarkStart w:id="13" w:name="материалы-и-методы"/>
    <w:p>
      <w:pPr>
        <w:pStyle w:val="Heading1"/>
      </w:pPr>
      <w:r>
        <w:t xml:space="preserve">Материалы и методы</w:t>
      </w:r>
    </w:p>
    <w:bookmarkStart w:id="11" w:name="описание-данных"/>
    <w:p>
      <w:pPr>
        <w:pStyle w:val="Heading2"/>
      </w:pPr>
      <w:r>
        <w:t xml:space="preserve">Описание данных</w:t>
      </w:r>
    </w:p>
    <w:p>
      <w:pPr>
        <w:pStyle w:val="FirstParagraph"/>
      </w:pPr>
      <w:r>
        <w:t xml:space="preserve">В анализе использовались данные из файла</w:t>
      </w:r>
      <w:r>
        <w:t xml:space="preserve"> </w:t>
      </w:r>
      <w:r>
        <w:rPr>
          <w:rStyle w:val="VerbatimChar"/>
        </w:rPr>
        <w:t xml:space="preserve">fev.xls</w:t>
      </w:r>
      <w:r>
        <w:t xml:space="preserve">, лист</w:t>
      </w:r>
      <w:r>
        <w:t xml:space="preserve"> </w:t>
      </w:r>
      <w:r>
        <w:t xml:space="preserve">“tidy_data”</w:t>
      </w:r>
      <w:r>
        <w:t xml:space="preserve">. Датасет содержит следующие переменные: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</w:t>
      </w:r>
      <w:r>
        <w:t xml:space="preserve"> </w:t>
      </w:r>
      <w:r>
        <w:t xml:space="preserve">- Возраст (годы)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FEV</w:t>
      </w:r>
      <w:r>
        <w:t xml:space="preserve"> </w:t>
      </w:r>
      <w:r>
        <w:t xml:space="preserve">- Объем легких при выдохе (литры, forced expiratory volume)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Height</w:t>
      </w:r>
      <w:r>
        <w:t xml:space="preserve"> </w:t>
      </w:r>
      <w:r>
        <w:t xml:space="preserve">- Рост (дюймы)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Sex</w:t>
      </w:r>
      <w:r>
        <w:t xml:space="preserve"> </w:t>
      </w:r>
      <w:r>
        <w:t xml:space="preserve">- Пол (Male или Female)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Smoker</w:t>
      </w:r>
      <w:r>
        <w:t xml:space="preserve"> </w:t>
      </w:r>
      <w:r>
        <w:t xml:space="preserve">- Статус курения (Non - некурящие, Current - курящие)</w:t>
      </w:r>
    </w:p>
    <w:p>
      <w:pPr>
        <w:pStyle w:val="SourceCode"/>
      </w:pPr>
      <w:r>
        <w:rPr>
          <w:rStyle w:val="VerbatimChar"/>
        </w:rPr>
        <w:t xml:space="preserve">## [1] "Age"    "FEV"    "Height" "Sex"    "Smoker"</w:t>
      </w:r>
    </w:p>
    <w:p>
      <w:pPr>
        <w:pStyle w:val="SourceCode"/>
      </w:pPr>
      <w:r>
        <w:rPr>
          <w:rStyle w:val="VerbatimChar"/>
        </w:rPr>
        <w:t xml:space="preserve">## tibble [654 × 5] (S3: tbl_df/tbl/data.frame)</w:t>
      </w:r>
      <w:r>
        <w:br/>
      </w:r>
      <w:r>
        <w:rPr>
          <w:rStyle w:val="VerbatimChar"/>
        </w:rPr>
        <w:t xml:space="preserve">##  $ Age   : num [1:654] 9 8 7 9 9 8 6 6 8 9 ...</w:t>
      </w:r>
      <w:r>
        <w:br/>
      </w:r>
      <w:r>
        <w:rPr>
          <w:rStyle w:val="VerbatimChar"/>
        </w:rPr>
        <w:t xml:space="preserve">##  $ FEV   : num [1:654] 1.71 1.72 1.72 1.56 1.9 ...</w:t>
      </w:r>
      <w:r>
        <w:br/>
      </w:r>
      <w:r>
        <w:rPr>
          <w:rStyle w:val="VerbatimChar"/>
        </w:rPr>
        <w:t xml:space="preserve">##  $ Height: num [1:654] 57 67.5 54.5 53 57 61 58 56 58.5 60 ...</w:t>
      </w:r>
      <w:r>
        <w:br/>
      </w:r>
      <w:r>
        <w:rPr>
          <w:rStyle w:val="VerbatimChar"/>
        </w:rPr>
        <w:t xml:space="preserve">##  $ Sex   : chr [1:654] "Female" "Female" "Female" "Male" ...</w:t>
      </w:r>
      <w:r>
        <w:br/>
      </w:r>
      <w:r>
        <w:rPr>
          <w:rStyle w:val="VerbatimChar"/>
        </w:rPr>
        <w:t xml:space="preserve">##  $ Smoker: chr [1:654] "Non" "Non" "Non" "Non" ...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    Age   FEV Height Sex    Smoker</w:t>
      </w:r>
      <w:r>
        <w:br/>
      </w:r>
      <w:r>
        <w:rPr>
          <w:rStyle w:val="VerbatimChar"/>
        </w:rPr>
        <w:t xml:space="preserve">##   &lt;dbl&gt; &lt;dbl&gt;  &lt;dbl&gt; &lt;chr&gt;  &lt;chr&gt; </w:t>
      </w:r>
      <w:r>
        <w:br/>
      </w:r>
      <w:r>
        <w:rPr>
          <w:rStyle w:val="VerbatimChar"/>
        </w:rPr>
        <w:t xml:space="preserve">## 1     9  1.71   57   Female Non   </w:t>
      </w:r>
      <w:r>
        <w:br/>
      </w:r>
      <w:r>
        <w:rPr>
          <w:rStyle w:val="VerbatimChar"/>
        </w:rPr>
        <w:t xml:space="preserve">## 2     8  1.72   67.5 Female Non   </w:t>
      </w:r>
      <w:r>
        <w:br/>
      </w:r>
      <w:r>
        <w:rPr>
          <w:rStyle w:val="VerbatimChar"/>
        </w:rPr>
        <w:t xml:space="preserve">## 3     7  1.72   54.5 Female Non   </w:t>
      </w:r>
      <w:r>
        <w:br/>
      </w:r>
      <w:r>
        <w:rPr>
          <w:rStyle w:val="VerbatimChar"/>
        </w:rPr>
        <w:t xml:space="preserve">## 4     9  1.56   53   Male   Non   </w:t>
      </w:r>
      <w:r>
        <w:br/>
      </w:r>
      <w:r>
        <w:rPr>
          <w:rStyle w:val="VerbatimChar"/>
        </w:rPr>
        <w:t xml:space="preserve">## 5     9  1.90   57   Male   Non   </w:t>
      </w:r>
      <w:r>
        <w:br/>
      </w:r>
      <w:r>
        <w:rPr>
          <w:rStyle w:val="VerbatimChar"/>
        </w:rPr>
        <w:t xml:space="preserve">## 6     8  2.34   61   Female Non</w:t>
      </w:r>
    </w:p>
    <w:p>
      <w:pPr>
        <w:pStyle w:val="SourceCode"/>
      </w:pPr>
      <w:r>
        <w:rPr>
          <w:rStyle w:val="VerbatimChar"/>
        </w:rPr>
        <w:t xml:space="preserve">##    Age    FEV Height    Sex Smoker </w:t>
      </w:r>
      <w:r>
        <w:br/>
      </w:r>
      <w:r>
        <w:rPr>
          <w:rStyle w:val="VerbatimChar"/>
        </w:rPr>
        <w:t xml:space="preserve">##      1      0      0      0      1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VerbatimChar"/>
        </w:rPr>
        <w:t xml:space="preserve">## tibble [652 × 5] (S3: tbl_df/tbl/data.frame)</w:t>
      </w:r>
      <w:r>
        <w:br/>
      </w:r>
      <w:r>
        <w:rPr>
          <w:rStyle w:val="VerbatimChar"/>
        </w:rPr>
        <w:t xml:space="preserve">##  $ Age   : num [1:652] 9 8 7 9 9 8 6 6 8 9 ...</w:t>
      </w:r>
      <w:r>
        <w:br/>
      </w:r>
      <w:r>
        <w:rPr>
          <w:rStyle w:val="VerbatimChar"/>
        </w:rPr>
        <w:t xml:space="preserve">##  $ FEV   : num [1:652] 1.71 1.72 1.72 1.56 1.9 ...</w:t>
      </w:r>
      <w:r>
        <w:br/>
      </w:r>
      <w:r>
        <w:rPr>
          <w:rStyle w:val="VerbatimChar"/>
        </w:rPr>
        <w:t xml:space="preserve">##  $ Height: num [1:652] 57 67.5 54.5 53 57 61 58 56 58.5 60 ...</w:t>
      </w:r>
      <w:r>
        <w:br/>
      </w:r>
      <w:r>
        <w:rPr>
          <w:rStyle w:val="VerbatimChar"/>
        </w:rPr>
        <w:t xml:space="preserve">##  $ Sex   : Factor w/ 2 levels "Female","Male": 1 1 1 2 2 1 1 1 1 1 ...</w:t>
      </w:r>
      <w:r>
        <w:br/>
      </w:r>
      <w:r>
        <w:rPr>
          <w:rStyle w:val="VerbatimChar"/>
        </w:rPr>
        <w:t xml:space="preserve">##  $ Smoker: Factor w/ 2 levels "Current","Non": 2 2 2 2 2 2 2 2 2 2 ...</w:t>
      </w:r>
    </w:p>
    <w:p>
      <w:pPr>
        <w:pStyle w:val="SourceCode"/>
      </w:pPr>
      <w:r>
        <w:rPr>
          <w:rStyle w:val="VerbatimChar"/>
        </w:rPr>
        <w:t xml:space="preserve">##       Age              FEV            Height          Sex          Smoker   </w:t>
      </w:r>
      <w:r>
        <w:br/>
      </w:r>
      <w:r>
        <w:rPr>
          <w:rStyle w:val="VerbatimChar"/>
        </w:rPr>
        <w:t xml:space="preserve">##  Min.   : 3.000   Min.   :0.791   Min.   :46.00   Female:317   Current: 64  </w:t>
      </w:r>
      <w:r>
        <w:br/>
      </w:r>
      <w:r>
        <w:rPr>
          <w:rStyle w:val="VerbatimChar"/>
        </w:rPr>
        <w:t xml:space="preserve">##  1st Qu.: 8.000   1st Qu.:1.977   1st Qu.:57.00   Male  :335   Non    :588  </w:t>
      </w:r>
      <w:r>
        <w:br/>
      </w:r>
      <w:r>
        <w:rPr>
          <w:rStyle w:val="VerbatimChar"/>
        </w:rPr>
        <w:t xml:space="preserve">##  Median :10.000   Median :2.543   Median :61.50                             </w:t>
      </w:r>
      <w:r>
        <w:br/>
      </w:r>
      <w:r>
        <w:rPr>
          <w:rStyle w:val="VerbatimChar"/>
        </w:rPr>
        <w:t xml:space="preserve">##  Mean   : 9.914   Mean   :2.633   Mean   :61.12                             </w:t>
      </w:r>
      <w:r>
        <w:br/>
      </w:r>
      <w:r>
        <w:rPr>
          <w:rStyle w:val="VerbatimChar"/>
        </w:rPr>
        <w:t xml:space="preserve">##  3rd Qu.:12.000   3rd Qu.:3.112   3rd Qu.:65.42                             </w:t>
      </w:r>
      <w:r>
        <w:br/>
      </w:r>
      <w:r>
        <w:rPr>
          <w:rStyle w:val="VerbatimChar"/>
        </w:rPr>
        <w:t xml:space="preserve">##  Max.   :19.000   Max.   :5.793   Max.   :74.00</w:t>
      </w:r>
    </w:p>
    <w:bookmarkEnd w:id="11"/>
    <w:bookmarkStart w:id="12" w:name="методы-статистического-анализа"/>
    <w:p>
      <w:pPr>
        <w:pStyle w:val="Heading2"/>
      </w:pPr>
      <w:r>
        <w:t xml:space="preserve">Методы статистического анализа</w:t>
      </w:r>
    </w:p>
    <w:p>
      <w:pPr>
        <w:pStyle w:val="FirstParagraph"/>
      </w:pPr>
      <w:r>
        <w:t xml:space="preserve">Для ответа на первый вопрос исследования (различается ли объем легких у курящих и некурящих людей) использовался двухвыборочный t-критерий. Перед применением теста была проверена нормальность распределения FEV в каждой группе.</w:t>
      </w:r>
    </w:p>
    <w:p>
      <w:pPr>
        <w:pStyle w:val="BodyText"/>
      </w:pPr>
      <w:r>
        <w:t xml:space="preserve">Для ответа на второй вопрос (зависимость объема легких от возраста) была построена линейная регрессионная модель. Модель описывается следующим уравнением: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E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A</m:t>
          </m:r>
          <m:r>
            <m:t>g</m:t>
          </m:r>
          <m:r>
            <m:t>e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свободный член (intercept),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коэффициент наклона (slope),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- случайная ошибка.</w:t>
      </w:r>
    </w:p>
    <w:p>
      <w:pPr>
        <w:pStyle w:val="BodyText"/>
      </w:pPr>
      <w:r>
        <w:t xml:space="preserve">Для каждой группы (курящие и некурящие) была построена отдельная модель регрессии, что позволило сравнить характер зависимости FEV от возраста в этих группах.</w:t>
      </w:r>
    </w:p>
    <w:bookmarkEnd w:id="12"/>
    <w:bookmarkEnd w:id="13"/>
    <w:bookmarkStart w:id="26" w:name="результаты"/>
    <w:p>
      <w:pPr>
        <w:pStyle w:val="Heading1"/>
      </w:pPr>
      <w:r>
        <w:t xml:space="preserve">Результаты</w:t>
      </w:r>
    </w:p>
    <w:bookmarkStart w:id="14" w:name="описательная-статистика"/>
    <w:p>
      <w:pPr>
        <w:pStyle w:val="Heading2"/>
      </w:pPr>
      <w:r>
        <w:t xml:space="preserve">Описательная статистика</w:t>
      </w:r>
    </w:p>
    <w:p>
      <w:pPr>
        <w:pStyle w:val="TableCaption"/>
      </w:pPr>
      <w:r>
        <w:t xml:space="preserve">Таблица 1. Описательная статистика объема легких (FEV, л) по группам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. Описательная статистика объема легких (FEV, л) по группам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Ст. откл.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</w:t>
            </w:r>
          </w:p>
        </w:tc>
      </w:tr>
    </w:tbl>
    <w:p>
      <w:pPr>
        <w:pStyle w:val="BodyText"/>
      </w:pPr>
      <w:r>
        <w:t xml:space="preserve">После обработки данных и удаления пропущенных значений в анализе использовалось 652 наблюдений. Из них 588 человек были некурящими, а 64 - курящими.</w:t>
      </w:r>
    </w:p>
    <w:bookmarkEnd w:id="14"/>
    <w:bookmarkStart w:id="21" w:name="X9f8f678fbf08d4f30c6642d1ba16320121e09b0"/>
    <w:p>
      <w:pPr>
        <w:pStyle w:val="Heading2"/>
      </w:pPr>
      <w:r>
        <w:t xml:space="preserve">Ответ на вопрос 1: Различия FEV между курящими и некурящими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Рисунок 1. Распределение возрастов в группах курящих и некурящих" title="" id="16" name="Picture"/>
            <a:graphic>
              <a:graphicData uri="http://schemas.openxmlformats.org/drawingml/2006/picture">
                <pic:pic>
                  <pic:nvPicPr>
                    <pic:cNvPr descr="Avakian_Project_1_files/figure-docx/question1_age_distribution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Распределение возрастов в группах курящих и некурящих</w:t>
      </w:r>
    </w:p>
    <w:p>
      <w:pPr>
        <w:pStyle w:val="TableCaption"/>
      </w:pPr>
      <w:r>
        <w:t xml:space="preserve">Таблица 1a. Распределение возрастов в группах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a. Распределение возрастов в группах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</w:tbl>
    <w:p>
      <w:pPr>
        <w:pStyle w:val="CaptionedFigure"/>
      </w:pPr>
      <w:r>
        <w:drawing>
          <wp:inline>
            <wp:extent cx="4267200" cy="2844800"/>
            <wp:effectExtent b="0" l="0" r="0" t="0"/>
            <wp:docPr descr="Рисунок 2. Сравнение объема легких (FEV, л) между курящими и некурящими с учетом возраста" title="" id="19" name="Picture"/>
            <a:graphic>
              <a:graphicData uri="http://schemas.openxmlformats.org/drawingml/2006/picture">
                <pic:pic>
                  <pic:nvPicPr>
                    <pic:cNvPr descr="Avakian_Project_1_files/figure-docx/question1_analysis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Сравнение объема легких (FEV, л) между курящими и некурящими с учетом возраста</w:t>
      </w:r>
    </w:p>
    <w:p>
      <w:pPr>
        <w:pStyle w:val="TableCaption"/>
      </w:pPr>
      <w:r>
        <w:t xml:space="preserve">Таблица 2. Сравнение FEV между группами по возрастным категориям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 Сравнение FEV между группами по возрастным категориям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Возрастная 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(Non)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(Current)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 FEV (Non)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 FEV (Current)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(Non)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(Current)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8-11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12-14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15-17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18+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</w:tr>
    </w:tbl>
    <w:p/>
    <w:p>
      <w:pPr>
        <w:pStyle w:val="TableCaption"/>
      </w:pPr>
      <w:r>
        <w:t xml:space="preserve">Таблица 3. Результаты анализа ковариации (ANCOVA) для сравнения FEV с учетом возраста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3. Результаты анализа ковариации (ANCOVA) для сравнения FEV с учетом возраст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FEV (некурящие, нескорректированное)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FEV (курящие, нескорректированное)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Разница (нескорректированная)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FEV (некурящие, скорректированное по возрасту)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FEV (курящие, скорректированное по возрасту)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Разница (скорректированная по возрасту)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Эффект возраста (p-value)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1.03e-121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Эффект курения (p-value, скорректированный)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2.21e-02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Результаты статистического анализа:</w:t>
      </w:r>
    </w:p>
    <w:p>
      <w:pPr>
        <w:pStyle w:val="BodyText"/>
      </w:pPr>
      <w:r>
        <w:t xml:space="preserve">При сравнении без учета возраста средний объем легких у некурящих (Non) составил 2.56 л, а у курящих (Current) - 3.28 л. Однако средний возраст в группе некурящих составил 9.5 лет (SD = 2.7), а в группе курящих - 13.5 лет (SD = 2.3). Это существенное различие в возрасте объясняет, почему нескорректированное сравнение показывает более высокий FEV у курящих: в этой группе больше взрослых людей с естественно большим объемом легких.</w:t>
      </w:r>
    </w:p>
    <w:p>
      <w:pPr>
        <w:pStyle w:val="BodyText"/>
      </w:pPr>
      <w:r>
        <w:t xml:space="preserve">Для корректного сравнения был проведен анализ ковариации (ANCOVA), который учитывает влияние возраста. После корректировки на возраст при среднем значении возраста (9.9 лет), скорректированное среднее FEV у некурящих составило 2.65 л, а у курящих - 2.46 л. Скорректированная разница составила 0.19 л.</w:t>
      </w:r>
    </w:p>
    <w:p>
      <w:pPr>
        <w:pStyle w:val="BodyText"/>
      </w:pPr>
      <w:r>
        <w:t xml:space="preserve">ANCOVA показал, что возраст является статистически значимым фактором (p &lt; 0.001). После учета возраста эффект курения является статистически значимым (p = 0.0221). Это означает, что после учета возраста объем легких у некурящих людей статистически значимо выше, чем у курящих.</w:t>
      </w:r>
    </w:p>
    <w:p>
      <w:pPr>
        <w:pStyle w:val="BodyText"/>
      </w:pPr>
      <w:r>
        <w:t xml:space="preserve">Сравнение по возрастным категориям (см. Таблицу 2) также показывает, что различия между группами неоднородны в разных возрастных диапазонах, что подтверждает важность учета возраста при анализе.</w:t>
      </w:r>
    </w:p>
    <w:bookmarkEnd w:id="21"/>
    <w:bookmarkStart w:id="25" w:name="X449d1b7b4d4189dce67f173b4b87e74dfa46ac9"/>
    <w:p>
      <w:pPr>
        <w:pStyle w:val="Heading2"/>
      </w:pPr>
      <w:r>
        <w:t xml:space="preserve">Ответ на вопрос 2: Линейная регрессия FEV от Age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FEV ~ Age, data = fev_non_data)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-1.75052 -0.34286 -0.03561  0.32143  2.06579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0.267581   0.079796   3.353  0.00085 ***</w:t>
      </w:r>
      <w:r>
        <w:br/>
      </w:r>
      <w:r>
        <w:rPr>
          <w:rStyle w:val="VerbatimChar"/>
        </w:rPr>
        <w:t xml:space="preserve">## Age         0.240886   0.008053  29.914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0.5333 on 586 degrees of freedom</w:t>
      </w:r>
      <w:r>
        <w:br/>
      </w:r>
      <w:r>
        <w:rPr>
          <w:rStyle w:val="VerbatimChar"/>
        </w:rPr>
        <w:t xml:space="preserve">## Multiple R-squared:  0.6043, Adjusted R-squared:  0.6036 </w:t>
      </w:r>
      <w:r>
        <w:br/>
      </w:r>
      <w:r>
        <w:rPr>
          <w:rStyle w:val="VerbatimChar"/>
        </w:rPr>
        <w:t xml:space="preserve">## F-statistic: 894.8 on 1 and 586 DF,  p-value: &lt; 2.2e-16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FEV ~ Age, data = fev_current_data)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-1.37965 -0.51703  0.01144  0.44543  1.56335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2.14056    0.54055   3.960 0.000196 ***</w:t>
      </w:r>
      <w:r>
        <w:br/>
      </w:r>
      <w:r>
        <w:rPr>
          <w:rStyle w:val="VerbatimChar"/>
        </w:rPr>
        <w:t xml:space="preserve">## Age          0.08483    0.03951   2.147 0.035703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0.7327 on 62 degrees of freedom</w:t>
      </w:r>
      <w:r>
        <w:br/>
      </w:r>
      <w:r>
        <w:rPr>
          <w:rStyle w:val="VerbatimChar"/>
        </w:rPr>
        <w:t xml:space="preserve">## Multiple R-squared:  0.06921,    Adjusted R-squared:  0.0542 </w:t>
      </w:r>
      <w:r>
        <w:br/>
      </w:r>
      <w:r>
        <w:rPr>
          <w:rStyle w:val="VerbatimChar"/>
        </w:rPr>
        <w:t xml:space="preserve">## F-statistic:  4.61 on 1 and 62 DF,  p-value: 0.0357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Рисунок 2. Зависимость объема легких (FEV, л) от возраста у курящих и некурящих людей" title="" id="23" name="Picture"/>
            <a:graphic>
              <a:graphicData uri="http://schemas.openxmlformats.org/drawingml/2006/picture">
                <pic:pic>
                  <pic:nvPicPr>
                    <pic:cNvPr descr="Avakian_Project_1_files/figure-docx/question2_regression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Зависимость объема легких (FEV, л) от возраста у курящих и некурящих людей</w:t>
      </w:r>
    </w:p>
    <w:p>
      <w:pPr>
        <w:pStyle w:val="TableCaption"/>
      </w:pPr>
      <w:r>
        <w:t xml:space="preserve">Таблица 3. Коэффициенты линейной регрессии FEV от Age для курящих и некурящих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3. Коэффициенты линейной регрессии FEV от Age для курящих и некурящих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ДИ нижняя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ДИ верхняя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Некурящие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Свободный член (β₀)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8.50e-04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Некурящие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 (β₁)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4.58e-120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Курящие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Свободный член (β₀)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Курящие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 (β₁)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3.57e-02</w:t>
            </w:r>
          </w:p>
        </w:tc>
      </w:tr>
    </w:tbl>
    <w:p/>
    <w:p>
      <w:pPr>
        <w:pStyle w:val="TableCaption"/>
      </w:pPr>
      <w:r>
        <w:t xml:space="preserve">Таблица 4. Характеристики регрессионных моделей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. Характеристики регрессионных моделей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Скорректированный.R.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F.статистика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p.value.модели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Некурящие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4.58e-120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Курящие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3.57e-02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Результаты регрессионного анализа:</w:t>
      </w:r>
    </w:p>
    <w:p>
      <w:pPr>
        <w:pStyle w:val="BodyText"/>
      </w:pPr>
      <w:r>
        <w:t xml:space="preserve">Для некурящих людей уравнение регрессии имеет вид: FEV = 0.268 + 0.241 × Age. Модель объясняет 60.4% вариации объема легких (R² = 0.604, p &lt; 0.001). Коэффициент при Age (0.241) статистически значим (p &lt; 0.001), что указывает на положительную связь между возрастом и объемом легких у некурящих.</w:t>
      </w:r>
    </w:p>
    <w:p>
      <w:pPr>
        <w:pStyle w:val="BodyText"/>
      </w:pPr>
      <w:r>
        <w:t xml:space="preserve">Для курящих людей уравнение регрессии: FEV = 2.141 + 0.085 × Age. Модель объясняет 6.9% вариации (R² = 0.069, p &lt; 0.0357). Коэффициент при Age (0.085) также статистически значим (p &lt; 0.0357).</w:t>
      </w:r>
    </w:p>
    <w:p>
      <w:pPr>
        <w:pStyle w:val="BodyText"/>
      </w:pPr>
      <w:r>
        <w:t xml:space="preserve">Сравнение моделей показывает, что у некурящих людей объем легких увеличивается с возрастом быстрее (0.241 л/год), чем у курящих (0.085 л/год). Это может указывать на негативное влияние курения на развитие легочной функции с возрастом.</w:t>
      </w:r>
    </w:p>
    <w:bookmarkEnd w:id="25"/>
    <w:bookmarkEnd w:id="26"/>
    <w:bookmarkStart w:id="27" w:name="обсуждение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t xml:space="preserve">Результаты настоящего исследования показывают, что курение оказывает статистически значимое влияние на объем легких. У некурящих людей средний объем легких выше, чем у курящих, что согласуется с известными данными о негативном влиянии курения на функцию дыхательной системы.</w:t>
      </w:r>
    </w:p>
    <w:p>
      <w:pPr>
        <w:pStyle w:val="BodyText"/>
      </w:pPr>
      <w:r>
        <w:t xml:space="preserve">Регрессионный анализ выявил положительную связь между возрастом и объемом легких в обеих группах, что соответствует нормальному развитию легочной функции в детском и подростковом возрасте. Однако скорость увеличения объема легких с возрастом была выше у некурящих людей по сравнению с курящими. Это может указывать на то, что курение не только снижает текущий объем легких, но и замедляет его нормальное развитие с возрастом.</w:t>
      </w:r>
    </w:p>
    <w:p>
      <w:pPr>
        <w:pStyle w:val="BodyText"/>
      </w:pPr>
      <w:r>
        <w:t xml:space="preserve">Полученные результаты подчеркивают важность отказа от курения для поддержания оптимальной функции легких, особенно в период роста и развития организма.</w:t>
      </w:r>
    </w:p>
    <w:bookmarkEnd w:id="27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</w:pPr>
      <w:r>
        <w:t xml:space="preserve">Tager, I. B., Weiss, S. T., Rosner, B., and Speizer, F. E. (1979). Effect of parental cigarette smoking on pulmonary function in children.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 110, 15-26.</w:t>
      </w:r>
    </w:p>
    <w:p>
      <w:pPr>
        <w:numPr>
          <w:ilvl w:val="0"/>
          <w:numId w:val="1003"/>
        </w:numPr>
      </w:pPr>
      <w:r>
        <w:t xml:space="preserve">Rosner, B. (1990).</w:t>
      </w:r>
      <w:r>
        <w:t xml:space="preserve"> </w:t>
      </w:r>
      <w:r>
        <w:rPr>
          <w:i/>
          <w:iCs/>
        </w:rPr>
        <w:t xml:space="preserve">Fundamentals of Biostatistics</w:t>
      </w:r>
      <w:r>
        <w:t xml:space="preserve">, 3rd Edition. PWS-Kent, Boston, Massachusetts.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9" Target="http://www.statsci.org/data/general/fev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www.statsci.org/data/general/fev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объема легких у курящих и некурящих людей</dc:title>
  <dc:creator>Авакян Кристина</dc:creator>
  <cp:keywords/>
  <dcterms:created xsi:type="dcterms:W3CDTF">2026-01-21T14:10:19Z</dcterms:created>
  <dcterms:modified xsi:type="dcterms:W3CDTF">2026-01-21T14:10:19Z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2026.01.21</vt:lpwstr>
  </property>
  <property fmtid="{D5CDD505-2E9C-101B-9397-08002B2CF9AE}" pid="3" name="output">
    <vt:lpwstr>word_document</vt:lpwstr>
  </property>
</Properties>
</file>