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</w:t>
      </w:r>
    </w:p>
    <w:p>
      <w:pPr>
        <w:pStyle w:val="Author"/>
      </w:pPr>
      <w:r>
        <w:t xml:space="preserve">Сандра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Мирошниченко</w:t>
      </w:r>
    </w:p>
    <w:p>
      <w:pPr>
        <w:pStyle w:val="Date"/>
      </w:pPr>
      <w:r>
        <w:t xml:space="preserve">2025-06-01</w:t>
      </w:r>
    </w:p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В данном проекте будут анализироваться ёмкости лёгких у мужчин и женщин разного роста и возраста. Сначала я определю есть ли различия в объёме лёгких у мужчин (2) и женщин (1). Затем я проанализирую связь объёма легких с ростом у мужчин и женщин.</w:t>
      </w:r>
    </w:p>
    <w:bookmarkEnd w:id="20"/>
    <w:bookmarkStart w:id="21" w:name="материалы-и-методы"/>
    <w:p>
      <w:pPr>
        <w:pStyle w:val="Heading1"/>
      </w:pPr>
      <w:r>
        <w:t xml:space="preserve">Материалы и методы</w:t>
      </w:r>
    </w:p>
    <w:p>
      <w:pPr>
        <w:pStyle w:val="FirstParagraph"/>
      </w:pPr>
      <w:r>
        <w:t xml:space="preserve">В проекте используются пакеты ggplot2</w:t>
      </w:r>
      <w:r>
        <w:t xml:space="preserve"> </w:t>
      </w:r>
      <w:r>
        <w:t xml:space="preserve">(Wickham 2016)</w:t>
      </w:r>
      <w:r>
        <w:t xml:space="preserve">, dplyr</w:t>
      </w:r>
      <w:r>
        <w:t xml:space="preserve"> </w:t>
      </w:r>
      <w:r>
        <w:t xml:space="preserve">(Wickham et al. 2023)</w:t>
      </w:r>
      <w:r>
        <w:t xml:space="preserve">, car</w:t>
      </w:r>
      <w:r>
        <w:t xml:space="preserve"> </w:t>
      </w:r>
      <w:r>
        <w:t xml:space="preserve">(Fox and Weisberg 2019)</w:t>
      </w:r>
      <w:r>
        <w:t xml:space="preserve">, broom</w:t>
      </w:r>
      <w:r>
        <w:t xml:space="preserve"> </w:t>
      </w:r>
      <w:r>
        <w:t xml:space="preserve">(Robinson, Hayes, and Couch 2024)</w:t>
      </w:r>
      <w:r>
        <w:t xml:space="preserve">. Данные взяты из датасета tlc.csv.</w:t>
      </w:r>
    </w:p>
    <w:bookmarkEnd w:id="21"/>
    <w:bookmarkStart w:id="22" w:name="анализ-корреляции"/>
    <w:p>
      <w:pPr>
        <w:pStyle w:val="Heading1"/>
      </w:pPr>
      <w:r>
        <w:t xml:space="preserve">Анализ корреляции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lungs$tlc and lungs$sex</w:t>
      </w:r>
      <w:r>
        <w:br/>
      </w:r>
      <w:r>
        <w:rPr>
          <w:rStyle w:val="VerbatimChar"/>
        </w:rPr>
        <w:t xml:space="preserve">## t = 3.6693, df = 30, p-value = 0.0009392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0.2579291 0.7581292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0.5565664</w:t>
      </w:r>
    </w:p>
    <w:p>
      <w:pPr>
        <w:pStyle w:val="FirstParagraph"/>
      </w:pPr>
      <w:r>
        <w:t xml:space="preserve">Между признаками есть высокая, статистически значимая корреляция. Пороговое значение для t-критерия Стьюдента для отвержения нулевой гипотезы составляет 2</w:t>
      </w:r>
    </w:p>
    <w:p>
      <w:pPr>
        <w:pStyle w:val="BodyText"/>
      </w:pPr>
      <w:r>
        <w:t xml:space="preserve">По результатам анализа: t в соr тесте больше чем t фактич, cледовательно нулевая гипотеза отвергается.</w:t>
      </w:r>
    </w:p>
    <w:bookmarkEnd w:id="22"/>
    <w:bookmarkStart w:id="37" w:name="линейная-модель"/>
    <w:p>
      <w:pPr>
        <w:pStyle w:val="Heading1"/>
      </w:pPr>
      <w:r>
        <w:t xml:space="preserve">Линейная модель</w:t>
      </w:r>
    </w:p>
    <w:p>
      <w:pPr>
        <w:pStyle w:val="FirstParagraph"/>
      </w:pPr>
      <w:r>
        <w:t xml:space="preserve">Мы хотим построить линейную модель следующего вида отдельно для мужчин и женщин.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l</m:t>
          </m:r>
          <m:r>
            <m:t>c</m:t>
          </m:r>
          <m:r>
            <m:rPr>
              <m:sty m:val="p"/>
            </m:rPr>
            <m:t>=</m:t>
          </m:r>
          <m:sSub>
            <m:e>
              <m:r>
                <m:t>b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t>h</m:t>
          </m:r>
          <m:r>
            <m:t>e</m:t>
          </m:r>
          <m:r>
            <m:t>i</m:t>
          </m:r>
          <m:r>
            <m:t>g</m:t>
          </m:r>
          <m:r>
            <m:t>h</m:t>
          </m:r>
          <m:r>
            <m:t>t</m:t>
          </m:r>
          <m:r>
            <m:rPr>
              <m:sty m:val="p"/>
            </m:rPr>
            <m:t>+</m:t>
          </m:r>
          <m:r>
            <m:t>ε</m:t>
          </m:r>
        </m:oMath>
      </m:oMathPara>
    </w:p>
    <w:p>
      <w:pPr>
        <w:pStyle w:val="FirstParagraph"/>
      </w:pPr>
      <w:r>
        <w:t xml:space="preserve">Подбираем модель с помощью функции lm().</w:t>
      </w:r>
    </w:p>
    <w:p>
      <w:pPr>
        <w:pStyle w:val="BodyText"/>
      </w:pPr>
      <w:r>
        <w:t xml:space="preserve">Для женщин: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(tlc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lungs[lungs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,])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model_1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tlc ~ height, data = lungs[lungs$sex == "1",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-1.65193 -0.81215 -0.03884  0.31004  2.75770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-7.55564    4.90645  -1.540   0.1459  </w:t>
      </w:r>
      <w:r>
        <w:br/>
      </w:r>
      <w:r>
        <w:rPr>
          <w:rStyle w:val="VerbatimChar"/>
        </w:rPr>
        <w:t xml:space="preserve">## height       0.07931    0.03046   2.604   0.0208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1.105 on 14 degrees of freedom</w:t>
      </w:r>
      <w:r>
        <w:br/>
      </w:r>
      <w:r>
        <w:rPr>
          <w:rStyle w:val="VerbatimChar"/>
        </w:rPr>
        <w:t xml:space="preserve">## Multiple R-squared:  0.3262, Adjusted R-squared:  0.2781 </w:t>
      </w:r>
      <w:r>
        <w:br/>
      </w:r>
      <w:r>
        <w:rPr>
          <w:rStyle w:val="VerbatimChar"/>
        </w:rPr>
        <w:t xml:space="preserve">## F-statistic: 6.778 on 1 and 14 DF,  p-value: 0.02083</w:t>
      </w:r>
    </w:p>
    <w:p>
      <w:pPr>
        <w:pStyle w:val="FirstParagraph"/>
      </w:pPr>
      <w:r>
        <w:t xml:space="preserve">Для мужчин: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(tlc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lungs[lungs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,])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model_2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tlc ~ height, data = lungs[lungs$sex == "2",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-1.4965 -0.8306 -0.1637  0.7401  2.6984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-5.82797    5.26859  -1.106   0.2873  </w:t>
      </w:r>
      <w:r>
        <w:br/>
      </w:r>
      <w:r>
        <w:rPr>
          <w:rStyle w:val="VerbatimChar"/>
        </w:rPr>
        <w:t xml:space="preserve">## height       0.07356    0.03022   2.435   0.0289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1.248 on 14 degrees of freedom</w:t>
      </w:r>
      <w:r>
        <w:br/>
      </w:r>
      <w:r>
        <w:rPr>
          <w:rStyle w:val="VerbatimChar"/>
        </w:rPr>
        <w:t xml:space="preserve">## Multiple R-squared:  0.2975, Adjusted R-squared:  0.2473 </w:t>
      </w:r>
      <w:r>
        <w:br/>
      </w:r>
      <w:r>
        <w:rPr>
          <w:rStyle w:val="VerbatimChar"/>
        </w:rPr>
        <w:t xml:space="preserve">## F-statistic: 5.928 on 1 and 14 DF,  p-value: 0.02888</w:t>
      </w:r>
    </w:p>
    <w:bookmarkStart w:id="29" w:name="анализ-валидности-модели"/>
    <w:p>
      <w:pPr>
        <w:pStyle w:val="Heading2"/>
      </w:pPr>
      <w:r>
        <w:t xml:space="preserve">Анализ валидности модели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Квантильный график по женщинам" title="" id="24" name="Picture"/>
            <a:graphic>
              <a:graphicData uri="http://schemas.openxmlformats.org/drawingml/2006/picture">
                <pic:pic>
                  <pic:nvPicPr>
                    <pic:cNvPr descr="Проект_Мирошниченко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Квантильный график по женщинам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Квантильный график по мужчинам" title="" id="27" name="Picture"/>
            <a:graphic>
              <a:graphicData uri="http://schemas.openxmlformats.org/drawingml/2006/picture">
                <pic:pic>
                  <pic:nvPicPr>
                    <pic:cNvPr descr="Проект_Мирошниченко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Квантильный график по мужчинам</w:t>
      </w:r>
    </w:p>
    <w:p>
      <w:pPr>
        <w:pStyle w:val="BodyText"/>
      </w:pPr>
      <w:r>
        <w:t xml:space="preserve">Отклонений от нормальности распределения нет.</w:t>
      </w:r>
    </w:p>
    <w:bookmarkEnd w:id="29"/>
    <w:bookmarkStart w:id="36" w:name="графики-рассеивания"/>
    <w:p>
      <w:pPr>
        <w:pStyle w:val="Heading2"/>
      </w:pPr>
      <w:r>
        <w:t xml:space="preserve">Графики рассеивания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График рассеивания остатков у женщин" title="" id="31" name="Picture"/>
            <a:graphic>
              <a:graphicData uri="http://schemas.openxmlformats.org/drawingml/2006/picture">
                <pic:pic>
                  <pic:nvPicPr>
                    <pic:cNvPr descr="Проект_Мирошниченко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рассеивания остатков у женщин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График рассеивания остатков у мужчин" title="" id="34" name="Picture"/>
            <a:graphic>
              <a:graphicData uri="http://schemas.openxmlformats.org/drawingml/2006/picture">
                <pic:pic>
                  <pic:nvPicPr>
                    <pic:cNvPr descr="Проект_Мирошниченко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рассеивания остатков у мужчин</w:t>
      </w:r>
    </w:p>
    <w:p>
      <w:pPr>
        <w:pStyle w:val="BodyText"/>
      </w:pPr>
      <w:r>
        <w:t xml:space="preserve">Нарушений по обоим графикам нет.</w:t>
      </w:r>
    </w:p>
    <w:bookmarkEnd w:id="36"/>
    <w:bookmarkEnd w:id="37"/>
    <w:bookmarkStart w:id="38" w:name="итоги-моделей"/>
    <w:p>
      <w:pPr>
        <w:pStyle w:val="Heading1"/>
      </w:pPr>
      <w:r>
        <w:t xml:space="preserve">Итоги моделей</w:t>
      </w:r>
    </w:p>
    <w:p>
      <w:pPr>
        <w:pStyle w:val="TableCaption"/>
      </w:pPr>
      <w:r>
        <w:t xml:space="preserve">Таблица 1. Параметры регрессионной модели у женщин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. Параметры регрессионной модели у женщин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-7.5556355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4.906455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-1.539938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0.1458688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0.0793083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2.603516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0.0208343</w:t>
            </w:r>
          </w:p>
        </w:tc>
      </w:tr>
    </w:tbl>
    <w:p/>
    <w:p>
      <w:pPr>
        <w:pStyle w:val="TableCaption"/>
      </w:pPr>
      <w:r>
        <w:t xml:space="preserve">Таблица 2. Параметры регрессионной модели у мужчин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2. Параметры регрессионной модели у мужчин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-5.8279713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5.2685883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-1.106173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0.2872979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0.0735646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0.0302153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2.434683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0.0288819</w:t>
            </w:r>
          </w:p>
        </w:tc>
      </w:tr>
    </w:tbl>
    <w:bookmarkEnd w:id="38"/>
    <w:bookmarkStart w:id="42" w:name="регрессионный-анализ"/>
    <w:p>
      <w:pPr>
        <w:pStyle w:val="Heading1"/>
      </w:pPr>
      <w:r>
        <w:t xml:space="preserve">Регрессионный анализ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Проект_Мирошниченко_files/figure-docx/unnamed-chunk-1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Между изученными параметрами существует сильная связь, которая описывается следующими моделями.</w:t>
      </w:r>
    </w:p>
    <w:p>
      <w:pPr>
        <w:pStyle w:val="BodyText"/>
      </w:pPr>
      <w:r>
        <w:t xml:space="preserve">У женщин: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l</m:t>
          </m:r>
          <m:r>
            <m:t>c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7.56</m:t>
          </m:r>
          <m:r>
            <m:rPr>
              <m:sty m:val="p"/>
            </m:rPr>
            <m:t>+</m:t>
          </m:r>
          <m:r>
            <m:t>0.079</m:t>
          </m:r>
          <m:r>
            <m:rPr>
              <m:sty m:val="p"/>
            </m:rPr>
            <m:t>×</m:t>
          </m:r>
          <m:r>
            <m:t>h</m:t>
          </m:r>
          <m:r>
            <m:t>e</m:t>
          </m:r>
          <m:r>
            <m:t>i</m:t>
          </m:r>
          <m:r>
            <m:t>g</m:t>
          </m:r>
          <m:r>
            <m:t>h</m:t>
          </m:r>
          <m:r>
            <m:t>t</m:t>
          </m:r>
          <m:r>
            <m:rPr>
              <m:sty m:val="p"/>
            </m:rPr>
            <m:t>+</m:t>
          </m:r>
          <m:r>
            <m:t>ε</m:t>
          </m:r>
        </m:oMath>
      </m:oMathPara>
    </w:p>
    <w:p>
      <w:pPr>
        <w:pStyle w:val="FirstParagraph"/>
      </w:pPr>
      <w:r>
        <w:t xml:space="preserve">У мужчин: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l</m:t>
          </m:r>
          <m:r>
            <m:t>c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5.828</m:t>
          </m:r>
          <m:r>
            <m:rPr>
              <m:sty m:val="p"/>
            </m:rPr>
            <m:t>+</m:t>
          </m:r>
          <m:r>
            <m:t>0.074</m:t>
          </m:r>
          <m:r>
            <m:rPr>
              <m:sty m:val="p"/>
            </m:rPr>
            <m:t>×</m:t>
          </m:r>
          <m:r>
            <m:t>h</m:t>
          </m:r>
          <m:r>
            <m:t>e</m:t>
          </m:r>
          <m:r>
            <m:t>i</m:t>
          </m:r>
          <m:r>
            <m:t>g</m:t>
          </m:r>
          <m:r>
            <m:t>h</m:t>
          </m:r>
          <m:r>
            <m:t>t</m:t>
          </m:r>
          <m:r>
            <m:rPr>
              <m:sty m:val="p"/>
            </m:rPr>
            <m:t>+</m:t>
          </m:r>
          <m:r>
            <m:t>ε</m:t>
          </m:r>
        </m:oMath>
      </m:oMathPara>
    </w:p>
    <w:bookmarkEnd w:id="43"/>
    <w:bookmarkStart w:id="53" w:name="библиография"/>
    <w:p>
      <w:pPr>
        <w:pStyle w:val="Heading1"/>
      </w:pPr>
      <w:r>
        <w:t xml:space="preserve">Библиография</w:t>
      </w:r>
    </w:p>
    <w:bookmarkStart w:id="52" w:name="refs"/>
    <w:bookmarkStart w:id="45" w:name="ref-car"/>
    <w:p>
      <w:pPr>
        <w:pStyle w:val="Bibliography"/>
      </w:pPr>
      <w:r>
        <w:t xml:space="preserve">Fox, John, and Sanford Weisberg. 2019.</w:t>
      </w:r>
      <w:r>
        <w:t xml:space="preserve"> </w:t>
      </w:r>
      <w:r>
        <w:rPr>
          <w:i/>
          <w:iCs/>
        </w:rPr>
        <w:t xml:space="preserve">An</w:t>
      </w:r>
      <w:r>
        <w:rPr>
          <w:i/>
          <w:iCs/>
        </w:rPr>
        <w:t xml:space="preserve"> </w:t>
      </w:r>
      <w:r>
        <w:rPr>
          <w:i/>
          <w:iCs/>
        </w:rPr>
        <w:t xml:space="preserve">R</w:t>
      </w:r>
      <w:r>
        <w:rPr>
          <w:i/>
          <w:iCs/>
        </w:rPr>
        <w:t xml:space="preserve"> </w:t>
      </w:r>
      <w:r>
        <w:rPr>
          <w:i/>
          <w:iCs/>
        </w:rPr>
        <w:t xml:space="preserve">Companion to Applied Regression</w:t>
      </w:r>
      <w:r>
        <w:t xml:space="preserve">. Third. Thousand Oaks</w:t>
      </w:r>
      <w:r>
        <w:t xml:space="preserve"> </w:t>
      </w:r>
      <w:r>
        <w:t xml:space="preserve">CA</w:t>
      </w:r>
      <w:r>
        <w:t xml:space="preserve">: Sage.</w:t>
      </w:r>
      <w:r>
        <w:t xml:space="preserve"> </w:t>
      </w:r>
      <w:hyperlink r:id="rId44">
        <w:r>
          <w:rPr>
            <w:rStyle w:val="Hyperlink"/>
          </w:rPr>
          <w:t xml:space="preserve">https://www.john-fox.ca/Companion/</w:t>
        </w:r>
      </w:hyperlink>
      <w:r>
        <w:t xml:space="preserve">.</w:t>
      </w:r>
    </w:p>
    <w:bookmarkEnd w:id="45"/>
    <w:bookmarkStart w:id="47" w:name="ref-broom"/>
    <w:p>
      <w:pPr>
        <w:pStyle w:val="Bibliography"/>
      </w:pPr>
      <w:r>
        <w:t xml:space="preserve">Robinson, David, Alex Hayes, and Simon Couch. 2024.</w:t>
      </w:r>
      <w:r>
        <w:t xml:space="preserve"> </w:t>
      </w:r>
      <w:r>
        <w:rPr>
          <w:i/>
          <w:iCs/>
        </w:rPr>
        <w:t xml:space="preserve">Broom: Convert Statistical Objects into Tidy Tibbles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https://CRAN.R-project.org/package=broom</w:t>
        </w:r>
      </w:hyperlink>
      <w:r>
        <w:t xml:space="preserve">.</w:t>
      </w:r>
    </w:p>
    <w:bookmarkEnd w:id="47"/>
    <w:bookmarkStart w:id="49" w:name="ref-ggplot"/>
    <w:p>
      <w:pPr>
        <w:pStyle w:val="Bibliography"/>
      </w:pPr>
      <w:r>
        <w:t xml:space="preserve">Wickham, Hadley. 2016.</w:t>
      </w:r>
      <w:r>
        <w:t xml:space="preserve"> </w:t>
      </w:r>
      <w:r>
        <w:rPr>
          <w:i/>
          <w:iCs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48">
        <w:r>
          <w:rPr>
            <w:rStyle w:val="Hyperlink"/>
          </w:rPr>
          <w:t xml:space="preserve">https://ggplot2.tidyverse.org</w:t>
        </w:r>
      </w:hyperlink>
      <w:r>
        <w:t xml:space="preserve">.</w:t>
      </w:r>
    </w:p>
    <w:bookmarkEnd w:id="49"/>
    <w:bookmarkStart w:id="51" w:name="ref-dplyr"/>
    <w:p>
      <w:pPr>
        <w:pStyle w:val="Bibliography"/>
      </w:pPr>
      <w:r>
        <w:t xml:space="preserve">Wickham, Hadley, Romain François, Lionel Henry, Kirill Müller, and Davis Vaughan. 2023.</w:t>
      </w:r>
      <w:r>
        <w:t xml:space="preserve"> </w:t>
      </w:r>
      <w:r>
        <w:rPr>
          <w:i/>
          <w:iCs/>
        </w:rPr>
        <w:t xml:space="preserve">Dplyr: A Grammar of Data Manipulation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https://CRAN.R-project.org/package=dplyr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46" Target="https://CRAN.R-project.org/package=broom" TargetMode="External" /><Relationship Type="http://schemas.openxmlformats.org/officeDocument/2006/relationships/hyperlink" Id="rId50" Target="https://CRAN.R-project.org/package=dplyr" TargetMode="External" /><Relationship Type="http://schemas.openxmlformats.org/officeDocument/2006/relationships/hyperlink" Id="rId48" Target="https://ggplot2.tidyverse.org" TargetMode="External" /><Relationship Type="http://schemas.openxmlformats.org/officeDocument/2006/relationships/hyperlink" Id="rId44" Target="https://www.john-fox.ca/Compan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RAN.R-project.org/package=broom" TargetMode="External" /><Relationship Type="http://schemas.openxmlformats.org/officeDocument/2006/relationships/hyperlink" Id="rId50" Target="https://CRAN.R-project.org/package=dplyr" TargetMode="External" /><Relationship Type="http://schemas.openxmlformats.org/officeDocument/2006/relationships/hyperlink" Id="rId48" Target="https://ggplot2.tidyverse.org" TargetMode="External" /><Relationship Type="http://schemas.openxmlformats.org/officeDocument/2006/relationships/hyperlink" Id="rId44" Target="https://www.john-fox.ca/Compan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creator>Сандра Алексеевна Мирошниченко</dc:creator>
  <cp:keywords/>
  <dcterms:created xsi:type="dcterms:W3CDTF">2025-06-01T17:21:50Z</dcterms:created>
  <dcterms:modified xsi:type="dcterms:W3CDTF">2025-06-01T17:21:50Z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ДЗ.bib</vt:lpwstr>
  </property>
  <property fmtid="{D5CDD505-2E9C-101B-9397-08002B2CF9AE}" pid="3" name="date">
    <vt:lpwstr>2025-06-01</vt:lpwstr>
  </property>
  <property fmtid="{D5CDD505-2E9C-101B-9397-08002B2CF9AE}" pid="4" name="output">
    <vt:lpwstr>word_document</vt:lpwstr>
  </property>
</Properties>
</file>