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EB6" w:rsidRPr="000548BB" w:rsidRDefault="00900ABA" w:rsidP="009B7A15">
      <w:pPr>
        <w:rPr>
          <w:sz w:val="28"/>
        </w:rPr>
      </w:pPr>
      <w:r>
        <w:rPr>
          <w:sz w:val="28"/>
        </w:rPr>
        <w:t>М</w:t>
      </w:r>
      <w:r w:rsidR="00540EB6" w:rsidRPr="000548BB">
        <w:rPr>
          <w:sz w:val="28"/>
        </w:rPr>
        <w:t>атериалы и методы:</w:t>
      </w:r>
    </w:p>
    <w:p w:rsidR="00540EB6" w:rsidRDefault="009B7A15" w:rsidP="009B7A15">
      <w:r w:rsidRPr="009B7A15">
        <w:t>В ходе 43 беломорской экспедиции ЛЭМБ ГИПС были собраны пробы для дальнейшего анализа</w:t>
      </w:r>
      <w:r w:rsidR="00BF18C7">
        <w:t xml:space="preserve"> и сравнения сообществ «проплешин», маршевого луга и литорали</w:t>
      </w:r>
      <w:r w:rsidRPr="009B7A15">
        <w:t xml:space="preserve">. </w:t>
      </w:r>
      <w:r w:rsidR="00900ABA">
        <w:t xml:space="preserve">Изучение сообществ </w:t>
      </w:r>
      <w:r w:rsidR="00540EB6" w:rsidRPr="00BF18C7">
        <w:t>проводил</w:t>
      </w:r>
      <w:r w:rsidR="00900ABA">
        <w:t>ось</w:t>
      </w:r>
      <w:r w:rsidR="00540EB6" w:rsidRPr="00BF18C7">
        <w:t xml:space="preserve"> в пери</w:t>
      </w:r>
      <w:r w:rsidR="00540EB6">
        <w:t>од с 8 июня по 28 июля.</w:t>
      </w:r>
    </w:p>
    <w:p w:rsidR="00900ABA" w:rsidRDefault="00792905" w:rsidP="009B7A15">
      <w:r>
        <w:t>Места исследований были выбраны по наличию маршевых лугов и «проплешин» в них.</w:t>
      </w:r>
      <w:r w:rsidR="00E64FB4">
        <w:t xml:space="preserve"> Выбор пал на марши на островах Телячий</w:t>
      </w:r>
      <w:r w:rsidR="00857353">
        <w:t xml:space="preserve"> (юго-западный берег</w:t>
      </w:r>
      <w:r w:rsidR="00BE13C4">
        <w:t xml:space="preserve"> (</w:t>
      </w:r>
      <w:r w:rsidR="00BE13C4" w:rsidRPr="00BE13C4">
        <w:rPr>
          <w:rFonts w:ascii="Arial" w:hAnsi="Arial" w:cs="Arial"/>
          <w:szCs w:val="18"/>
          <w:shd w:val="clear" w:color="auto" w:fill="FFFFFF"/>
        </w:rPr>
        <w:t>67.110493, 32.3</w:t>
      </w:r>
      <w:bookmarkStart w:id="0" w:name="_GoBack"/>
      <w:bookmarkEnd w:id="0"/>
      <w:r w:rsidR="00BE13C4" w:rsidRPr="00BE13C4">
        <w:rPr>
          <w:rFonts w:ascii="Arial" w:hAnsi="Arial" w:cs="Arial"/>
          <w:szCs w:val="18"/>
          <w:shd w:val="clear" w:color="auto" w:fill="FFFFFF"/>
        </w:rPr>
        <w:t>20490</w:t>
      </w:r>
      <w:r w:rsidR="00BE13C4">
        <w:t>)</w:t>
      </w:r>
      <w:r w:rsidR="00857353">
        <w:t>)</w:t>
      </w:r>
      <w:r w:rsidR="00E64FB4">
        <w:t xml:space="preserve"> и </w:t>
      </w:r>
      <w:proofErr w:type="spellStart"/>
      <w:r w:rsidR="00E64FB4">
        <w:t>Р</w:t>
      </w:r>
      <w:r w:rsidR="00900ABA">
        <w:t>яж</w:t>
      </w:r>
      <w:r w:rsidR="00E64FB4">
        <w:t>ков</w:t>
      </w:r>
      <w:proofErr w:type="spellEnd"/>
      <w:r w:rsidR="00E64FB4">
        <w:t xml:space="preserve"> (</w:t>
      </w:r>
      <w:r w:rsidR="00E64FB4" w:rsidRPr="00CB3D63">
        <w:rPr>
          <w:rFonts w:ascii="Times New Roman" w:hAnsi="Times New Roman" w:cs="Times New Roman"/>
        </w:rPr>
        <w:t>Южная губа</w:t>
      </w:r>
      <w:r w:rsidR="00CB3D63" w:rsidRPr="00CB3D63">
        <w:rPr>
          <w:rFonts w:ascii="Times New Roman" w:hAnsi="Times New Roman" w:cs="Times New Roman"/>
        </w:rPr>
        <w:t xml:space="preserve"> </w:t>
      </w:r>
      <w:r w:rsidR="00CB3D63">
        <w:rPr>
          <w:rFonts w:ascii="Times New Roman" w:hAnsi="Times New Roman" w:cs="Times New Roman"/>
        </w:rPr>
        <w:t>(</w:t>
      </w:r>
      <w:r w:rsidR="00CB3D63" w:rsidRPr="00CB3D63">
        <w:rPr>
          <w:rFonts w:ascii="Times New Roman" w:hAnsi="Times New Roman" w:cs="Times New Roman"/>
          <w:szCs w:val="18"/>
          <w:shd w:val="clear" w:color="auto" w:fill="FFFFFF"/>
        </w:rPr>
        <w:t>67.009450, 32.570396</w:t>
      </w:r>
      <w:r w:rsidR="00CB3D63">
        <w:rPr>
          <w:rFonts w:ascii="Times New Roman" w:hAnsi="Times New Roman" w:cs="Times New Roman"/>
          <w:szCs w:val="18"/>
          <w:shd w:val="clear" w:color="auto" w:fill="FFFFFF"/>
        </w:rPr>
        <w:t>))</w:t>
      </w:r>
      <w:r w:rsidR="00165293" w:rsidRPr="00CB3D63">
        <w:rPr>
          <w:sz w:val="28"/>
        </w:rPr>
        <w:t xml:space="preserve"> </w:t>
      </w:r>
    </w:p>
    <w:p w:rsidR="00E64FB4" w:rsidRDefault="00165293" w:rsidP="009B7A15">
      <w:r>
        <w:t xml:space="preserve"> В</w:t>
      </w:r>
      <w:r w:rsidR="00900ABA">
        <w:t xml:space="preserve"> вершине</w:t>
      </w:r>
      <w:r w:rsidR="00857353">
        <w:t xml:space="preserve"> Кандалакшск</w:t>
      </w:r>
      <w:r w:rsidR="00900ABA">
        <w:t>ого залива Белого моря</w:t>
      </w:r>
      <w:r w:rsidR="00E64FB4">
        <w:t xml:space="preserve">. На каждом марше было заложено по </w:t>
      </w:r>
      <w:proofErr w:type="spellStart"/>
      <w:r w:rsidR="00E64FB4">
        <w:t>трансекте</w:t>
      </w:r>
      <w:proofErr w:type="spellEnd"/>
      <w:r w:rsidR="00E64FB4">
        <w:t xml:space="preserve">, в которой было 3 станции (в «проплешине», в марше под ней, на литорали под маршем) в каждой по 3 повторности (пробы). </w:t>
      </w:r>
    </w:p>
    <w:p w:rsidR="00857353" w:rsidRDefault="00857353" w:rsidP="009B7A15">
      <w:r w:rsidRPr="00857353">
        <w:rPr>
          <w:highlight w:val="yellow"/>
        </w:rPr>
        <w:t>Рисунок-фото</w:t>
      </w:r>
      <w:r w:rsidR="00CB2D84">
        <w:rPr>
          <w:highlight w:val="yellow"/>
        </w:rPr>
        <w:t xml:space="preserve">   врезка </w:t>
      </w:r>
      <w:proofErr w:type="spellStart"/>
      <w:r w:rsidR="00CB2D84">
        <w:rPr>
          <w:highlight w:val="yellow"/>
        </w:rPr>
        <w:t>неск</w:t>
      </w:r>
      <w:proofErr w:type="spellEnd"/>
      <w:r w:rsidR="00CB2D84">
        <w:rPr>
          <w:highlight w:val="yellow"/>
        </w:rPr>
        <w:t xml:space="preserve"> рисунков</w:t>
      </w:r>
    </w:p>
    <w:p w:rsidR="009767A8" w:rsidRDefault="009767A8" w:rsidP="009B7A15">
      <w:pPr>
        <w:rPr>
          <w:noProof/>
          <w:lang w:eastAsia="ru-RU"/>
        </w:rPr>
      </w:pPr>
    </w:p>
    <w:p w:rsidR="005A6C99" w:rsidRDefault="005A6C99" w:rsidP="00E64FB4">
      <w:r>
        <w:t xml:space="preserve">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7440A251" wp14:editId="6EA00438">
            <wp:extent cx="3472665" cy="399773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бота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661" cy="405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93" w:rsidRDefault="009B7A15" w:rsidP="00E64FB4">
      <w:r>
        <w:t>Пробы брались в 1,</w:t>
      </w:r>
      <w:r w:rsidR="00276289">
        <w:t>5 метрах друг от друга рамкой 1/</w:t>
      </w:r>
      <w:r>
        <w:t>245</w:t>
      </w:r>
      <w:r w:rsidR="00276289">
        <w:t xml:space="preserve"> м</w:t>
      </w:r>
      <w:r w:rsidR="00276289">
        <w:rPr>
          <w:vertAlign w:val="superscript"/>
        </w:rPr>
        <w:t>2</w:t>
      </w:r>
      <w:r>
        <w:t xml:space="preserve">. </w:t>
      </w:r>
      <w:r w:rsidR="008E4486">
        <w:t>После сбора пробы промыли на сите 0,5 мм. Остатки после промывки разбиралис</w:t>
      </w:r>
      <w:r w:rsidR="00BF18C7">
        <w:t xml:space="preserve">ь на кювете со светлым дном так, </w:t>
      </w:r>
      <w:r w:rsidR="008E4486">
        <w:t xml:space="preserve">чтобы все живые организмы были собраны. Также были собраны </w:t>
      </w:r>
      <w:r w:rsidR="00165293" w:rsidRPr="00165293">
        <w:rPr>
          <w:highlight w:val="yellow"/>
        </w:rPr>
        <w:t xml:space="preserve">все </w:t>
      </w:r>
      <w:proofErr w:type="spellStart"/>
      <w:r w:rsidR="00165293" w:rsidRPr="00165293">
        <w:rPr>
          <w:highlight w:val="yellow"/>
        </w:rPr>
        <w:t>подземны</w:t>
      </w:r>
      <w:proofErr w:type="spellEnd"/>
      <w:r w:rsidR="00165293" w:rsidRPr="00165293">
        <w:rPr>
          <w:highlight w:val="yellow"/>
        </w:rPr>
        <w:t xml:space="preserve"> </w:t>
      </w:r>
      <w:r w:rsidR="00CB2D84" w:rsidRPr="00165293">
        <w:rPr>
          <w:highlight w:val="yellow"/>
        </w:rPr>
        <w:t>в виде корней</w:t>
      </w:r>
      <w:r w:rsidR="00CB2D84">
        <w:t xml:space="preserve"> (</w:t>
      </w:r>
      <w:r w:rsidR="008E4486">
        <w:t xml:space="preserve">все </w:t>
      </w:r>
      <w:r w:rsidR="00CB2D84">
        <w:t xml:space="preserve">наземные побеги </w:t>
      </w:r>
      <w:r w:rsidR="00CA4C20">
        <w:t>растений были срезаны</w:t>
      </w:r>
      <w:r w:rsidR="00CB2D84">
        <w:t>)</w:t>
      </w:r>
      <w:r w:rsidR="00CA4C20">
        <w:t>.</w:t>
      </w:r>
      <w:r w:rsidR="00165293">
        <w:t xml:space="preserve">  </w:t>
      </w:r>
      <w:proofErr w:type="spellStart"/>
      <w:r w:rsidR="00165293">
        <w:t>Определ</w:t>
      </w:r>
      <w:proofErr w:type="spellEnd"/>
      <w:r w:rsidR="00165293">
        <w:t xml:space="preserve"> </w:t>
      </w:r>
    </w:p>
    <w:p w:rsidR="00857353" w:rsidRPr="009767A8" w:rsidRDefault="00CA4C20" w:rsidP="00E64FB4">
      <w:pPr>
        <w:rPr>
          <w:noProof/>
          <w:lang w:eastAsia="ru-RU"/>
        </w:rPr>
      </w:pPr>
      <w:r>
        <w:t xml:space="preserve"> После этого животные </w:t>
      </w:r>
      <w:r w:rsidR="00403963">
        <w:rPr>
          <w:highlight w:val="yellow"/>
        </w:rPr>
        <w:t>влажно-</w:t>
      </w:r>
      <w:r w:rsidR="00403963" w:rsidRPr="00403963">
        <w:rPr>
          <w:highlight w:val="yellow"/>
        </w:rPr>
        <w:t>воздушный вес</w:t>
      </w:r>
      <w:r w:rsidR="00403963">
        <w:t xml:space="preserve"> </w:t>
      </w:r>
      <w:r>
        <w:t>были посчитаны и взвешены</w:t>
      </w:r>
      <w:r w:rsidR="00276289">
        <w:t xml:space="preserve"> с точностью до 1 мг</w:t>
      </w:r>
      <w:r>
        <w:t xml:space="preserve"> (растения просто взвешивались). </w:t>
      </w:r>
      <w:proofErr w:type="spellStart"/>
      <w:r w:rsidR="00403963" w:rsidRPr="00403963">
        <w:rPr>
          <w:highlight w:val="yellow"/>
        </w:rPr>
        <w:t>Составл</w:t>
      </w:r>
      <w:proofErr w:type="spellEnd"/>
      <w:r w:rsidR="00403963" w:rsidRPr="00403963">
        <w:rPr>
          <w:highlight w:val="yellow"/>
        </w:rPr>
        <w:t xml:space="preserve"> эл таблицы.</w:t>
      </w:r>
    </w:p>
    <w:p w:rsidR="00857353" w:rsidRDefault="00857353" w:rsidP="00E64FB4">
      <w:pPr>
        <w:rPr>
          <w:highlight w:val="yellow"/>
        </w:rPr>
      </w:pPr>
    </w:p>
    <w:p w:rsidR="00857353" w:rsidRDefault="00857353" w:rsidP="00E64FB4">
      <w:pPr>
        <w:rPr>
          <w:highlight w:val="yellow"/>
        </w:rPr>
      </w:pPr>
    </w:p>
    <w:p w:rsidR="00DB080D" w:rsidRDefault="00BE13C4"/>
    <w:sectPr w:rsidR="00DB080D" w:rsidSect="009B7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D0"/>
    <w:rsid w:val="0001281F"/>
    <w:rsid w:val="000548BB"/>
    <w:rsid w:val="00165293"/>
    <w:rsid w:val="00276289"/>
    <w:rsid w:val="00403963"/>
    <w:rsid w:val="00540EB6"/>
    <w:rsid w:val="005A6C99"/>
    <w:rsid w:val="006A348F"/>
    <w:rsid w:val="00792905"/>
    <w:rsid w:val="00857353"/>
    <w:rsid w:val="008E4486"/>
    <w:rsid w:val="00900ABA"/>
    <w:rsid w:val="009767A8"/>
    <w:rsid w:val="009B19C3"/>
    <w:rsid w:val="009B7A15"/>
    <w:rsid w:val="00A53387"/>
    <w:rsid w:val="00AA5BEC"/>
    <w:rsid w:val="00B25AD0"/>
    <w:rsid w:val="00B95D53"/>
    <w:rsid w:val="00BE13C4"/>
    <w:rsid w:val="00BF18C7"/>
    <w:rsid w:val="00CA4C20"/>
    <w:rsid w:val="00CB2D84"/>
    <w:rsid w:val="00CB3D63"/>
    <w:rsid w:val="00E64FB4"/>
    <w:rsid w:val="00EA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F7E1"/>
  <w15:chartTrackingRefBased/>
  <w15:docId w15:val="{AC38B144-C39E-4B5A-ACBA-49A4CB8D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33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3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cp:lastPrinted>2023-11-10T18:50:00Z</cp:lastPrinted>
  <dcterms:created xsi:type="dcterms:W3CDTF">2023-11-09T18:37:00Z</dcterms:created>
  <dcterms:modified xsi:type="dcterms:W3CDTF">2023-11-17T18:36:00Z</dcterms:modified>
</cp:coreProperties>
</file>