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2FE36">
      <w:pPr>
        <w:spacing w:after="0" w:afterAutospacing="0"/>
        <w:rPr>
          <w:rFonts w:hint="default" w:ascii="Times New Roman" w:hAnsi="Times New Roman" w:cs="Times New Roman"/>
          <w:b/>
          <w:bCs/>
          <w:sz w:val="24"/>
          <w:szCs w:val="24"/>
        </w:rPr>
      </w:pPr>
      <w:r>
        <w:rPr>
          <w:rFonts w:hint="default" w:ascii="Times New Roman" w:hAnsi="Times New Roman" w:cs="Times New Roman"/>
          <w:b/>
          <w:bCs/>
          <w:sz w:val="24"/>
          <w:szCs w:val="24"/>
        </w:rPr>
        <w:t>Совместная жизнь двух видов беломорских мидий делает их более уязвимым для хищников</w:t>
      </w:r>
    </w:p>
    <w:p w14:paraId="0D47BAB5">
      <w:pPr>
        <w:spacing w:after="0" w:afterAutospacing="0"/>
        <w:rPr>
          <w:rFonts w:hint="default" w:ascii="Times New Roman" w:hAnsi="Times New Roman" w:cs="Times New Roman"/>
          <w:b w:val="0"/>
          <w:bCs w:val="0"/>
          <w:sz w:val="24"/>
          <w:szCs w:val="24"/>
          <w:vertAlign w:val="superscript"/>
        </w:rPr>
      </w:pPr>
      <w:r>
        <w:rPr>
          <w:rFonts w:hint="default" w:ascii="Times New Roman" w:hAnsi="Times New Roman" w:cs="Times New Roman"/>
          <w:b w:val="0"/>
          <w:bCs w:val="0"/>
          <w:sz w:val="24"/>
          <w:szCs w:val="24"/>
        </w:rPr>
        <w:t xml:space="preserve">Беляева </w:t>
      </w:r>
      <w:bookmarkStart w:id="0" w:name="_Int_spy81GHs"/>
      <w:r>
        <w:rPr>
          <w:rFonts w:hint="default" w:ascii="Times New Roman" w:hAnsi="Times New Roman" w:cs="Times New Roman"/>
          <w:b w:val="0"/>
          <w:bCs w:val="0"/>
          <w:sz w:val="24"/>
          <w:szCs w:val="24"/>
        </w:rPr>
        <w:t>О.И.</w:t>
      </w:r>
      <w:r>
        <w:rPr>
          <w:rFonts w:hint="default" w:ascii="Times New Roman" w:hAnsi="Times New Roman" w:cs="Times New Roman"/>
          <w:b w:val="0"/>
          <w:bCs w:val="0"/>
          <w:sz w:val="24"/>
          <w:szCs w:val="24"/>
          <w:vertAlign w:val="superscript"/>
        </w:rPr>
        <w:t>1</w:t>
      </w:r>
      <w:r>
        <w:rPr>
          <w:rFonts w:hint="default" w:ascii="Times New Roman" w:hAnsi="Times New Roman" w:cs="Times New Roman"/>
          <w:b w:val="0"/>
          <w:bCs w:val="0"/>
          <w:sz w:val="24"/>
          <w:szCs w:val="24"/>
        </w:rPr>
        <w:t xml:space="preserve"> ,</w:t>
      </w:r>
      <w:bookmarkEnd w:id="0"/>
      <w:r>
        <w:rPr>
          <w:rFonts w:hint="default" w:ascii="Times New Roman" w:hAnsi="Times New Roman" w:cs="Times New Roman"/>
          <w:b w:val="0"/>
          <w:bCs w:val="0"/>
          <w:sz w:val="24"/>
          <w:szCs w:val="24"/>
        </w:rPr>
        <w:t xml:space="preserve"> Хайтов В.М.</w:t>
      </w:r>
      <w:r>
        <w:rPr>
          <w:rFonts w:hint="default" w:ascii="Times New Roman" w:hAnsi="Times New Roman" w:cs="Times New Roman"/>
          <w:b w:val="0"/>
          <w:bCs w:val="0"/>
          <w:sz w:val="24"/>
          <w:szCs w:val="24"/>
          <w:vertAlign w:val="superscript"/>
        </w:rPr>
        <w:t>1,2,3*</w:t>
      </w:r>
    </w:p>
    <w:p w14:paraId="78A1E196">
      <w:pPr>
        <w:spacing w:after="0" w:afterAutospacing="0"/>
        <w:rPr>
          <w:rFonts w:hint="default" w:ascii="Times New Roman" w:hAnsi="Times New Roman" w:eastAsia="Aptos" w:cs="Times New Roman"/>
          <w:sz w:val="24"/>
          <w:szCs w:val="24"/>
          <w:lang w:val="ru-RU"/>
        </w:rPr>
      </w:pPr>
      <w:r>
        <w:rPr>
          <w:rFonts w:hint="default" w:ascii="Times New Roman" w:hAnsi="Times New Roman" w:eastAsia="Aptos" w:cs="Times New Roman"/>
          <w:sz w:val="24"/>
          <w:szCs w:val="24"/>
          <w:vertAlign w:val="superscript"/>
          <w:lang w:val="ru-RU"/>
        </w:rPr>
        <w:t>1</w:t>
      </w:r>
      <w:r>
        <w:rPr>
          <w:rFonts w:hint="default" w:ascii="Times New Roman" w:hAnsi="Times New Roman" w:eastAsia="Aptos" w:cs="Times New Roman"/>
          <w:sz w:val="24"/>
          <w:szCs w:val="24"/>
          <w:lang w:val="ru-RU"/>
        </w:rPr>
        <w:t xml:space="preserve">Лаборатория экологии морского бентоса (гидробиологии), ЭБЦ «Крестовский остров». Санкт-Петербург. </w:t>
      </w:r>
    </w:p>
    <w:p w14:paraId="3C6E2C9D">
      <w:pPr>
        <w:spacing w:after="0" w:afterAutospacing="0"/>
        <w:rPr>
          <w:rFonts w:hint="default" w:ascii="Times New Roman" w:hAnsi="Times New Roman" w:eastAsia="Aptos" w:cs="Times New Roman"/>
          <w:sz w:val="24"/>
          <w:szCs w:val="24"/>
          <w:lang w:val="ru-RU"/>
        </w:rPr>
      </w:pPr>
      <w:r>
        <w:rPr>
          <w:rFonts w:hint="default" w:ascii="Times New Roman" w:hAnsi="Times New Roman" w:eastAsia="Aptos" w:cs="Times New Roman"/>
          <w:sz w:val="24"/>
          <w:szCs w:val="24"/>
          <w:vertAlign w:val="superscript"/>
          <w:lang w:val="ru-RU"/>
        </w:rPr>
        <w:t>2</w:t>
      </w:r>
      <w:r>
        <w:rPr>
          <w:rFonts w:hint="default" w:ascii="Times New Roman" w:hAnsi="Times New Roman" w:eastAsia="Aptos" w:cs="Times New Roman"/>
          <w:sz w:val="24"/>
          <w:szCs w:val="24"/>
          <w:lang w:val="ru-RU"/>
        </w:rPr>
        <w:t>Санкт-Петербургский государственный университет, кафедра зоологии беспозвоночных, Санкт-Петербург.</w:t>
      </w:r>
    </w:p>
    <w:p w14:paraId="002EA69C">
      <w:pPr>
        <w:spacing w:after="0" w:afterAutospacing="0"/>
        <w:rPr>
          <w:rFonts w:hint="default" w:ascii="Times New Roman" w:hAnsi="Times New Roman" w:eastAsia="Aptos" w:cs="Times New Roman"/>
          <w:sz w:val="24"/>
          <w:szCs w:val="24"/>
          <w:lang w:val="ru-RU"/>
        </w:rPr>
      </w:pPr>
      <w:r>
        <w:rPr>
          <w:rFonts w:hint="default" w:ascii="Times New Roman" w:hAnsi="Times New Roman" w:eastAsia="Aptos" w:cs="Times New Roman"/>
          <w:sz w:val="24"/>
          <w:szCs w:val="24"/>
          <w:vertAlign w:val="superscript"/>
          <w:lang w:val="ru-RU"/>
        </w:rPr>
        <w:t>3</w:t>
      </w:r>
      <w:r>
        <w:rPr>
          <w:rFonts w:hint="default" w:ascii="Times New Roman" w:hAnsi="Times New Roman" w:eastAsia="Aptos" w:cs="Times New Roman"/>
          <w:sz w:val="24"/>
          <w:szCs w:val="24"/>
          <w:lang w:val="ru-RU"/>
        </w:rPr>
        <w:t xml:space="preserve">Кандалакшский государственный заповедник, Кандалакша </w:t>
      </w:r>
    </w:p>
    <w:p w14:paraId="526EE81C">
      <w:pPr>
        <w:spacing w:after="0" w:afterAutospacing="0"/>
        <w:rPr>
          <w:rFonts w:hint="default" w:ascii="Times New Roman" w:hAnsi="Times New Roman" w:cs="Times New Roman"/>
          <w:sz w:val="24"/>
          <w:szCs w:val="24"/>
        </w:rPr>
      </w:pPr>
      <w:r>
        <w:rPr>
          <w:rFonts w:hint="default" w:ascii="Times New Roman" w:hAnsi="Times New Roman" w:eastAsia="Aptos" w:cs="Times New Roman"/>
          <w:sz w:val="24"/>
          <w:szCs w:val="24"/>
          <w:lang w:val="ru-RU"/>
        </w:rPr>
        <w:t xml:space="preserve">* e-mail: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"mailto:polydora@rambler.ru" \h </w:instrText>
      </w:r>
      <w:r>
        <w:rPr>
          <w:rFonts w:hint="default" w:ascii="Times New Roman" w:hAnsi="Times New Roman" w:cs="Times New Roman"/>
          <w:sz w:val="24"/>
          <w:szCs w:val="24"/>
        </w:rPr>
        <w:fldChar w:fldCharType="separate"/>
      </w:r>
      <w:r>
        <w:rPr>
          <w:rStyle w:val="4"/>
          <w:rFonts w:hint="default" w:ascii="Times New Roman" w:hAnsi="Times New Roman" w:eastAsia="Aptos" w:cs="Times New Roman"/>
          <w:sz w:val="24"/>
          <w:szCs w:val="24"/>
          <w:lang w:val="ru-RU"/>
        </w:rPr>
        <w:t>polydora@rambler.ru</w:t>
      </w:r>
      <w:r>
        <w:rPr>
          <w:rStyle w:val="4"/>
          <w:rFonts w:hint="default" w:ascii="Times New Roman" w:hAnsi="Times New Roman" w:eastAsia="Aptos" w:cs="Times New Roman"/>
          <w:sz w:val="24"/>
          <w:szCs w:val="24"/>
          <w:lang w:val="ru-RU"/>
        </w:rPr>
        <w:fldChar w:fldCharType="end"/>
      </w:r>
    </w:p>
    <w:p w14:paraId="409CB069">
      <w:pPr>
        <w:spacing w:after="0" w:afterAutospacing="0"/>
        <w:rPr>
          <w:rFonts w:hint="default" w:ascii="Times New Roman" w:hAnsi="Times New Roman" w:eastAsia="Aptos" w:cs="Times New Roman"/>
          <w:sz w:val="24"/>
          <w:szCs w:val="24"/>
          <w:lang w:val="ru-RU"/>
        </w:rPr>
      </w:pPr>
    </w:p>
    <w:p w14:paraId="2F966F45">
      <w:pPr>
        <w:spacing w:after="0" w:afterAutospacing="0"/>
        <w:rPr>
          <w:rFonts w:hint="default" w:ascii="Times New Roman" w:hAnsi="Times New Roman" w:cs="Times New Roman"/>
          <w:b w:val="0"/>
          <w:bCs w:val="0"/>
          <w:sz w:val="24"/>
          <w:szCs w:val="24"/>
        </w:rPr>
      </w:pPr>
      <w:r>
        <w:rPr>
          <w:rFonts w:hint="default" w:ascii="Times New Roman" w:hAnsi="Times New Roman" w:cs="Times New Roman"/>
          <w:b w:val="0"/>
          <w:bCs w:val="0"/>
          <w:i/>
          <w:iCs/>
          <w:sz w:val="24"/>
          <w:szCs w:val="24"/>
        </w:rPr>
        <w:t xml:space="preserve">Mytilus edulis </w:t>
      </w:r>
      <w:r>
        <w:rPr>
          <w:rFonts w:hint="default" w:ascii="Times New Roman" w:hAnsi="Times New Roman" w:cs="Times New Roman"/>
          <w:b w:val="0"/>
          <w:bCs w:val="0"/>
          <w:sz w:val="24"/>
          <w:szCs w:val="24"/>
        </w:rPr>
        <w:t xml:space="preserve">и </w:t>
      </w:r>
      <w:r>
        <w:rPr>
          <w:rFonts w:hint="default" w:ascii="Times New Roman" w:hAnsi="Times New Roman" w:cs="Times New Roman"/>
          <w:b w:val="0"/>
          <w:bCs w:val="0"/>
          <w:i/>
          <w:iCs/>
          <w:sz w:val="24"/>
          <w:szCs w:val="24"/>
        </w:rPr>
        <w:t>Mytilus trossulus</w:t>
      </w:r>
      <w:r>
        <w:rPr>
          <w:rFonts w:hint="default" w:ascii="Times New Roman" w:hAnsi="Times New Roman" w:cs="Times New Roman"/>
          <w:b w:val="0"/>
          <w:bCs w:val="0"/>
          <w:sz w:val="24"/>
          <w:szCs w:val="24"/>
        </w:rPr>
        <w:t xml:space="preserve"> -криптические виды, формирующие смешанные поселения в Белом море. Оба вида подвержены атакам морских звезд </w:t>
      </w:r>
      <w:r>
        <w:rPr>
          <w:rFonts w:hint="default" w:ascii="Times New Roman" w:hAnsi="Times New Roman" w:cs="Times New Roman"/>
          <w:b w:val="0"/>
          <w:bCs w:val="0"/>
          <w:i/>
          <w:iCs/>
          <w:sz w:val="24"/>
          <w:szCs w:val="24"/>
        </w:rPr>
        <w:t>Asterias rubens</w:t>
      </w:r>
      <w:r>
        <w:rPr>
          <w:rFonts w:hint="default" w:ascii="Times New Roman" w:hAnsi="Times New Roman" w:cs="Times New Roman"/>
          <w:b w:val="0"/>
          <w:bCs w:val="0"/>
          <w:sz w:val="24"/>
          <w:szCs w:val="24"/>
        </w:rPr>
        <w:t xml:space="preserve">, известно, что чаще хищники нападают на </w:t>
      </w:r>
      <w:r>
        <w:rPr>
          <w:rFonts w:hint="default" w:ascii="Times New Roman" w:hAnsi="Times New Roman" w:cs="Times New Roman"/>
          <w:b w:val="0"/>
          <w:bCs w:val="0"/>
          <w:i/>
          <w:iCs/>
          <w:sz w:val="24"/>
          <w:szCs w:val="24"/>
        </w:rPr>
        <w:t>M. trossulus</w:t>
      </w:r>
      <w:r>
        <w:rPr>
          <w:rFonts w:hint="default" w:ascii="Times New Roman" w:hAnsi="Times New Roman" w:cs="Times New Roman"/>
          <w:b w:val="0"/>
          <w:bCs w:val="0"/>
          <w:i/>
          <w:iCs/>
          <w:sz w:val="24"/>
          <w:szCs w:val="24"/>
          <w:lang w:val="ru-RU"/>
        </w:rPr>
        <w:t xml:space="preserve"> </w:t>
      </w:r>
      <w:r>
        <w:rPr>
          <w:rFonts w:hint="default" w:ascii="Times New Roman" w:hAnsi="Times New Roman" w:cs="Times New Roman"/>
          <w:b w:val="0"/>
          <w:bCs w:val="0"/>
          <w:i w:val="0"/>
          <w:iCs w:val="0"/>
          <w:sz w:val="24"/>
          <w:szCs w:val="24"/>
          <w:lang w:val="ru-RU"/>
        </w:rPr>
        <w:t>(</w:t>
      </w:r>
      <w:r>
        <w:rPr>
          <w:rFonts w:hint="default" w:ascii="Times New Roman" w:hAnsi="Times New Roman" w:cs="Times New Roman"/>
          <w:b w:val="0"/>
          <w:bCs w:val="0"/>
          <w:i w:val="0"/>
          <w:iCs w:val="0"/>
          <w:sz w:val="24"/>
          <w:szCs w:val="24"/>
          <w:lang w:val="en-US"/>
        </w:rPr>
        <w:t>Khaitov et al. 2018)</w:t>
      </w:r>
      <w:r>
        <w:rPr>
          <w:rFonts w:hint="default" w:ascii="Times New Roman" w:hAnsi="Times New Roman" w:cs="Times New Roman"/>
          <w:b w:val="0"/>
          <w:bCs w:val="0"/>
          <w:sz w:val="24"/>
          <w:szCs w:val="24"/>
        </w:rPr>
        <w:t xml:space="preserve">.  Ранее было </w:t>
      </w:r>
      <w:r>
        <w:rPr>
          <w:rFonts w:hint="default" w:ascii="Times New Roman" w:hAnsi="Times New Roman" w:cs="Times New Roman"/>
          <w:b w:val="0"/>
          <w:bCs w:val="0"/>
          <w:sz w:val="24"/>
          <w:szCs w:val="24"/>
          <w:lang w:val="ru-RU"/>
        </w:rPr>
        <w:t>высказана гипотеза (</w:t>
      </w:r>
      <w:r>
        <w:rPr>
          <w:rFonts w:hint="default" w:ascii="Times New Roman" w:hAnsi="Times New Roman" w:cs="Times New Roman"/>
          <w:b w:val="0"/>
          <w:bCs w:val="0"/>
          <w:sz w:val="24"/>
          <w:szCs w:val="24"/>
          <w:lang w:val="en-US"/>
        </w:rPr>
        <w:t>Khaitov et al. 2023</w:t>
      </w:r>
      <w:r>
        <w:rPr>
          <w:rFonts w:hint="default" w:ascii="Times New Roman" w:hAnsi="Times New Roman" w:cs="Times New Roman"/>
          <w:b w:val="0"/>
          <w:bCs w:val="0"/>
          <w:sz w:val="24"/>
          <w:szCs w:val="24"/>
          <w:lang w:val="ru-RU"/>
        </w:rPr>
        <w:t>)</w:t>
      </w:r>
      <w:r>
        <w:rPr>
          <w:rFonts w:hint="default" w:ascii="Times New Roman" w:hAnsi="Times New Roman" w:cs="Times New Roman"/>
          <w:b w:val="0"/>
          <w:bCs w:val="0"/>
          <w:sz w:val="24"/>
          <w:szCs w:val="24"/>
        </w:rPr>
        <w:t xml:space="preserve">, что звезды предпочитают питаться в смешанных поселениях двух видов мидий. Это может быть связано с внутривидовой конкуренцией мидий, в следствие которой ослабляются их защитные </w:t>
      </w:r>
      <w:r>
        <w:rPr>
          <w:rFonts w:hint="default" w:ascii="Times New Roman" w:hAnsi="Times New Roman" w:cs="Times New Roman"/>
          <w:b w:val="0"/>
          <w:bCs w:val="0"/>
          <w:sz w:val="24"/>
          <w:szCs w:val="24"/>
          <w:lang w:val="ru-RU"/>
        </w:rPr>
        <w:t xml:space="preserve">реакции </w:t>
      </w:r>
      <w:r>
        <w:rPr>
          <w:rFonts w:hint="default" w:ascii="Times New Roman" w:hAnsi="Times New Roman" w:cs="Times New Roman"/>
          <w:b w:val="0"/>
          <w:bCs w:val="0"/>
          <w:sz w:val="24"/>
          <w:szCs w:val="24"/>
        </w:rPr>
        <w:t xml:space="preserve">перед хищником. В данной работе мы попытались </w:t>
      </w:r>
      <w:r>
        <w:rPr>
          <w:rFonts w:hint="default" w:ascii="Times New Roman" w:hAnsi="Times New Roman" w:cs="Times New Roman"/>
          <w:b w:val="0"/>
          <w:bCs w:val="0"/>
          <w:sz w:val="24"/>
          <w:szCs w:val="24"/>
          <w:lang w:val="ru-RU"/>
        </w:rPr>
        <w:t xml:space="preserve">оценить в </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ru-RU"/>
        </w:rPr>
        <w:t xml:space="preserve">контролируемом эксперименте </w:t>
      </w:r>
      <w:r>
        <w:rPr>
          <w:rFonts w:hint="default" w:ascii="Times New Roman" w:hAnsi="Times New Roman" w:cs="Times New Roman"/>
          <w:b w:val="0"/>
          <w:bCs w:val="0"/>
          <w:sz w:val="24"/>
          <w:szCs w:val="24"/>
        </w:rPr>
        <w:t xml:space="preserve">зависимость частоты нападений </w:t>
      </w:r>
      <w:r>
        <w:rPr>
          <w:rFonts w:hint="default" w:ascii="Times New Roman" w:hAnsi="Times New Roman" w:cs="Times New Roman"/>
          <w:b w:val="0"/>
          <w:bCs w:val="0"/>
          <w:i/>
          <w:iCs/>
          <w:sz w:val="24"/>
          <w:szCs w:val="24"/>
        </w:rPr>
        <w:t xml:space="preserve">Asterias rubens </w:t>
      </w:r>
      <w:r>
        <w:rPr>
          <w:rFonts w:hint="default" w:ascii="Times New Roman" w:hAnsi="Times New Roman" w:cs="Times New Roman"/>
          <w:b w:val="0"/>
          <w:bCs w:val="0"/>
          <w:sz w:val="24"/>
          <w:szCs w:val="24"/>
        </w:rPr>
        <w:t xml:space="preserve">на поселения мидий </w:t>
      </w:r>
      <w:r>
        <w:rPr>
          <w:rFonts w:hint="default" w:ascii="Times New Roman" w:hAnsi="Times New Roman" w:cs="Times New Roman"/>
          <w:b w:val="0"/>
          <w:bCs w:val="0"/>
          <w:sz w:val="24"/>
          <w:szCs w:val="24"/>
          <w:lang w:val="ru-RU"/>
        </w:rPr>
        <w:t xml:space="preserve">в зависимости </w:t>
      </w:r>
      <w:r>
        <w:rPr>
          <w:rFonts w:hint="default" w:ascii="Times New Roman" w:hAnsi="Times New Roman" w:cs="Times New Roman"/>
          <w:b w:val="0"/>
          <w:bCs w:val="0"/>
          <w:sz w:val="24"/>
          <w:szCs w:val="24"/>
        </w:rPr>
        <w:t xml:space="preserve">от доли </w:t>
      </w:r>
      <w:r>
        <w:rPr>
          <w:rFonts w:hint="default" w:ascii="Times New Roman" w:hAnsi="Times New Roman" w:cs="Times New Roman"/>
          <w:b w:val="0"/>
          <w:bCs w:val="0"/>
          <w:i/>
          <w:iCs/>
          <w:sz w:val="24"/>
          <w:szCs w:val="24"/>
        </w:rPr>
        <w:t>M. trossulus</w:t>
      </w:r>
      <w:r>
        <w:rPr>
          <w:rFonts w:hint="default" w:ascii="Times New Roman" w:hAnsi="Times New Roman" w:cs="Times New Roman"/>
          <w:b w:val="0"/>
          <w:bCs w:val="0"/>
          <w:i/>
          <w:iCs/>
          <w:sz w:val="24"/>
          <w:szCs w:val="24"/>
          <w:lang w:val="ru-RU"/>
        </w:rPr>
        <w:t xml:space="preserve"> </w:t>
      </w:r>
      <w:r>
        <w:rPr>
          <w:rFonts w:hint="default" w:ascii="Times New Roman" w:hAnsi="Times New Roman" w:cs="Times New Roman"/>
          <w:b w:val="0"/>
          <w:bCs w:val="0"/>
          <w:i w:val="0"/>
          <w:iCs w:val="0"/>
          <w:sz w:val="24"/>
          <w:szCs w:val="24"/>
          <w:lang w:val="ru-RU"/>
        </w:rPr>
        <w:t>в смешанном поселении двух видов мидий</w:t>
      </w:r>
      <w:r>
        <w:rPr>
          <w:rFonts w:hint="default" w:ascii="Times New Roman" w:hAnsi="Times New Roman" w:cs="Times New Roman"/>
          <w:b w:val="0"/>
          <w:bCs w:val="0"/>
          <w:sz w:val="24"/>
          <w:szCs w:val="24"/>
        </w:rPr>
        <w:t>.</w:t>
      </w:r>
    </w:p>
    <w:p w14:paraId="489B8DC9">
      <w:pPr>
        <w:spacing w:after="0" w:afterAutospacing="0"/>
        <w:rPr>
          <w:rFonts w:hint="default" w:ascii="Times New Roman" w:hAnsi="Times New Roman" w:eastAsia="Aptos" w:cs="Times New Roman"/>
          <w:sz w:val="24"/>
          <w:szCs w:val="24"/>
          <w:lang w:val="ru-RU"/>
        </w:rPr>
      </w:pPr>
      <w:r>
        <w:rPr>
          <w:rFonts w:hint="default" w:ascii="Times New Roman" w:hAnsi="Times New Roman" w:cs="Times New Roman"/>
          <w:b w:val="0"/>
          <w:bCs w:val="0"/>
          <w:sz w:val="24"/>
          <w:szCs w:val="24"/>
        </w:rPr>
        <w:t xml:space="preserve">В </w:t>
      </w:r>
      <w:r>
        <w:rPr>
          <w:rFonts w:hint="default" w:ascii="Times New Roman" w:hAnsi="Times New Roman" w:cs="Times New Roman"/>
          <w:b w:val="0"/>
          <w:bCs w:val="0"/>
          <w:sz w:val="24"/>
          <w:szCs w:val="24"/>
          <w:lang w:val="ru-RU"/>
        </w:rPr>
        <w:t xml:space="preserve">сублиторали </w:t>
      </w:r>
      <w:r>
        <w:rPr>
          <w:rFonts w:hint="default" w:ascii="Times New Roman" w:hAnsi="Times New Roman" w:cs="Times New Roman"/>
          <w:b w:val="0"/>
          <w:bCs w:val="0"/>
          <w:sz w:val="24"/>
          <w:szCs w:val="24"/>
        </w:rPr>
        <w:t>был</w:t>
      </w:r>
      <w:r>
        <w:rPr>
          <w:rFonts w:hint="default" w:ascii="Times New Roman" w:hAnsi="Times New Roman" w:cs="Times New Roman"/>
          <w:b w:val="0"/>
          <w:bCs w:val="0"/>
          <w:sz w:val="24"/>
          <w:szCs w:val="24"/>
          <w:lang w:val="ru-RU"/>
        </w:rPr>
        <w:t>и</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ru-RU"/>
        </w:rPr>
        <w:t xml:space="preserve">размещены экспериментальные садки (керамические пластины с друзами мидий разного таксономического состава). </w:t>
      </w:r>
      <w:r>
        <w:rPr>
          <w:rFonts w:hint="default" w:ascii="Times New Roman" w:hAnsi="Times New Roman" w:cs="Times New Roman"/>
          <w:b w:val="0"/>
          <w:bCs w:val="0"/>
          <w:sz w:val="24"/>
          <w:szCs w:val="24"/>
        </w:rPr>
        <w:t>Эксперимент продолжался 3 дня, после чего садки были подняты вместе со звездами</w:t>
      </w:r>
      <w:r>
        <w:rPr>
          <w:rFonts w:hint="default" w:ascii="Times New Roman" w:hAnsi="Times New Roman" w:cs="Times New Roman"/>
          <w:b w:val="0"/>
          <w:bCs w:val="0"/>
          <w:sz w:val="24"/>
          <w:szCs w:val="24"/>
          <w:lang w:val="ru-RU"/>
        </w:rPr>
        <w:t>, наползшими на них</w:t>
      </w:r>
      <w:r>
        <w:rPr>
          <w:rFonts w:hint="default" w:ascii="Times New Roman" w:hAnsi="Times New Roman" w:cs="Times New Roman"/>
          <w:b w:val="0"/>
          <w:bCs w:val="0"/>
          <w:sz w:val="24"/>
          <w:szCs w:val="24"/>
        </w:rPr>
        <w:t>. Звезды были измерены и взвешены. Мидий мы разделили на живых и съеденных</w:t>
      </w:r>
      <w:r>
        <w:rPr>
          <w:rFonts w:hint="default" w:ascii="Times New Roman" w:hAnsi="Times New Roman" w:cs="Times New Roman"/>
          <w:b w:val="0"/>
          <w:bCs w:val="0"/>
          <w:sz w:val="24"/>
          <w:szCs w:val="24"/>
          <w:lang w:val="ru-RU"/>
        </w:rPr>
        <w:t xml:space="preserve">. У всех мидий был определен </w:t>
      </w:r>
      <w:r>
        <w:rPr>
          <w:rFonts w:hint="default" w:ascii="Times New Roman" w:hAnsi="Times New Roman" w:cs="Times New Roman"/>
          <w:b w:val="0"/>
          <w:bCs w:val="0"/>
          <w:sz w:val="24"/>
          <w:szCs w:val="24"/>
        </w:rPr>
        <w:t>морфотип</w:t>
      </w:r>
      <w:r>
        <w:rPr>
          <w:rFonts w:hint="default" w:ascii="Times New Roman" w:hAnsi="Times New Roman" w:cs="Times New Roman"/>
          <w:b w:val="0"/>
          <w:bCs w:val="0"/>
          <w:sz w:val="24"/>
          <w:szCs w:val="24"/>
          <w:lang w:val="ru-RU"/>
        </w:rPr>
        <w:t xml:space="preserve">, который позволяет с высокой вероятностью определить вид мидии </w:t>
      </w:r>
      <w:r>
        <w:rPr>
          <w:rFonts w:hint="default" w:ascii="Times New Roman" w:hAnsi="Times New Roman" w:eastAsia="Aptos" w:cs="Times New Roman"/>
          <w:sz w:val="24"/>
          <w:szCs w:val="24"/>
        </w:rPr>
        <w:t>(Khaitov et al. 2021).</w:t>
      </w:r>
      <w:r>
        <w:rPr>
          <w:rFonts w:hint="default" w:ascii="Times New Roman" w:hAnsi="Times New Roman" w:eastAsia="Aptos" w:cs="Times New Roman"/>
          <w:sz w:val="24"/>
          <w:szCs w:val="24"/>
          <w:lang w:val="ru-RU"/>
        </w:rPr>
        <w:t xml:space="preserve"> </w:t>
      </w:r>
    </w:p>
    <w:p w14:paraId="4D80C4F5">
      <w:pPr>
        <w:spacing w:after="0" w:afterAutospacing="0"/>
        <w:rPr>
          <w:rFonts w:hint="default" w:ascii="Times New Roman" w:hAnsi="Times New Roman" w:eastAsia="Aptos" w:cs="Times New Roman"/>
          <w:sz w:val="24"/>
          <w:szCs w:val="24"/>
          <w:lang w:val="ru-RU"/>
        </w:rPr>
      </w:pPr>
      <w:r>
        <w:rPr>
          <w:rFonts w:hint="default" w:ascii="Times New Roman" w:hAnsi="Times New Roman" w:eastAsia="Aptos" w:cs="Times New Roman"/>
          <w:sz w:val="24"/>
          <w:szCs w:val="24"/>
          <w:lang w:val="ru-RU"/>
        </w:rPr>
        <w:t xml:space="preserve">Была построена аддитивная логистическая регрессионная модель, отражающая </w:t>
      </w:r>
      <w:r>
        <w:rPr>
          <w:rFonts w:hint="default" w:ascii="Times New Roman" w:hAnsi="Times New Roman" w:eastAsia="Aptos" w:cs="Times New Roman"/>
          <w:sz w:val="24"/>
          <w:szCs w:val="24"/>
        </w:rPr>
        <w:t>зависимост</w:t>
      </w:r>
      <w:r>
        <w:rPr>
          <w:rFonts w:hint="default" w:ascii="Times New Roman" w:hAnsi="Times New Roman" w:eastAsia="Aptos" w:cs="Times New Roman"/>
          <w:sz w:val="24"/>
          <w:szCs w:val="24"/>
          <w:lang w:val="ru-RU"/>
        </w:rPr>
        <w:t>ь</w:t>
      </w:r>
      <w:r>
        <w:rPr>
          <w:rFonts w:hint="default" w:ascii="Times New Roman" w:hAnsi="Times New Roman" w:eastAsia="Aptos" w:cs="Times New Roman"/>
          <w:sz w:val="24"/>
          <w:szCs w:val="24"/>
        </w:rPr>
        <w:t xml:space="preserve"> смертности мидий от дол</w:t>
      </w:r>
      <w:r>
        <w:rPr>
          <w:rFonts w:hint="default" w:ascii="Times New Roman" w:hAnsi="Times New Roman" w:eastAsia="Aptos" w:cs="Times New Roman"/>
          <w:sz w:val="24"/>
          <w:szCs w:val="24"/>
          <w:lang w:val="ru-RU"/>
        </w:rPr>
        <w:t>и</w:t>
      </w:r>
      <w:r>
        <w:rPr>
          <w:rFonts w:hint="default" w:ascii="Times New Roman" w:hAnsi="Times New Roman" w:eastAsia="Aptos" w:cs="Times New Roman"/>
          <w:sz w:val="24"/>
          <w:szCs w:val="24"/>
        </w:rPr>
        <w:t xml:space="preserve"> </w:t>
      </w:r>
      <w:r>
        <w:rPr>
          <w:rFonts w:hint="default" w:ascii="Times New Roman" w:hAnsi="Times New Roman" w:eastAsia="Aptos" w:cs="Times New Roman"/>
          <w:i/>
          <w:iCs/>
          <w:sz w:val="24"/>
          <w:szCs w:val="24"/>
          <w:lang w:val="en-US"/>
        </w:rPr>
        <w:t xml:space="preserve">M.trossulus </w:t>
      </w:r>
      <w:r>
        <w:rPr>
          <w:rFonts w:hint="default" w:ascii="Times New Roman" w:hAnsi="Times New Roman" w:eastAsia="Aptos" w:cs="Times New Roman"/>
          <w:sz w:val="24"/>
          <w:szCs w:val="24"/>
          <w:lang w:val="ru-RU"/>
        </w:rPr>
        <w:t xml:space="preserve">в садке, размера мидии и ее видовой принадлежности. Было показано, что наибольшее количество морских звезд, действительно, было представлено в садках, где соотношение двух видов мидий было близко к 1:1. В эих же садках наблюдалась и максимальная смертность. </w:t>
      </w:r>
      <w:r>
        <w:rPr>
          <w:rFonts w:hint="default" w:ascii="Times New Roman" w:hAnsi="Times New Roman" w:eastAsia="Aptos" w:cs="Times New Roman"/>
          <w:sz w:val="24"/>
          <w:szCs w:val="24"/>
        </w:rPr>
        <w:t xml:space="preserve"> Полученные данные согласуются с гипотезой о том, что звезды предпочитают питаться в смешанных поселениях</w:t>
      </w:r>
      <w:r>
        <w:rPr>
          <w:rFonts w:hint="default" w:ascii="Times New Roman" w:hAnsi="Times New Roman" w:eastAsia="Aptos" w:cs="Times New Roman"/>
          <w:sz w:val="24"/>
          <w:szCs w:val="24"/>
          <w:lang w:val="ru-RU"/>
        </w:rPr>
        <w:t xml:space="preserve">. Возможно, что в таких агрегациях преобладание межвидовой конкуренции мидий снижает эффект от внутривидовой кооперации против влияния хищника. </w:t>
      </w:r>
    </w:p>
    <w:p w14:paraId="572ABB6D">
      <w:pPr>
        <w:spacing w:after="0" w:afterAutospacing="0"/>
        <w:rPr>
          <w:rFonts w:hint="default" w:ascii="Times New Roman" w:hAnsi="Times New Roman" w:eastAsia="Aptos" w:cs="Times New Roman"/>
          <w:sz w:val="24"/>
          <w:szCs w:val="24"/>
          <w:lang w:val="ru-RU"/>
        </w:rPr>
      </w:pPr>
    </w:p>
    <w:p w14:paraId="737D9BC9">
      <w:pPr>
        <w:spacing w:after="0" w:afterAutospacing="0"/>
        <w:rPr>
          <w:rFonts w:hint="default" w:ascii="Times New Roman" w:hAnsi="Times New Roman" w:eastAsia="Arial" w:cs="Times New Roman"/>
          <w:b/>
          <w:bCs/>
          <w:i w:val="0"/>
          <w:iCs w:val="0"/>
          <w:caps w:val="0"/>
          <w:smallCaps w:val="0"/>
          <w:color w:val="000000" w:themeColor="text1" w:themeTint="FF"/>
          <w:sz w:val="24"/>
          <w:szCs w:val="24"/>
          <w:lang w:val="ru-RU"/>
          <w14:textFill>
            <w14:solidFill>
              <w14:schemeClr w14:val="tx1">
                <w14:lumMod w14:val="100000"/>
                <w14:lumOff w14:val="0"/>
              </w14:schemeClr>
            </w14:solidFill>
          </w14:textFill>
        </w:rPr>
      </w:pPr>
      <w:r>
        <w:rPr>
          <w:rFonts w:hint="default" w:ascii="Times New Roman" w:hAnsi="Times New Roman" w:eastAsia="Arial" w:cs="Times New Roman"/>
          <w:b/>
          <w:bCs/>
          <w:i w:val="0"/>
          <w:iCs w:val="0"/>
          <w:caps w:val="0"/>
          <w:smallCaps w:val="0"/>
          <w:color w:val="000000" w:themeColor="text1" w:themeTint="FF"/>
          <w:sz w:val="24"/>
          <w:szCs w:val="24"/>
          <w:lang w:val="ru-RU"/>
          <w14:textFill>
            <w14:solidFill>
              <w14:schemeClr w14:val="tx1">
                <w14:lumMod w14:val="100000"/>
                <w14:lumOff w14:val="0"/>
              </w14:schemeClr>
            </w14:solidFill>
          </w14:textFill>
        </w:rPr>
        <w:t xml:space="preserve">The joint life of two species of White Sea mussels makes them more vulnerable to predators </w:t>
      </w:r>
    </w:p>
    <w:p w14:paraId="21369179">
      <w:pPr>
        <w:spacing w:after="0" w:afterAutospacing="0"/>
        <w:rPr>
          <w:rFonts w:hint="default" w:ascii="Times New Roman" w:hAnsi="Times New Roman" w:eastAsia="Arial" w:cs="Times New Roman"/>
          <w:b w:val="0"/>
          <w:bCs w:val="0"/>
          <w:i w:val="0"/>
          <w:iCs w:val="0"/>
          <w:caps w:val="0"/>
          <w:smallCaps w:val="0"/>
          <w:color w:val="000000" w:themeColor="text1" w:themeTint="FF"/>
          <w:sz w:val="24"/>
          <w:szCs w:val="24"/>
          <w:vertAlign w:val="superscript"/>
          <w:lang w:val="ru-RU"/>
          <w14:textFill>
            <w14:solidFill>
              <w14:schemeClr w14:val="tx1">
                <w14:lumMod w14:val="100000"/>
                <w14:lumOff w14:val="0"/>
              </w14:schemeClr>
            </w14:solidFill>
          </w14:textFill>
        </w:rPr>
      </w:pPr>
      <w:r>
        <w:rPr>
          <w:rFonts w:hint="default" w:ascii="Times New Roman" w:hAnsi="Times New Roman" w:eastAsia="Arial" w:cs="Times New Roman"/>
          <w:b w:val="0"/>
          <w:bCs w:val="0"/>
          <w:i/>
          <w:iCs/>
          <w:caps w:val="0"/>
          <w:smallCaps w:val="0"/>
          <w:color w:val="000000" w:themeColor="text1" w:themeTint="FF"/>
          <w:sz w:val="24"/>
          <w:szCs w:val="24"/>
          <w:lang w:val="ru-RU"/>
          <w14:textFill>
            <w14:solidFill>
              <w14:schemeClr w14:val="tx1">
                <w14:lumMod w14:val="100000"/>
                <w14:lumOff w14:val="0"/>
              </w14:schemeClr>
            </w14:solidFill>
          </w14:textFill>
        </w:rPr>
        <w:t xml:space="preserve">Belyaeva </w:t>
      </w:r>
      <w:bookmarkStart w:id="1" w:name="_Int_BRwPoMxP"/>
      <w:r>
        <w:rPr>
          <w:rFonts w:hint="default" w:ascii="Times New Roman" w:hAnsi="Times New Roman" w:eastAsia="Arial" w:cs="Times New Roman"/>
          <w:b w:val="0"/>
          <w:bCs w:val="0"/>
          <w:i/>
          <w:iCs/>
          <w:caps w:val="0"/>
          <w:smallCaps w:val="0"/>
          <w:color w:val="000000" w:themeColor="text1" w:themeTint="FF"/>
          <w:sz w:val="24"/>
          <w:szCs w:val="24"/>
          <w:lang w:val="ru-RU"/>
          <w14:textFill>
            <w14:solidFill>
              <w14:schemeClr w14:val="tx1">
                <w14:lumMod w14:val="100000"/>
                <w14:lumOff w14:val="0"/>
              </w14:schemeClr>
            </w14:solidFill>
          </w14:textFill>
        </w:rPr>
        <w:t>O.</w:t>
      </w:r>
      <w:r>
        <w:rPr>
          <w:rFonts w:hint="default" w:ascii="Times New Roman" w:hAnsi="Times New Roman" w:eastAsia="Arial" w:cs="Times New Roman"/>
          <w:b w:val="0"/>
          <w:bCs w:val="0"/>
          <w:i/>
          <w:iCs/>
          <w:caps w:val="0"/>
          <w:smallCaps w:val="0"/>
          <w:color w:val="000000" w:themeColor="text1" w:themeTint="FF"/>
          <w:sz w:val="24"/>
          <w:szCs w:val="24"/>
          <w:vertAlign w:val="superscript"/>
          <w:lang w:val="ru-RU"/>
          <w14:textFill>
            <w14:solidFill>
              <w14:schemeClr w14:val="tx1">
                <w14:lumMod w14:val="100000"/>
                <w14:lumOff w14:val="0"/>
              </w14:schemeClr>
            </w14:solidFill>
          </w14:textFill>
        </w:rPr>
        <w:t>1</w:t>
      </w:r>
      <w:r>
        <w:rPr>
          <w:rFonts w:hint="default" w:ascii="Times New Roman" w:hAnsi="Times New Roman" w:eastAsia="Arial" w:cs="Times New Roman"/>
          <w:b w:val="0"/>
          <w:bCs w:val="0"/>
          <w:i/>
          <w:iCs/>
          <w:caps w:val="0"/>
          <w:smallCaps w:val="0"/>
          <w:color w:val="000000" w:themeColor="text1" w:themeTint="FF"/>
          <w:sz w:val="24"/>
          <w:szCs w:val="24"/>
          <w:lang w:val="ru-RU"/>
          <w14:textFill>
            <w14:solidFill>
              <w14:schemeClr w14:val="tx1">
                <w14:lumMod w14:val="100000"/>
                <w14:lumOff w14:val="0"/>
              </w14:schemeClr>
            </w14:solidFill>
          </w14:textFill>
        </w:rPr>
        <w:t xml:space="preserve"> ,</w:t>
      </w:r>
      <w:bookmarkEnd w:id="1"/>
      <w:r>
        <w:rPr>
          <w:rFonts w:hint="default" w:ascii="Times New Roman" w:hAnsi="Times New Roman" w:eastAsia="Arial" w:cs="Times New Roman"/>
          <w:b w:val="0"/>
          <w:bCs w:val="0"/>
          <w:i/>
          <w:iCs/>
          <w:caps w:val="0"/>
          <w:smallCaps w:val="0"/>
          <w:color w:val="000000" w:themeColor="text1" w:themeTint="FF"/>
          <w:sz w:val="24"/>
          <w:szCs w:val="24"/>
          <w:lang w:val="ru-RU"/>
          <w14:textFill>
            <w14:solidFill>
              <w14:schemeClr w14:val="tx1">
                <w14:lumMod w14:val="100000"/>
                <w14:lumOff w14:val="0"/>
              </w14:schemeClr>
            </w14:solidFill>
          </w14:textFill>
        </w:rPr>
        <w:t xml:space="preserve"> Khaytov V</w:t>
      </w:r>
      <w:r>
        <w:rPr>
          <w:rFonts w:hint="default" w:ascii="Times New Roman" w:hAnsi="Times New Roman" w:eastAsia="Arial"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w:t>
      </w:r>
      <w:r>
        <w:rPr>
          <w:rFonts w:hint="default" w:ascii="Times New Roman" w:hAnsi="Times New Roman" w:eastAsia="Arial" w:cs="Times New Roman"/>
          <w:b w:val="0"/>
          <w:bCs w:val="0"/>
          <w:i w:val="0"/>
          <w:iCs w:val="0"/>
          <w:caps w:val="0"/>
          <w:smallCaps w:val="0"/>
          <w:color w:val="000000" w:themeColor="text1" w:themeTint="FF"/>
          <w:sz w:val="24"/>
          <w:szCs w:val="24"/>
          <w:vertAlign w:val="superscript"/>
          <w:lang w:val="ru-RU"/>
          <w14:textFill>
            <w14:solidFill>
              <w14:schemeClr w14:val="tx1">
                <w14:lumMod w14:val="100000"/>
                <w14:lumOff w14:val="0"/>
              </w14:schemeClr>
            </w14:solidFill>
          </w14:textFill>
        </w:rPr>
        <w:t>1,2,3*</w:t>
      </w:r>
    </w:p>
    <w:p w14:paraId="516502CE">
      <w:pPr>
        <w:spacing w:after="0" w:afterAutospacing="0"/>
        <w:rPr>
          <w:rFonts w:hint="default" w:ascii="Times New Roman" w:hAnsi="Times New Roman" w:cs="Times New Roman"/>
          <w:sz w:val="24"/>
          <w:szCs w:val="24"/>
        </w:rPr>
      </w:pPr>
      <w:r>
        <w:rPr>
          <w:rFonts w:hint="default" w:ascii="Times New Roman" w:hAnsi="Times New Roman" w:eastAsia="Arial" w:cs="Times New Roman"/>
          <w:sz w:val="24"/>
          <w:szCs w:val="24"/>
          <w:vertAlign w:val="superscript"/>
          <w:lang w:val="ru-RU"/>
        </w:rPr>
        <w:t>1</w:t>
      </w:r>
      <w:r>
        <w:rPr>
          <w:rFonts w:hint="default" w:ascii="Times New Roman" w:hAnsi="Times New Roman" w:eastAsia="Arial" w:cs="Times New Roman"/>
          <w:sz w:val="24"/>
          <w:szCs w:val="24"/>
          <w:lang w:val="ru-RU"/>
        </w:rPr>
        <w:t xml:space="preserve"> Laboratory of Marine Benthic Ecology, “Krestovsky ostrov” Ecology and Biology centrum, Saint Petersburg </w:t>
      </w:r>
      <w:bookmarkStart w:id="2" w:name="_GoBack"/>
      <w:bookmarkEnd w:id="2"/>
    </w:p>
    <w:p w14:paraId="5CD19CE1">
      <w:pPr>
        <w:spacing w:after="0" w:afterAutospacing="0"/>
        <w:rPr>
          <w:rFonts w:hint="default" w:ascii="Times New Roman" w:hAnsi="Times New Roman" w:cs="Times New Roman"/>
          <w:sz w:val="24"/>
          <w:szCs w:val="24"/>
        </w:rPr>
      </w:pPr>
      <w:r>
        <w:rPr>
          <w:rFonts w:hint="default" w:ascii="Times New Roman" w:hAnsi="Times New Roman" w:eastAsia="Arial" w:cs="Times New Roman"/>
          <w:sz w:val="24"/>
          <w:szCs w:val="24"/>
          <w:vertAlign w:val="superscript"/>
          <w:lang w:val="ru-RU"/>
        </w:rPr>
        <w:t>2</w:t>
      </w:r>
      <w:r>
        <w:rPr>
          <w:rFonts w:hint="default" w:ascii="Times New Roman" w:hAnsi="Times New Roman" w:eastAsia="Arial" w:cs="Times New Roman"/>
          <w:sz w:val="24"/>
          <w:szCs w:val="24"/>
          <w:lang w:val="ru-RU"/>
        </w:rPr>
        <w:t xml:space="preserve"> Saint Petersburg University, Department of Invertebrate Zoology, Saint Petersburg. </w:t>
      </w:r>
    </w:p>
    <w:p w14:paraId="36B67618">
      <w:pPr>
        <w:spacing w:after="0" w:afterAutospacing="0"/>
        <w:rPr>
          <w:rFonts w:hint="default" w:ascii="Times New Roman" w:hAnsi="Times New Roman" w:cs="Times New Roman"/>
          <w:sz w:val="24"/>
          <w:szCs w:val="24"/>
        </w:rPr>
      </w:pPr>
      <w:r>
        <w:rPr>
          <w:rFonts w:hint="default" w:ascii="Times New Roman" w:hAnsi="Times New Roman" w:eastAsia="Arial" w:cs="Times New Roman"/>
          <w:sz w:val="24"/>
          <w:szCs w:val="24"/>
          <w:vertAlign w:val="superscript"/>
          <w:lang w:val="ru-RU"/>
        </w:rPr>
        <w:t xml:space="preserve">3 </w:t>
      </w:r>
      <w:r>
        <w:rPr>
          <w:rFonts w:hint="default" w:ascii="Times New Roman" w:hAnsi="Times New Roman" w:eastAsia="Arial" w:cs="Times New Roman"/>
          <w:sz w:val="24"/>
          <w:szCs w:val="24"/>
          <w:lang w:val="ru-RU"/>
        </w:rPr>
        <w:t xml:space="preserve">Kandalaksha State Nature Reserve, Kandalaksha </w:t>
      </w:r>
    </w:p>
    <w:p w14:paraId="3530F552">
      <w:pPr>
        <w:spacing w:after="0" w:afterAutospacing="0"/>
        <w:rPr>
          <w:rFonts w:hint="default" w:ascii="Times New Roman" w:hAnsi="Times New Roman" w:cs="Times New Roman"/>
          <w:sz w:val="24"/>
          <w:szCs w:val="24"/>
        </w:rPr>
      </w:pPr>
      <w:r>
        <w:rPr>
          <w:rFonts w:hint="default" w:ascii="Times New Roman" w:hAnsi="Times New Roman" w:eastAsia="Arial" w:cs="Times New Roman"/>
          <w:sz w:val="24"/>
          <w:szCs w:val="24"/>
          <w:lang w:val="ru-RU"/>
        </w:rPr>
        <w:t xml:space="preserve">* e-mail: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"mailto:polydora@rambler.ru" \h </w:instrText>
      </w:r>
      <w:r>
        <w:rPr>
          <w:rFonts w:hint="default" w:ascii="Times New Roman" w:hAnsi="Times New Roman" w:cs="Times New Roman"/>
          <w:sz w:val="24"/>
          <w:szCs w:val="24"/>
        </w:rPr>
        <w:fldChar w:fldCharType="separate"/>
      </w:r>
      <w:r>
        <w:rPr>
          <w:rStyle w:val="4"/>
          <w:rFonts w:hint="default" w:ascii="Times New Roman" w:hAnsi="Times New Roman" w:eastAsia="Arial" w:cs="Times New Roman"/>
          <w:sz w:val="24"/>
          <w:szCs w:val="24"/>
          <w:lang w:val="ru-RU"/>
        </w:rPr>
        <w:t>polydora@rambler.ru</w:t>
      </w:r>
      <w:r>
        <w:rPr>
          <w:rStyle w:val="4"/>
          <w:rFonts w:hint="default" w:ascii="Times New Roman" w:hAnsi="Times New Roman" w:eastAsia="Arial" w:cs="Times New Roman"/>
          <w:sz w:val="24"/>
          <w:szCs w:val="24"/>
          <w:lang w:val="ru-RU"/>
        </w:rPr>
        <w:fldChar w:fldCharType="end"/>
      </w:r>
    </w:p>
    <w:p w14:paraId="7086928A">
      <w:pPr>
        <w:spacing w:after="0" w:afterAutospacing="0"/>
        <w:rPr>
          <w:rFonts w:hint="default" w:ascii="Times New Roman" w:hAnsi="Times New Roman" w:eastAsia="Arial" w:cs="Times New Roman"/>
          <w:sz w:val="24"/>
          <w:szCs w:val="24"/>
          <w:lang w:val="ru-RU"/>
        </w:rPr>
      </w:pPr>
    </w:p>
    <w:p w14:paraId="4FF50275">
      <w:pPr>
        <w:spacing w:after="0" w:afterAutospacing="0"/>
        <w:rPr>
          <w:rFonts w:hint="default" w:ascii="Times New Roman" w:hAnsi="Times New Roman" w:eastAsia="Arial" w:cs="Times New Roman"/>
          <w:sz w:val="24"/>
          <w:szCs w:val="24"/>
          <w:lang w:val="ru-RU"/>
        </w:rPr>
      </w:pPr>
      <w:r>
        <w:rPr>
          <w:rFonts w:hint="default" w:ascii="Times New Roman" w:hAnsi="Times New Roman" w:eastAsia="Arial" w:cs="Times New Roman"/>
          <w:b w:val="0"/>
          <w:bCs w:val="0"/>
          <w:i w:val="0"/>
          <w:iCs w:val="0"/>
          <w:caps w:val="0"/>
          <w:smallCaps w:val="0"/>
          <w:color w:val="000000" w:themeColor="text1" w:themeTint="FF"/>
          <w:sz w:val="24"/>
          <w:szCs w:val="24"/>
          <w:lang w:val="ru-RU"/>
          <w14:textFill>
            <w14:solidFill>
              <w14:schemeClr w14:val="tx1">
                <w14:lumMod w14:val="100000"/>
                <w14:lumOff w14:val="0"/>
              </w14:schemeClr>
            </w14:solidFill>
          </w14:textFill>
        </w:rPr>
        <w:t>We studied the dependence of the frequency of attacks by Asterias rubens starfish on the proportion of Mytilus trossulus mussels in mixed settlements of two species of White Sea mussels M. edulis and M. trossulus. The experiment showed that the probability of being eaten by a mussel increases in a mixed settlement.</w:t>
      </w:r>
    </w:p>
    <w:p w14:paraId="7BA623B8">
      <w:pPr>
        <w:rPr>
          <w:rFonts w:hint="default" w:ascii="Times New Roman" w:hAnsi="Times New Roman" w:eastAsia="Aptos" w:cs="Times New Roman"/>
          <w:sz w:val="24"/>
          <w:szCs w:val="24"/>
          <w:lang w:val="ru-RU"/>
        </w:rPr>
      </w:pPr>
    </w:p>
    <w:p w14:paraId="5CB84A2E">
      <w:pPr>
        <w:rPr>
          <w:rFonts w:hint="default" w:ascii="Times New Roman" w:hAnsi="Times New Roman" w:eastAsia="Aptos" w:cs="Times New Roman"/>
          <w:sz w:val="24"/>
          <w:szCs w:val="24"/>
          <w:lang w:val="ru-RU"/>
        </w:rPr>
      </w:pPr>
    </w:p>
    <w:p w14:paraId="43CA6FC8">
      <w:pPr>
        <w:rPr>
          <w:rFonts w:hint="default" w:ascii="Times New Roman" w:hAnsi="Times New Roman" w:cs="Times New Roman"/>
          <w:b w:val="0"/>
          <w:bCs w:val="0"/>
          <w:sz w:val="24"/>
          <w:szCs w:val="24"/>
        </w:rPr>
      </w:pPr>
      <w:r>
        <w:rPr>
          <w:rFonts w:hint="default" w:ascii="Times New Roman" w:hAnsi="Times New Roman" w:eastAsia="Aptos" w:cs="Times New Roman"/>
          <w:sz w:val="24"/>
          <w:szCs w:val="24"/>
        </w:rPr>
        <w:t xml:space="preserve"> </w:t>
      </w:r>
    </w:p>
    <w:p w14:paraId="7D837383">
      <w:pPr>
        <w:rPr>
          <w:rFonts w:hint="default" w:ascii="Times New Roman" w:hAnsi="Times New Roman" w:cs="Times New Roman"/>
          <w:b w:val="0"/>
          <w:bCs w:val="0"/>
          <w:sz w:val="24"/>
          <w:szCs w:val="24"/>
        </w:rPr>
      </w:pPr>
    </w:p>
    <w:p w14:paraId="0E6B128E">
      <w:pPr>
        <w:rPr>
          <w:rFonts w:hint="default" w:ascii="Times New Roman" w:hAnsi="Times New Roman" w:eastAsia="Aptos" w:cs="Times New Roman"/>
          <w:sz w:val="24"/>
          <w:szCs w:val="24"/>
          <w:lang w:val="ru-RU"/>
        </w:rPr>
      </w:pPr>
      <w:r>
        <w:rPr>
          <w:rFonts w:hint="default" w:ascii="Times New Roman" w:hAnsi="Times New Roman" w:eastAsia="Aptos" w:cs="Times New Roman"/>
          <w:sz w:val="24"/>
          <w:szCs w:val="24"/>
        </w:rPr>
        <w:t xml:space="preserve"> </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Aptos">
    <w:altName w:val="SimSun"/>
    <w:panose1 w:val="020B0004020202020204"/>
    <w:charset w:val="86"/>
    <w:family w:val="swiss"/>
    <w:pitch w:val="default"/>
    <w:sig w:usb0="00000000" w:usb1="00000000" w:usb2="00000000" w:usb3="00000000" w:csb0="0000019F" w:csb1="00000000"/>
  </w:font>
  <w:font w:name="Apto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Aptos Display">
    <w:altName w:val="Liberation Mon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F572DB"/>
    <w:rsid w:val="0163DC2F"/>
    <w:rsid w:val="02EE61B9"/>
    <w:rsid w:val="0341BE15"/>
    <w:rsid w:val="043444F9"/>
    <w:rsid w:val="04F2861F"/>
    <w:rsid w:val="0582F05E"/>
    <w:rsid w:val="0619F8F6"/>
    <w:rsid w:val="0639954E"/>
    <w:rsid w:val="07271F6A"/>
    <w:rsid w:val="0877380C"/>
    <w:rsid w:val="087A24CC"/>
    <w:rsid w:val="08A1C758"/>
    <w:rsid w:val="096169B8"/>
    <w:rsid w:val="09719CE8"/>
    <w:rsid w:val="09B1FA4E"/>
    <w:rsid w:val="0CBA41A8"/>
    <w:rsid w:val="0D40F510"/>
    <w:rsid w:val="0D901D02"/>
    <w:rsid w:val="0E2CF011"/>
    <w:rsid w:val="0ECC98F6"/>
    <w:rsid w:val="0F9C784F"/>
    <w:rsid w:val="106DEF4A"/>
    <w:rsid w:val="122F1A9A"/>
    <w:rsid w:val="12FA64D8"/>
    <w:rsid w:val="1342109D"/>
    <w:rsid w:val="1421C659"/>
    <w:rsid w:val="145C857C"/>
    <w:rsid w:val="147E2F80"/>
    <w:rsid w:val="1613106A"/>
    <w:rsid w:val="174F4E50"/>
    <w:rsid w:val="175BB64D"/>
    <w:rsid w:val="176828D6"/>
    <w:rsid w:val="178823FC"/>
    <w:rsid w:val="17F01EE5"/>
    <w:rsid w:val="19710676"/>
    <w:rsid w:val="19E1BB51"/>
    <w:rsid w:val="19FC3A43"/>
    <w:rsid w:val="1A7E6455"/>
    <w:rsid w:val="1D795A81"/>
    <w:rsid w:val="1D7B3948"/>
    <w:rsid w:val="1DD2657C"/>
    <w:rsid w:val="1E3F328A"/>
    <w:rsid w:val="1E95B2BF"/>
    <w:rsid w:val="1EFB0FCD"/>
    <w:rsid w:val="216078F3"/>
    <w:rsid w:val="24662A07"/>
    <w:rsid w:val="26190B90"/>
    <w:rsid w:val="26BECE37"/>
    <w:rsid w:val="27ED5D0F"/>
    <w:rsid w:val="280F609B"/>
    <w:rsid w:val="296AA499"/>
    <w:rsid w:val="2B29AE5B"/>
    <w:rsid w:val="2B9AABB1"/>
    <w:rsid w:val="2C43F0F7"/>
    <w:rsid w:val="2C8BAFF4"/>
    <w:rsid w:val="2DE5932A"/>
    <w:rsid w:val="2ECB9803"/>
    <w:rsid w:val="2ECC0F16"/>
    <w:rsid w:val="2F22F9E7"/>
    <w:rsid w:val="300225E6"/>
    <w:rsid w:val="304FCA2B"/>
    <w:rsid w:val="30782C3E"/>
    <w:rsid w:val="312F3A12"/>
    <w:rsid w:val="31CF9B35"/>
    <w:rsid w:val="3233D535"/>
    <w:rsid w:val="32F4C10F"/>
    <w:rsid w:val="330ED7DD"/>
    <w:rsid w:val="33ACE6FA"/>
    <w:rsid w:val="33D3744D"/>
    <w:rsid w:val="349E35AA"/>
    <w:rsid w:val="34C55EBC"/>
    <w:rsid w:val="34D7B2B7"/>
    <w:rsid w:val="37D1D78F"/>
    <w:rsid w:val="38525B43"/>
    <w:rsid w:val="38E6AACE"/>
    <w:rsid w:val="39B07F90"/>
    <w:rsid w:val="3AD54F5C"/>
    <w:rsid w:val="3BC5AD1C"/>
    <w:rsid w:val="3D451451"/>
    <w:rsid w:val="3D8AE02D"/>
    <w:rsid w:val="3F88EC2C"/>
    <w:rsid w:val="3F911200"/>
    <w:rsid w:val="3FA35E15"/>
    <w:rsid w:val="40476E72"/>
    <w:rsid w:val="40A50FA0"/>
    <w:rsid w:val="42F572DB"/>
    <w:rsid w:val="43CE2066"/>
    <w:rsid w:val="43D0321B"/>
    <w:rsid w:val="44524DD4"/>
    <w:rsid w:val="4559D226"/>
    <w:rsid w:val="46408DBC"/>
    <w:rsid w:val="4657AA02"/>
    <w:rsid w:val="4A75FC97"/>
    <w:rsid w:val="4B52FCE0"/>
    <w:rsid w:val="4BC8492F"/>
    <w:rsid w:val="4CD466E4"/>
    <w:rsid w:val="4D525DD7"/>
    <w:rsid w:val="4D52A596"/>
    <w:rsid w:val="4E20C940"/>
    <w:rsid w:val="4EE34DE0"/>
    <w:rsid w:val="4F073161"/>
    <w:rsid w:val="4F44605A"/>
    <w:rsid w:val="4FD9C95E"/>
    <w:rsid w:val="506BC702"/>
    <w:rsid w:val="543DD8BA"/>
    <w:rsid w:val="54B658CC"/>
    <w:rsid w:val="554AEDC8"/>
    <w:rsid w:val="55B4857E"/>
    <w:rsid w:val="55DA9762"/>
    <w:rsid w:val="56CC84BA"/>
    <w:rsid w:val="574E557D"/>
    <w:rsid w:val="58654683"/>
    <w:rsid w:val="59C7ECA0"/>
    <w:rsid w:val="5A163771"/>
    <w:rsid w:val="5AA60ACA"/>
    <w:rsid w:val="5ABC01CC"/>
    <w:rsid w:val="5ADD3E19"/>
    <w:rsid w:val="5CBB8B17"/>
    <w:rsid w:val="5CF04E5F"/>
    <w:rsid w:val="5D2802F0"/>
    <w:rsid w:val="5D6E5B3E"/>
    <w:rsid w:val="5DBB50B8"/>
    <w:rsid w:val="5DCDC991"/>
    <w:rsid w:val="5E00368A"/>
    <w:rsid w:val="6161152D"/>
    <w:rsid w:val="61E4E6AB"/>
    <w:rsid w:val="6296285F"/>
    <w:rsid w:val="63001C73"/>
    <w:rsid w:val="63D04E7A"/>
    <w:rsid w:val="63F281ED"/>
    <w:rsid w:val="65F23556"/>
    <w:rsid w:val="6680E308"/>
    <w:rsid w:val="66B8EA2D"/>
    <w:rsid w:val="68F1179B"/>
    <w:rsid w:val="691074FD"/>
    <w:rsid w:val="6A636BE0"/>
    <w:rsid w:val="6AF0F210"/>
    <w:rsid w:val="6BD1D5A9"/>
    <w:rsid w:val="6C735E24"/>
    <w:rsid w:val="6C842FF8"/>
    <w:rsid w:val="6CB07C5A"/>
    <w:rsid w:val="6CF2C8F7"/>
    <w:rsid w:val="6DD24F40"/>
    <w:rsid w:val="6DF4974E"/>
    <w:rsid w:val="6F7B5179"/>
    <w:rsid w:val="710780C0"/>
    <w:rsid w:val="71D14094"/>
    <w:rsid w:val="72798BD3"/>
    <w:rsid w:val="72F3856C"/>
    <w:rsid w:val="734B91E7"/>
    <w:rsid w:val="740486A2"/>
    <w:rsid w:val="7440B72B"/>
    <w:rsid w:val="75450BF0"/>
    <w:rsid w:val="757E9795"/>
    <w:rsid w:val="765B9A4F"/>
    <w:rsid w:val="767CFF41"/>
    <w:rsid w:val="7995E31E"/>
    <w:rsid w:val="7A30CBAB"/>
    <w:rsid w:val="7B551FF6"/>
    <w:rsid w:val="7C2E3119"/>
    <w:rsid w:val="7CBA608B"/>
    <w:rsid w:val="7D001A6B"/>
    <w:rsid w:val="7DE1F24D"/>
    <w:rsid w:val="7EFC94F3"/>
    <w:rsid w:val="7F6B8846"/>
    <w:rsid w:val="7FD8C39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79" w:lineRule="auto"/>
    </w:pPr>
    <w:rPr>
      <w:rFonts w:asciiTheme="minorHAnsi" w:hAnsiTheme="minorHAnsi" w:eastAsiaTheme="minorHAnsi" w:cstheme="minorBidi"/>
      <w:sz w:val="24"/>
      <w:szCs w:val="24"/>
      <w:lang w:val="ru-RU"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TotalTime>16</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2024-11-27T11:47:00Z</dcterms:created>
  <dc:creator>Олеся Беляева</dc:creator>
  <cp:lastModifiedBy>polyd</cp:lastModifiedBy>
  <dcterms:modified xsi:type="dcterms:W3CDTF">2024-12-01T19:56:29Z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10108F9AD46C474A9BB9068495DEAD33_13</vt:lpwstr>
  </property>
</Properties>
</file>