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120" w:after="100"/>
      </w:pPr>
      <w:r>
        <w:rPr>
          <w:rFonts w:ascii="Malgun Gothic" w:hAnsi="Malgun Gothic" w:eastAsia="Malgun Gothic"/>
          <w:b/>
          <w:color w:val="168B8C"/>
          <w:sz w:val="20"/>
        </w:rPr>
        <w:t>PRODUCT REQUIREMENTS DOCUMENT</w:t>
      </w:r>
    </w:p>
    <w:p>
      <w:pPr>
        <w:pStyle w:val="Title"/>
        <w:widowControl/>
      </w:pPr>
      <w:r>
        <w:rPr>
          <w:rFonts w:ascii="Malgun Gothic" w:hAnsi="Malgun Gothic" w:eastAsia="Malgun Gothic"/>
        </w:rPr>
        <w:t>CodeDrill</w:t>
      </w:r>
    </w:p>
    <w:p>
      <w:pPr>
        <w:widowControl/>
        <w:spacing w:after="320"/>
      </w:pPr>
      <w:r>
        <w:rPr>
          <w:rFonts w:ascii="Malgun Gothic" w:hAnsi="Malgun Gothic" w:eastAsia="Malgun Gothic"/>
          <w:b/>
          <w:color w:val="265F7A"/>
          <w:sz w:val="32"/>
        </w:rPr>
        <w:t>역량 진단·코칭 중심 온라인 저지 MVP</w:t>
      </w:r>
    </w:p>
    <w:p>
      <w:pPr>
        <w:pStyle w:val="DecisionCallout"/>
        <w:widowControl/>
      </w:pPr>
      <w:r>
        <w:rPr>
          <w:rFonts w:ascii="Malgun Gothic" w:hAnsi="Malgun Gothic" w:eastAsia="Malgun Gothic"/>
        </w:rPr>
        <w:t>제품 결정: 온라인 저지를 기반으로 문제 해결 역량을 분해·진단·훈련·검증합니다. 실행 리플레이는 수동 감상이 아니라 디버깅과 검증 역량의 증거로 사용합니다.</w:t>
      </w:r>
    </w:p>
    <w:p>
      <w:pPr>
        <w:widowControl/>
        <w:spacing w:after="1120"/>
      </w:pP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7560"/>
      </w:tblGrid>
      <w:tr>
        <w:trPr>
          <w:tblHeader w:val="true"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5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제품명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CodeDrill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문서 상태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개발 착수 기준 v1.2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대상 릴리스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Private Beta / MVP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작성일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2026-09-05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기준 기획서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CodeDrill 제품 기획서 v1.2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주요 독자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8"/>
              </w:rPr>
              <w:t>제품·디자인·프론트엔드·백엔드·콘텐츠·QA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Malgun Gothic" w:hAnsi="Malgun Gothic" w:eastAsia="Malgun Gothic"/>
        </w:rPr>
        <w:t>이 문서는 “무엇을 왜 만드는가”와 “완료를 어떻게 판정하는가”를 정의합니다. 상세 API 명세, 물리 데이터베이스 설계, 인프라 IaC와 UI 디자인 시스템은 별도 산출물로 관리합니다.</w:t>
      </w:r>
    </w:p>
    <w:p>
      <w:pPr>
        <w:widowControl/>
      </w:pPr>
      <w:r>
        <w:rPr>
          <w:rFonts w:ascii="Malgun Gothic" w:hAnsi="Malgun Gothic" w:eastAsia="Malgun Gothic"/>
        </w:rPr>
        <w:br w:type="page"/>
      </w:r>
    </w:p>
    <w:p>
      <w:pPr>
        <w:pStyle w:val="Title"/>
        <w:widowControl/>
      </w:pPr>
      <w:r>
        <w:rPr>
          <w:rFonts w:ascii="Malgun Gothic" w:hAnsi="Malgun Gothic" w:eastAsia="Malgun Gothic"/>
        </w:rPr>
        <w:t>0. 요약과 의사결정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0.1 문제</w:t>
      </w:r>
    </w:p>
    <w:p>
      <w:pPr>
        <w:widowControl/>
      </w:pPr>
      <w:r>
        <w:rPr>
          <w:rFonts w:ascii="Malgun Gothic" w:hAnsi="Malgun Gothic" w:eastAsia="Malgun Gothic"/>
        </w:rPr>
        <w:t>기존 온라인 저지는 최종 출력과 정답률을 중심으로 기록하므로 사용자가 문제를 오해했는지, 알고리즘 선택이 틀렸는지, 구현·복잡도·테스트·디버깅 중 어디가 약한지 분리하기 어렵습니다. 시각화도 수동 재생에 머물면 실제 역량 향상과 전이를 보장하지 못합니다.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0.2 제품 가설</w:t>
      </w:r>
    </w:p>
    <w:p>
      <w:pPr>
        <w:pStyle w:val="DecisionCallout"/>
        <w:widowControl/>
      </w:pPr>
      <w:r>
        <w:rPr>
          <w:rFonts w:ascii="Malgun Gothic" w:hAnsi="Malgun Gothic" w:eastAsia="Malgun Gothic"/>
        </w:rPr>
        <w:t>문제 해결 역량을 세분화하고 코드·트레이스·테스트 행동에서 증거를 수집해 약점별 훈련을 처방하면, 사용자는 더 적은 문제로도 독립적인 변형 문제 해결 능력을 높일 수 있습니다.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0.3 MVP 제안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72"/>
        <w:gridCol w:w="7776"/>
      </w:tblGrid>
      <w:tr>
        <w:trPr>
          <w:tblHeader w:val="true"/>
        </w:trPr>
        <w:tc>
          <w:tcPr>
            <w:tcW w:type="dxa" w:w="18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축</w:t>
            </w:r>
          </w:p>
        </w:tc>
        <w:tc>
          <w:tcPr>
            <w:tcW w:type="dxa" w:w="777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MVP 제공</w:t>
            </w:r>
          </w:p>
        </w:tc>
      </w:tr>
      <w:t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Core Judge</w:t>
            </w:r>
          </w:p>
        </w:tc>
        <w:tc>
          <w:tcPr>
            <w:tcW w:type="dxa" w:w="77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탐색, 함수형 풀이, 실행·제출, 테스트 그룹 채점, 제출 기록, 커스텀 테스트</w:t>
            </w:r>
          </w:p>
        </w:tc>
      </w:tr>
      <w:t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Competency</w:t>
            </w:r>
          </w:p>
        </w:tc>
        <w:tc>
          <w:tcPr>
            <w:tcW w:type="dxa" w:w="77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5대 역량 지도, 초기 진단, 숙련도·신뢰도·증거, 일일 훈련·주간 리포트</w:t>
            </w:r>
          </w:p>
        </w:tc>
      </w:tr>
      <w:t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Coaching</w:t>
            </w:r>
          </w:p>
        </w:tc>
        <w:tc>
          <w:tcPr>
            <w:tcW w:type="dxa" w:w="77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조건·알고리즘·복잡도 질문, 약점 1~2개 집중 코칭, 설명·전이 확인</w:t>
            </w:r>
          </w:p>
        </w:tc>
      </w:tr>
      <w:t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Visual &amp; Verify</w:t>
            </w:r>
          </w:p>
        </w:tc>
        <w:tc>
          <w:tcPr>
            <w:tcW w:type="dxa" w:w="77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의미 이벤트 리플레이, 상태 예측, 변이 테스트, 엣지케이스, 최초 분기점</w:t>
            </w:r>
          </w:p>
        </w:tc>
      </w:tr>
      <w:t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Content</w:t>
            </w:r>
          </w:p>
        </w:tc>
        <w:tc>
          <w:tcPr>
            <w:tcW w:type="dxa" w:w="77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완성도 높은 Competency Pack 30~50개와 대표 오답·반례·변형 문제</w:t>
            </w:r>
          </w:p>
        </w:tc>
      </w:tr>
      <w:t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Operations</w:t>
            </w:r>
          </w:p>
        </w:tc>
        <w:tc>
          <w:tcPr>
            <w:tcW w:type="dxa" w:w="77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문제/테스트 버전, 관리자 검수, 재채점, 감사 로그, 관측성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0.4 MVP 제외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풀이 간 전체 성능 비교와 범용 자동 증명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레이팅 대회, 반례 아레나, 사용자 제작 콘텐츠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고급 AI 에이전트 운영과 AI 협업 평가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교육기관·기업용 대시보드와 저장소형 실무 과제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SQL, 인터랙티브 문제, 모바일 전체 코딩 경험, 모든 언어 지원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0.5 출시 판단 기준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7560"/>
      </w:tblGrid>
      <w:tr>
        <w:trPr>
          <w:tblHeader w:val="true"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게이트</w:t>
            </w:r>
          </w:p>
        </w:tc>
        <w:tc>
          <w:tcPr>
            <w:tcW w:type="dxa" w:w="75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최소 기준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Judge 신뢰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지원 언어별 골든 테스트 통과, 판정 재현성 99.99%, 시스템 오류율 0.1% 미만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성능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정상 부하에서 큐 대기 p95 2초, 샘플 실행 p95 3초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학습 가치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대조군 대비 오답 원인 발견 시간 개선 또는 사용자 평가에서 명확한 가치 확인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콘텐츠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30문제 전부 기술·데이터·해설·시각화 검수 완료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운영</w:t>
            </w:r>
          </w:p>
        </w:tc>
        <w:tc>
          <w:tcPr>
            <w:tcW w:type="dxa" w:w="7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모니터링, 장애 대응, 재채점, 신고·이의 처리 준비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Malgun Gothic" w:hAnsi="Malgun Gothic" w:eastAsia="Malgun Gothic"/>
        </w:rPr>
        <w:br w:type="page"/>
      </w:r>
    </w:p>
    <w:p>
      <w:pPr>
        <w:pStyle w:val="Title"/>
        <w:widowControl/>
      </w:pPr>
      <w:r>
        <w:rPr>
          <w:rFonts w:ascii="Malgun Gothic" w:hAnsi="Malgun Gothic" w:eastAsia="Malgun Gothic"/>
        </w:rPr>
        <w:t>1. 목표, 비목표, 원칙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1.1 제품 목표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792"/>
        <w:gridCol w:w="5904"/>
        <w:gridCol w:w="2880"/>
      </w:tblGrid>
      <w:tr>
        <w:trPr>
          <w:tblHeader w:val="true"/>
        </w:trPr>
        <w:tc>
          <w:tcPr>
            <w:tcW w:type="dxa" w:w="79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90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288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측정</w:t>
            </w:r>
          </w:p>
        </w:tc>
      </w:tr>
      <w:tr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G1</w:t>
            </w:r>
          </w:p>
        </w:tc>
        <w:tc>
          <w:tcPr>
            <w:tcW w:type="dxa" w:w="59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사용자가 빠르고 안정적으로 문제를 찾고 제출할 수 있게 합니다.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첫 실행·첫 제출까지 시간, 제출 성공률</w:t>
            </w:r>
          </w:p>
        </w:tc>
      </w:tr>
      <w:tr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G2</w:t>
            </w:r>
          </w:p>
        </w:tc>
        <w:tc>
          <w:tcPr>
            <w:tcW w:type="dxa" w:w="59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사용자의 약한 역량을 신뢰도와 근거가 있는 형태로 진단합니다.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역량 증거 충족률, 진단 신뢰도</w:t>
            </w:r>
          </w:p>
        </w:tc>
      </w:tr>
      <w:tr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G3</w:t>
            </w:r>
          </w:p>
        </w:tc>
        <w:tc>
          <w:tcPr>
            <w:tcW w:type="dxa" w:w="59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약점별 코칭과 검증으로 독립적인 전이 능력을 높입니다.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힌트 없는 변형 문제 성공률, 실수 재발률</w:t>
            </w:r>
          </w:p>
        </w:tc>
      </w:tr>
      <w:tr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G4</w:t>
            </w:r>
          </w:p>
        </w:tc>
        <w:tc>
          <w:tcPr>
            <w:tcW w:type="dxa" w:w="59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문제·테스트·런타임 변화에도 판정 근거를 재현합니다.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재현률, 이의율, 재채점 정확도</w:t>
            </w:r>
          </w:p>
        </w:tc>
      </w:tr>
      <w:tr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G5</w:t>
            </w:r>
          </w:p>
        </w:tc>
        <w:tc>
          <w:tcPr>
            <w:tcW w:type="dxa" w:w="59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제출·트레이스·테스트·도움 이력을 결합한 역량 증거 기반을 만듭니다.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스키마 호환성, 증거 이벤트 수집 성공률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1.2 비목표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MVP에서 BOJ나 LeetCode 수준의 문제 수를 확보하지 않습니다.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초기에는 기업별 기출 문제 판매나 채용 연결을 핵심 모델로 삼지 않습니다.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범용 IDE나 원격 개발환경을 만들지 않습니다.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임의의 모든 사용자 코드를 완벽하게 의미 분석한다고 약속하지 않습니다.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AI가 정답을 대신 생성하는 경험을 MVP 핵심으로 만들지 않습니다.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1.3 제품 원칙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16"/>
        <w:gridCol w:w="7632"/>
      </w:tblGrid>
      <w:tr>
        <w:trPr>
          <w:tblHeader w:val="true"/>
        </w:trPr>
        <w:tc>
          <w:tcPr>
            <w:tcW w:type="dxa" w:w="20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원칙</w:t>
            </w:r>
          </w:p>
        </w:tc>
        <w:tc>
          <w:tcPr>
            <w:tcW w:type="dxa" w:w="76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제품 적용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Judge first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시각화 장애가 기본 채점을 막지 않으며 채점 결과가 우선입니다.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최소 클릭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선택부터 실행·제출까지 주요 행동을 한 화면에서 처리합니다.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근거 중심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힌트와 설명은 입력·상태·코드 구간에 연결합니다.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점진적 공개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학습 가치는 제공하되 숨은 테스트와 정답 코드 자산은 보호합니다.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깊이 우선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한 문제에 해설·오답·시각화·후속 학습을 완성합니다.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재현 가능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런타임, 문제, 테스트, 코드와 정책 버전을 제출에 고정합니다.</w:t>
            </w:r>
          </w:p>
        </w:tc>
      </w:tr>
    </w:tbl>
    <w:p>
      <w:pPr>
        <w:widowControl/>
        <w:spacing w:after="0"/>
      </w:pPr>
    </w:p>
    <w:p>
      <w:pPr>
        <w:pStyle w:val="Title"/>
        <w:widowControl/>
      </w:pPr>
      <w:r>
        <w:rPr>
          <w:rFonts w:ascii="Malgun Gothic" w:hAnsi="Malgun Gothic" w:eastAsia="Malgun Gothic"/>
        </w:rPr>
        <w:t>2. 사용자와 핵심 시나리오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2.1 우선 페르소나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72"/>
        <w:gridCol w:w="3600"/>
        <w:gridCol w:w="4104"/>
      </w:tblGrid>
      <w:tr>
        <w:trPr>
          <w:tblHeader w:val="true"/>
        </w:trPr>
        <w:tc>
          <w:tcPr>
            <w:tcW w:type="dxa" w:w="18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페르소나</w:t>
            </w:r>
          </w:p>
        </w:tc>
        <w:tc>
          <w:tcPr>
            <w:tcW w:type="dxa" w:w="36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410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주요 요구</w:t>
            </w:r>
          </w:p>
        </w:tc>
      </w:tr>
      <w:t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P1 초급 학습자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자료구조를 배우며 입문 문제를 풉니다.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상태 변화를 보고 오답 이유를 쉬운 말로 이해합니다.</w:t>
            </w:r>
          </w:p>
        </w:tc>
      </w:tr>
      <w:t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P2 취업 준비생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제한 시간 안에 반복 풀이합니다.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빠른 저지, 기록, 약점과 복습 문제를 원합니다.</w:t>
            </w:r>
          </w:p>
        </w:tc>
      </w:tr>
      <w:t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P3 중급 개발자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다른 풀이와 성능 차이를 이해하려 합니다.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실제 실행 순서와 복잡도 근거를 확인합니다.</w:t>
            </w:r>
          </w:p>
        </w:tc>
      </w:tr>
      <w:t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P4 스터디 리더</w:t>
            </w:r>
          </w:p>
        </w:tc>
        <w:tc>
          <w:tcPr>
            <w:tcW w:type="dxa" w:w="36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소규모 문제집과 진도를 관리합니다.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공유 문제집과 기본 활동 현황을 원합니다.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2.2 핵심 사용자 여정</w:t>
      </w:r>
    </w:p>
    <w:p>
      <w:pPr>
        <w:pStyle w:val="ListNumber"/>
        <w:widowControl/>
      </w:pPr>
      <w:r>
        <w:rPr>
          <w:rFonts w:ascii="Malgun Gothic" w:hAnsi="Malgun Gothic" w:eastAsia="Malgun Gothic"/>
        </w:rPr>
        <w:t>홈 또는 문제 목록에서 목표에 맞는 문제를 찾습니다.</w:t>
      </w:r>
    </w:p>
    <w:p>
      <w:pPr>
        <w:pStyle w:val="ListNumber"/>
        <w:widowControl/>
      </w:pPr>
      <w:r>
        <w:rPr>
          <w:rFonts w:ascii="Malgun Gothic" w:hAnsi="Malgun Gothic" w:eastAsia="Malgun Gothic"/>
        </w:rPr>
        <w:t>문제 설명과 제약을 읽고 언어·템플릿을 선택합니다.</w:t>
      </w:r>
    </w:p>
    <w:p>
      <w:pPr>
        <w:pStyle w:val="ListNumber"/>
        <w:widowControl/>
      </w:pPr>
      <w:r>
        <w:rPr>
          <w:rFonts w:ascii="Malgun Gothic" w:hAnsi="Malgun Gothic" w:eastAsia="Malgun Gothic"/>
        </w:rPr>
        <w:t>코드를 작성하고 샘플 또는 커스텀 입력을 실행합니다.</w:t>
      </w:r>
    </w:p>
    <w:p>
      <w:pPr>
        <w:pStyle w:val="ListNumber"/>
        <w:widowControl/>
      </w:pPr>
      <w:r>
        <w:rPr>
          <w:rFonts w:ascii="Malgun Gothic" w:hAnsi="Malgun Gothic" w:eastAsia="Malgun Gothic"/>
        </w:rPr>
        <w:t>제출한 뒤 큐·컴파일·채점 진행과 최종 판정을 확인합니다.</w:t>
      </w:r>
    </w:p>
    <w:p>
      <w:pPr>
        <w:pStyle w:val="ListNumber"/>
        <w:widowControl/>
      </w:pPr>
      <w:r>
        <w:rPr>
          <w:rFonts w:ascii="Malgun Gothic" w:hAnsi="Malgun Gothic" w:eastAsia="Malgun Gothic"/>
        </w:rPr>
        <w:t>오답이면 실패한 테스트 그룹과 기본 실행 리플레이를 확인합니다.</w:t>
      </w:r>
    </w:p>
    <w:p>
      <w:pPr>
        <w:pStyle w:val="ListNumber"/>
        <w:widowControl/>
      </w:pPr>
      <w:r>
        <w:rPr>
          <w:rFonts w:ascii="Malgun Gothic" w:hAnsi="Malgun Gothic" w:eastAsia="Malgun Gothic"/>
        </w:rPr>
        <w:t>코드를 수정해 다시 제출하고 두 제출의 차이를 확인합니다.</w:t>
      </w:r>
    </w:p>
    <w:p>
      <w:pPr>
        <w:pStyle w:val="ListNumber"/>
        <w:widowControl/>
      </w:pPr>
      <w:r>
        <w:rPr>
          <w:rFonts w:ascii="Malgun Gothic" w:hAnsi="Malgun Gothic" w:eastAsia="Malgun Gothic"/>
        </w:rPr>
        <w:t>정답이면 공식 해설과 복습 또는 다른 접근 과제를 확인합니다.</w:t>
      </w:r>
    </w:p>
    <w:p>
      <w:pPr>
        <w:pStyle w:val="ListNumber"/>
        <w:widowControl/>
      </w:pPr>
      <w:r>
        <w:rPr>
          <w:rFonts w:ascii="Malgun Gothic" w:hAnsi="Malgun Gothic" w:eastAsia="Malgun Gothic"/>
        </w:rPr>
        <w:t>문제 상태와 학습 기록이 프로필·문제집에 반영됩니다.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2.3 대표 JTBD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880"/>
        <w:gridCol w:w="3672"/>
        <w:gridCol w:w="3024"/>
      </w:tblGrid>
      <w:tr>
        <w:trPr>
          <w:tblHeader w:val="true"/>
        </w:trPr>
        <w:tc>
          <w:tcPr>
            <w:tcW w:type="dxa" w:w="288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36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원하는 행동</w:t>
            </w:r>
          </w:p>
        </w:tc>
        <w:tc>
          <w:tcPr>
            <w:tcW w:type="dxa" w:w="302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기대 결과</w:t>
            </w:r>
          </w:p>
        </w:tc>
      </w:tr>
      <w:tr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샘플은 맞지만 제출이 틀릴 때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내 코드의 상태 변화를 보고 싶습니다.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어떤 조건·상태가 잘못됐는지 좁힙니다.</w:t>
            </w:r>
          </w:p>
        </w:tc>
      </w:tr>
      <w:tr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정답을 받았지만 확신이 없을 때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내가 의도한 방식으로 실행됐는지 확인하고 싶습니다.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알고리즘 이해를 검증합니다.</w:t>
            </w:r>
          </w:p>
        </w:tc>
      </w:tr>
      <w:tr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무엇을 풀지 모를 때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현재 수준과 약점을 기준으로 선택하고 싶습니다.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탐색 비용을 줄이고 학습을 이어갑니다.</w:t>
            </w:r>
          </w:p>
        </w:tc>
      </w:tr>
      <w:tr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다시 틀리는 실수가 있을 때</w:t>
            </w:r>
          </w:p>
        </w:tc>
        <w:tc>
          <w:tcPr>
            <w:tcW w:type="dxa" w:w="36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이전 제출과 실수 유형을 확인하고 싶습니다.</w:t>
            </w:r>
          </w:p>
        </w:tc>
        <w:tc>
          <w:tcPr>
            <w:tcW w:type="dxa" w:w="30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재발을 줄이는 복습을 수행합니다.</w:t>
            </w:r>
          </w:p>
        </w:tc>
      </w:tr>
    </w:tbl>
    <w:p>
      <w:pPr>
        <w:widowControl/>
        <w:spacing w:after="0"/>
      </w:pPr>
    </w:p>
    <w:p>
      <w:pPr>
        <w:pStyle w:val="Title"/>
        <w:widowControl/>
      </w:pPr>
      <w:r>
        <w:rPr>
          <w:rFonts w:ascii="Malgun Gothic" w:hAnsi="Malgun Gothic" w:eastAsia="Malgun Gothic"/>
        </w:rPr>
        <w:t>3. 범위와 릴리스 구성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3.1 에픽 우선순위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893"/>
        <w:gridCol w:w="2232"/>
        <w:gridCol w:w="792"/>
        <w:gridCol w:w="5659"/>
      </w:tblGrid>
      <w:tr>
        <w:trPr>
          <w:tblHeader w:val="true"/>
        </w:trPr>
        <w:tc>
          <w:tcPr>
            <w:tcW w:type="dxa" w:w="893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Epic</w:t>
            </w:r>
          </w:p>
        </w:tc>
        <w:tc>
          <w:tcPr>
            <w:tcW w:type="dxa" w:w="22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이름</w:t>
            </w:r>
          </w:p>
        </w:tc>
        <w:tc>
          <w:tcPr>
            <w:tcW w:type="dxa" w:w="79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MVP</w:t>
            </w:r>
          </w:p>
        </w:tc>
        <w:tc>
          <w:tcPr>
            <w:tcW w:type="dxa" w:w="5659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설명</w:t>
            </w:r>
          </w:p>
        </w:tc>
      </w:tr>
      <w:tr>
        <w:tc>
          <w:tcPr>
            <w:tcW w:type="dxa" w:w="89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E01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계정과 프로필</w:t>
            </w:r>
          </w:p>
        </w:tc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</w:t>
            </w:r>
          </w:p>
        </w:tc>
        <w:tc>
          <w:tcPr>
            <w:tcW w:type="dxa" w:w="565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인증, 설정, 공개 범위, 활동 기록</w:t>
            </w:r>
          </w:p>
        </w:tc>
      </w:tr>
      <w:tr>
        <w:tc>
          <w:tcPr>
            <w:tcW w:type="dxa" w:w="89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E02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 탐색</w:t>
            </w:r>
          </w:p>
        </w:tc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</w:t>
            </w:r>
          </w:p>
        </w:tc>
        <w:tc>
          <w:tcPr>
            <w:tcW w:type="dxa" w:w="565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검색, 필터, 역량 태그, 문제 상세</w:t>
            </w:r>
          </w:p>
        </w:tc>
      </w:tr>
      <w:tr>
        <w:tc>
          <w:tcPr>
            <w:tcW w:type="dxa" w:w="89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E03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코드 작성·실행</w:t>
            </w:r>
          </w:p>
        </w:tc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</w:t>
            </w:r>
          </w:p>
        </w:tc>
        <w:tc>
          <w:tcPr>
            <w:tcW w:type="dxa" w:w="565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에디터, 자동 저장, 샘플·커스텀 실행</w:t>
            </w:r>
          </w:p>
        </w:tc>
      </w:tr>
      <w:tr>
        <w:tc>
          <w:tcPr>
            <w:tcW w:type="dxa" w:w="89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E04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제출·채점</w:t>
            </w:r>
          </w:p>
        </w:tc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</w:t>
            </w:r>
          </w:p>
        </w:tc>
        <w:tc>
          <w:tcPr>
            <w:tcW w:type="dxa" w:w="565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큐, 격리 실행, 테스트 그룹, 판정</w:t>
            </w:r>
          </w:p>
        </w:tc>
      </w:tr>
      <w:tr>
        <w:tc>
          <w:tcPr>
            <w:tcW w:type="dxa" w:w="89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E05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제출 기록</w:t>
            </w:r>
          </w:p>
        </w:tc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</w:t>
            </w:r>
          </w:p>
        </w:tc>
        <w:tc>
          <w:tcPr>
            <w:tcW w:type="dxa" w:w="565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코드, 환경, 결과, 제출 간 diff</w:t>
            </w:r>
          </w:p>
        </w:tc>
      </w:tr>
      <w:tr>
        <w:tc>
          <w:tcPr>
            <w:tcW w:type="dxa" w:w="89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E06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시각적 증거</w:t>
            </w:r>
          </w:p>
        </w:tc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</w:t>
            </w:r>
          </w:p>
        </w:tc>
        <w:tc>
          <w:tcPr>
            <w:tcW w:type="dxa" w:w="565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의미 이벤트, 상태 예측, 실행 리플레이, 최초 분기</w:t>
            </w:r>
          </w:p>
        </w:tc>
      </w:tr>
      <w:tr>
        <w:tc>
          <w:tcPr>
            <w:tcW w:type="dxa" w:w="89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E07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Competency Pack</w:t>
            </w:r>
          </w:p>
        </w:tc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</w:t>
            </w:r>
          </w:p>
        </w:tc>
        <w:tc>
          <w:tcPr>
            <w:tcW w:type="dxa" w:w="565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30~50문제, 역량 질문, 변이·반례·전이 자산</w:t>
            </w:r>
          </w:p>
        </w:tc>
      </w:tr>
      <w:tr>
        <w:tc>
          <w:tcPr>
            <w:tcW w:type="dxa" w:w="89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E08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역량 모델</w:t>
            </w:r>
          </w:p>
        </w:tc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</w:t>
            </w:r>
          </w:p>
        </w:tc>
        <w:tc>
          <w:tcPr>
            <w:tcW w:type="dxa" w:w="565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숙련도, 신뢰도, 증거, 선행 그래프, 오답 분류</w:t>
            </w:r>
          </w:p>
        </w:tc>
      </w:tr>
      <w:tr>
        <w:tc>
          <w:tcPr>
            <w:tcW w:type="dxa" w:w="89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E09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적응형 코칭</w:t>
            </w:r>
          </w:p>
        </w:tc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</w:t>
            </w:r>
          </w:p>
        </w:tc>
        <w:tc>
          <w:tcPr>
            <w:tcW w:type="dxa" w:w="565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초기 진단, 코칭 풀이, 일일 훈련, 주간 리포트</w:t>
            </w:r>
          </w:p>
        </w:tc>
      </w:tr>
      <w:tr>
        <w:tc>
          <w:tcPr>
            <w:tcW w:type="dxa" w:w="89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E10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검증 Gym</w:t>
            </w:r>
          </w:p>
        </w:tc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</w:t>
            </w:r>
          </w:p>
        </w:tc>
        <w:tc>
          <w:tcPr>
            <w:tcW w:type="dxa" w:w="565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엣지케이스, 테스트 설계, mutation score, 디버깅</w:t>
            </w:r>
          </w:p>
        </w:tc>
      </w:tr>
      <w:tr>
        <w:tc>
          <w:tcPr>
            <w:tcW w:type="dxa" w:w="89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E11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관리자·운영</w:t>
            </w:r>
          </w:p>
        </w:tc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</w:t>
            </w:r>
          </w:p>
        </w:tc>
        <w:tc>
          <w:tcPr>
            <w:tcW w:type="dxa" w:w="565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출제, 검수, 버전, 재채점, 감사</w:t>
            </w:r>
          </w:p>
        </w:tc>
      </w:tr>
      <w:tr>
        <w:tc>
          <w:tcPr>
            <w:tcW w:type="dxa" w:w="89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E12</w:t>
            </w:r>
          </w:p>
        </w:tc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커뮤니티·대회·AI</w:t>
            </w:r>
          </w:p>
        </w:tc>
        <w:tc>
          <w:tcPr>
            <w:tcW w:type="dxa" w:w="79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P2</w:t>
            </w:r>
          </w:p>
        </w:tc>
        <w:tc>
          <w:tcPr>
            <w:tcW w:type="dxa" w:w="565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네트워크 및 고급 AI 협업 확장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3.2 릴리스 단계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584"/>
        <w:gridCol w:w="2016"/>
        <w:gridCol w:w="3816"/>
        <w:gridCol w:w="2160"/>
      </w:tblGrid>
      <w:tr>
        <w:trPr>
          <w:tblHeader w:val="true"/>
        </w:trPr>
        <w:tc>
          <w:tcPr>
            <w:tcW w:type="dxa" w:w="158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20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38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기능 제한</w:t>
            </w:r>
          </w:p>
        </w:tc>
        <w:tc>
          <w:tcPr>
            <w:tcW w:type="dxa" w:w="21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목표</w:t>
            </w:r>
          </w:p>
        </w:tc>
      </w:tr>
      <w:tr>
        <w:tc>
          <w:tcPr>
            <w:tcW w:type="dxa" w:w="15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Alpha</w:t>
            </w:r>
          </w:p>
        </w:tc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팀·초대 20명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10문제, Kotlin/Java, 기본 시각화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판정·트레이스 정확성</w:t>
            </w:r>
          </w:p>
        </w:tc>
      </w:tr>
      <w:tr>
        <w:tc>
          <w:tcPr>
            <w:tcW w:type="dxa" w:w="15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Private Beta</w:t>
            </w:r>
          </w:p>
        </w:tc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초대 100~300명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30문제, Java/Kotlin/Python, 문제집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핵심 여정과 학습 가치</w:t>
            </w:r>
          </w:p>
        </w:tc>
      </w:tr>
      <w:tr>
        <w:tc>
          <w:tcPr>
            <w:tcW w:type="dxa" w:w="15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Open Beta</w:t>
            </w:r>
          </w:p>
        </w:tc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제한 없는 가입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60~100문제, 공유·기초 커뮤니티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유지율과 운영 안정성</w:t>
            </w:r>
          </w:p>
        </w:tc>
      </w:tr>
      <w:tr>
        <w:tc>
          <w:tcPr>
            <w:tcW w:type="dxa" w:w="15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v1</w:t>
            </w:r>
          </w:p>
        </w:tc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일반 공개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고급 시각화 일부, 유료 실험</w:t>
            </w:r>
          </w:p>
        </w:tc>
        <w:tc>
          <w:tcPr>
            <w:tcW w:type="dxa" w:w="21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제품-시장 적합성 탐색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3.3 의존성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E06 시각적 증거는 E03 실행과 E04 채점의 실행 식별자·런타임 버전에 의존합니다.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E08 역량 모델은 E02 역량 태그와 제출·질문·테스트·도움 이벤트의 품질에 의존합니다.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E09 코칭은 충분한 신뢰도의 E08 증거와 E07 Competency Pack에 의존합니다.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대회·기업 평가·고급 AI는 안정적인 채점과 역량 증거 정책 이후에 진행합니다.</w:t>
      </w:r>
    </w:p>
    <w:p>
      <w:pPr>
        <w:pStyle w:val="Title"/>
        <w:widowControl/>
      </w:pPr>
      <w:r>
        <w:rPr>
          <w:rFonts w:ascii="Malgun Gothic" w:hAnsi="Malgun Gothic" w:eastAsia="Malgun Gothic"/>
        </w:rPr>
        <w:t>3.4 핵심 역량 체계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440"/>
        <w:gridCol w:w="3888"/>
        <w:gridCol w:w="4320"/>
      </w:tblGrid>
      <w:tr>
        <w:trPr>
          <w:tblHeader w:val="true"/>
        </w:trPr>
        <w:tc>
          <w:tcPr>
            <w:tcW w:type="dxa" w:w="14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역량군</w:t>
            </w:r>
          </w:p>
        </w:tc>
        <w:tc>
          <w:tcPr>
            <w:tcW w:type="dxa" w:w="38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MVP 세부 역량</w:t>
            </w:r>
          </w:p>
        </w:tc>
        <w:tc>
          <w:tcPr>
            <w:tcW w:type="dxa" w:w="43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증거</w:t>
            </w:r>
          </w:p>
        </w:tc>
      </w:tr>
      <w:t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이해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 독해, 조건·제약 추출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조건 질문, 예제 설명, 누락·충돌 발견</w:t>
            </w:r>
          </w:p>
        </w:tc>
      </w:tr>
      <w:t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설계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모델링, 알고리즘 선택, 논리력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선택 근거, 불변식, 복잡도 예측</w:t>
            </w:r>
          </w:p>
        </w:tc>
      </w:tr>
      <w:t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실행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구현력, 복잡도, 최적화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컴파일·판정, 코드 변화, 실제 연산량</w:t>
            </w:r>
          </w:p>
        </w:tc>
      </w:tr>
      <w:t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검증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테스트, 엣지케이스, 반례, 디버깅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mutation score, 최소 반례, 최초 분기</w:t>
            </w:r>
          </w:p>
        </w:tc>
      </w:tr>
      <w:tr>
        <w:tc>
          <w:tcPr>
            <w:tcW w:type="dxa" w:w="14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확장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설명, 전이, 메타인지, AI 협업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설명-코드 일치, 변형 문제, 도움 의존도</w:t>
            </w:r>
          </w:p>
        </w:tc>
      </w:tr>
    </w:tbl>
    <w:p>
      <w:pPr>
        <w:widowControl/>
        <w:spacing w:after="0"/>
      </w:pPr>
    </w:p>
    <w:p>
      <w:pPr>
        <w:pStyle w:val="DecisionCallout"/>
        <w:widowControl/>
      </w:pPr>
      <w:r>
        <w:rPr>
          <w:rFonts w:ascii="Malgun Gothic" w:hAnsi="Malgun Gothic" w:eastAsia="Malgun Gothic"/>
        </w:rPr>
        <w:t>표시는 역량별 Level + Confidence + Evidence로 구성합니다. 단일 백분율을 피하고, 표본 부족·힌트 사용·AI 도움을 신뢰도와 증거 가중치에 반영합니다.</w:t>
      </w:r>
    </w:p>
    <w:p>
      <w:pPr>
        <w:pStyle w:val="Title"/>
        <w:widowControl/>
      </w:pPr>
      <w:r>
        <w:rPr>
          <w:rFonts w:ascii="Malgun Gothic" w:hAnsi="Malgun Gothic" w:eastAsia="Malgun Gothic"/>
        </w:rPr>
        <w:t>3.5 역량 기능 요구사항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37"/>
        <w:gridCol w:w="4968"/>
        <w:gridCol w:w="3571"/>
      </w:tblGrid>
      <w:tr>
        <w:trPr>
          <w:tblHeader w:val="true"/>
        </w:trPr>
        <w:tc>
          <w:tcPr>
            <w:tcW w:type="dxa" w:w="1037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96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요구사항</w:t>
            </w:r>
          </w:p>
        </w:tc>
        <w:tc>
          <w:tcPr>
            <w:tcW w:type="dxa" w:w="3571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수용 기준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FR-801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초기 진단은 5대 핵심 역량의 시작 수준과 신뢰도를 추정합니다.</w:t>
            </w:r>
          </w:p>
        </w:tc>
        <w:tc>
          <w:tcPr>
            <w:tcW w:type="dxa" w:w="3571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진단 미완료와 낮은 신뢰도를 명시하고 이후 행동으로 갱신합니다.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FR-802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코칭 풀이는 한 세션에 약한 역량 1~2개만 선택적으로 개입합니다.</w:t>
            </w:r>
          </w:p>
        </w:tc>
        <w:tc>
          <w:tcPr>
            <w:tcW w:type="dxa" w:w="3571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자유 풀이를 방해하지 않으며 도움 단계를 사용자가 확인할 수 있습니다.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FR-803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문제 전 조건·알고리즘·복잡도 질문을 문제와 사용자 상태에 따라 제공합니다.</w:t>
            </w:r>
          </w:p>
        </w:tc>
        <w:tc>
          <w:tcPr>
            <w:tcW w:type="dxa" w:w="3571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응답은 정답 여부뿐 아니라 근거와 오개념 분류로 저장됩니다.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FR-804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사용자 테스트를 변이 구현에 실행해 mutation score와 누락 유형을 제공합니다.</w:t>
            </w:r>
          </w:p>
        </w:tc>
        <w:tc>
          <w:tcPr>
            <w:tcW w:type="dxa" w:w="3571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숨은 정답 데이터는 노출하지 않고 탐지한 결함군을 설명합니다.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FR-805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리플레이 중 다음 상태 예측과 최초 분기 진단을 지원합니다.</w:t>
            </w:r>
          </w:p>
        </w:tc>
        <w:tc>
          <w:tcPr>
            <w:tcW w:type="dxa" w:w="3571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선택·근거·결과가 코드·입력·이벤트 시점과 연결됩니다.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FR-806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숙련도·신뢰도·근거를 역량 지도에서 분리 표시합니다.</w:t>
            </w:r>
          </w:p>
        </w:tc>
        <w:tc>
          <w:tcPr>
            <w:tcW w:type="dxa" w:w="3571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근거 상세에서 문제, 시각, 도움 수준, 평가 방식을 확인합니다.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FR-807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코칭 후 설명 과제와 변형 문제로 전이를 확인합니다.</w:t>
            </w:r>
          </w:p>
        </w:tc>
        <w:tc>
          <w:tcPr>
            <w:tcW w:type="dxa" w:w="3571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힌트·AI 없이 완료한 결과를 가장 높은 가중치의 증거로 반영합니다.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FR-808</w:t>
            </w:r>
          </w:p>
        </w:tc>
        <w:tc>
          <w:tcPr>
            <w:tcW w:type="dxa" w:w="49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일일 처방과 주간 리포트는 약점·재발·성장을 구체적인 행동으로 설명합니다.</w:t>
            </w:r>
          </w:p>
        </w:tc>
        <w:tc>
          <w:tcPr>
            <w:tcW w:type="dxa" w:w="3571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추천 이유와 다음 측정 시점을 표시하며 사용자가 조정할 수 있습니다.</w:t>
            </w:r>
          </w:p>
        </w:tc>
      </w:tr>
    </w:tbl>
    <w:p>
      <w:pPr>
        <w:widowControl/>
        <w:spacing w:after="0"/>
      </w:pPr>
    </w:p>
    <w:p>
      <w:pPr>
        <w:pStyle w:val="Title"/>
        <w:widowControl/>
      </w:pPr>
      <w:r>
        <w:rPr>
          <w:rFonts w:ascii="Malgun Gothic" w:hAnsi="Malgun Gothic" w:eastAsia="Malgun Gothic"/>
        </w:rPr>
        <w:t>4. 기능 요구사항: 문제 탐색과 상세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4.1 문제 목록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37"/>
        <w:gridCol w:w="4723"/>
        <w:gridCol w:w="720"/>
        <w:gridCol w:w="3096"/>
      </w:tblGrid>
      <w:tr>
        <w:trPr>
          <w:tblHeader w:val="true"/>
        </w:trPr>
        <w:tc>
          <w:tcPr>
            <w:tcW w:type="dxa" w:w="1037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723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요구사항</w:t>
            </w:r>
          </w:p>
        </w:tc>
        <w:tc>
          <w:tcPr>
            <w:tcW w:type="dxa" w:w="7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우선</w:t>
            </w:r>
          </w:p>
        </w:tc>
        <w:tc>
          <w:tcPr>
            <w:tcW w:type="dxa" w:w="30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수용 기준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FR-201</w:t>
            </w:r>
          </w:p>
        </w:tc>
        <w:tc>
          <w:tcPr>
            <w:tcW w:type="dxa" w:w="472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사용자는 난이도, 태그, 완료 상태, 정답률, 시각화 지원 여부로 필터링합니다.</w:t>
            </w:r>
          </w:p>
        </w:tc>
        <w:tc>
          <w:tcPr>
            <w:tcW w:type="dxa" w:w="7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</w:t>
            </w:r>
          </w:p>
        </w:tc>
        <w:tc>
          <w:tcPr>
            <w:tcW w:type="dxa" w:w="30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필터 조합이 URL에 보존되고 새로고침 후 동일합니다.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FR-202</w:t>
            </w:r>
          </w:p>
        </w:tc>
        <w:tc>
          <w:tcPr>
            <w:tcW w:type="dxa" w:w="472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사용자는 제목·번호·키워드로 검색합니다.</w:t>
            </w:r>
          </w:p>
        </w:tc>
        <w:tc>
          <w:tcPr>
            <w:tcW w:type="dxa" w:w="7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</w:t>
            </w:r>
          </w:p>
        </w:tc>
        <w:tc>
          <w:tcPr>
            <w:tcW w:type="dxa" w:w="30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일치 결과 수와 빈 결과 상태를 표시합니다.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FR-203</w:t>
            </w:r>
          </w:p>
        </w:tc>
        <w:tc>
          <w:tcPr>
            <w:tcW w:type="dxa" w:w="472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각 행에 난이도, 정답률, 상태, 태그, 지원 언어를 표시합니다.</w:t>
            </w:r>
          </w:p>
        </w:tc>
        <w:tc>
          <w:tcPr>
            <w:tcW w:type="dxa" w:w="7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</w:t>
            </w:r>
          </w:p>
        </w:tc>
        <w:tc>
          <w:tcPr>
            <w:tcW w:type="dxa" w:w="30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로그인 여부와 무관하게 공개 정보가 일관됩니다.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FR-204</w:t>
            </w:r>
          </w:p>
        </w:tc>
        <w:tc>
          <w:tcPr>
            <w:tcW w:type="dxa" w:w="472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정렬 기준은 기본 추천, 난이도, 정답률, 최신순을 제공합니다.</w:t>
            </w:r>
          </w:p>
        </w:tc>
        <w:tc>
          <w:tcPr>
            <w:tcW w:type="dxa" w:w="7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P1</w:t>
            </w:r>
          </w:p>
        </w:tc>
        <w:tc>
          <w:tcPr>
            <w:tcW w:type="dxa" w:w="30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정렬과 필터가 함께 적용됩니다.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FR-205</w:t>
            </w:r>
          </w:p>
        </w:tc>
        <w:tc>
          <w:tcPr>
            <w:tcW w:type="dxa" w:w="472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사용자는 문제를 개인 문제집에 저장합니다.</w:t>
            </w:r>
          </w:p>
        </w:tc>
        <w:tc>
          <w:tcPr>
            <w:tcW w:type="dxa" w:w="7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P1</w:t>
            </w:r>
          </w:p>
        </w:tc>
        <w:tc>
          <w:tcPr>
            <w:tcW w:type="dxa" w:w="30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저장 상태가 즉시 반영되고 중복 저장되지 않습니다.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4.2 문제 상세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37"/>
        <w:gridCol w:w="4824"/>
        <w:gridCol w:w="3715"/>
      </w:tblGrid>
      <w:tr>
        <w:trPr>
          <w:tblHeader w:val="true"/>
        </w:trPr>
        <w:tc>
          <w:tcPr>
            <w:tcW w:type="dxa" w:w="1037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82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요구사항</w:t>
            </w:r>
          </w:p>
        </w:tc>
        <w:tc>
          <w:tcPr>
            <w:tcW w:type="dxa" w:w="3715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수용 기준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FR-211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 설명, 입력·출력, 제약, 예제, 노트를 버전 단위로 표시합니다.</w:t>
            </w:r>
          </w:p>
        </w:tc>
        <w:tc>
          <w:tcPr>
            <w:tcW w:type="dxa" w:w="3715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제출은 열람 당시가 아닌 제출 시 고정된 공개 버전을 참조합니다.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FR-212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예제는 입력·출력 복사와 샘플 실행으로 연결됩니다.</w:t>
            </w:r>
          </w:p>
        </w:tc>
        <w:tc>
          <w:tcPr>
            <w:tcW w:type="dxa" w:w="3715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복사 성공과 실행 상태가 접근 가능하게 표시됩니다.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FR-213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지원 언어별 함수 시그니처와 템플릿을 제공합니다.</w:t>
            </w:r>
          </w:p>
        </w:tc>
        <w:tc>
          <w:tcPr>
            <w:tcW w:type="dxa" w:w="3715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언어 변경 시 저장된 코드 처리 여부를 확인받습니다.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FR-214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정답 전에는 해설을 잠그되 사용자가 명시적으로 열 수 있습니다.</w:t>
            </w:r>
          </w:p>
        </w:tc>
        <w:tc>
          <w:tcPr>
            <w:tcW w:type="dxa" w:w="3715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열람 이력이 학습 기록에 남으며 대회 정책이 우선합니다.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FR-215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 오류 신고를 문제 버전과 함께 접수합니다.</w:t>
            </w:r>
          </w:p>
        </w:tc>
        <w:tc>
          <w:tcPr>
            <w:tcW w:type="dxa" w:w="3715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관리자가 버전·신고 유형·재현 정보를 확인합니다.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4.3 오류·경계 상태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삭제·비공개·권한 제한 문제는 접근 이유와 가능한 다음 행동을 제공합니다.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문제 새 버전 공개 중 제출이 발생해도 제출별 버전이 고정됩니다.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태그나 추천 시스템 장애 시 전체 문제 탐색과 직접 검색은 유지됩니다.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문제 본문 렌더링 실패 시 원문 텍스트의 안전한 대체 표시를 제공합니다.</w:t>
      </w:r>
    </w:p>
    <w:p>
      <w:pPr>
        <w:pStyle w:val="Title"/>
        <w:widowControl/>
      </w:pPr>
      <w:r>
        <w:rPr>
          <w:rFonts w:ascii="Malgun Gothic" w:hAnsi="Malgun Gothic" w:eastAsia="Malgun Gothic"/>
        </w:rPr>
        <w:t>5. 기능 요구사항: 코드 작성과 실행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5.1 에디터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37"/>
        <w:gridCol w:w="4680"/>
        <w:gridCol w:w="720"/>
        <w:gridCol w:w="3139"/>
      </w:tblGrid>
      <w:tr>
        <w:trPr>
          <w:tblHeader w:val="true"/>
        </w:trPr>
        <w:tc>
          <w:tcPr>
            <w:tcW w:type="dxa" w:w="1037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68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요구사항</w:t>
            </w:r>
          </w:p>
        </w:tc>
        <w:tc>
          <w:tcPr>
            <w:tcW w:type="dxa" w:w="7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우선</w:t>
            </w:r>
          </w:p>
        </w:tc>
        <w:tc>
          <w:tcPr>
            <w:tcW w:type="dxa" w:w="3139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수용 기준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FR-301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지원 언어와 런타임 버전을 선택합니다.</w:t>
            </w:r>
          </w:p>
        </w:tc>
        <w:tc>
          <w:tcPr>
            <w:tcW w:type="dxa" w:w="7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P0</w:t>
            </w:r>
          </w:p>
        </w:tc>
        <w:tc>
          <w:tcPr>
            <w:tcW w:type="dxa" w:w="313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문제에서 허용한 언어만 보이고 선택 환경이 제출에 기록됩니다.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FR-302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코드는 문제·언어별로 자동 저장됩니다.</w:t>
            </w:r>
          </w:p>
        </w:tc>
        <w:tc>
          <w:tcPr>
            <w:tcW w:type="dxa" w:w="7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P0</w:t>
            </w:r>
          </w:p>
        </w:tc>
        <w:tc>
          <w:tcPr>
            <w:tcW w:type="dxa" w:w="313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입력 후 2초 이내 로컬 저장, 10초 이내 서버 동기화가 완료됩니다.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FR-303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초기화, 전체화면, 글꼴 크기, 테마와 기본 단축키를 제공합니다.</w:t>
            </w:r>
          </w:p>
        </w:tc>
        <w:tc>
          <w:tcPr>
            <w:tcW w:type="dxa" w:w="7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P1</w:t>
            </w:r>
          </w:p>
        </w:tc>
        <w:tc>
          <w:tcPr>
            <w:tcW w:type="dxa" w:w="313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설정은 사용자 계정에 유지됩니다.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FR-304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함수형 문제는 변경하면 안 되는 시그니처를 안내합니다.</w:t>
            </w:r>
          </w:p>
        </w:tc>
        <w:tc>
          <w:tcPr>
            <w:tcW w:type="dxa" w:w="7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P0</w:t>
            </w:r>
          </w:p>
        </w:tc>
        <w:tc>
          <w:tcPr>
            <w:tcW w:type="dxa" w:w="313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컴파일 오류 발생 전 기본 형식 오류를 감지합니다.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FR-305</w:t>
            </w:r>
          </w:p>
        </w:tc>
        <w:tc>
          <w:tcPr>
            <w:tcW w:type="dxa" w:w="46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페이지 이탈 전 미동기화 코드가 있으면 경고합니다.</w:t>
            </w:r>
          </w:p>
        </w:tc>
        <w:tc>
          <w:tcPr>
            <w:tcW w:type="dxa" w:w="7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P0</w:t>
            </w:r>
          </w:p>
        </w:tc>
        <w:tc>
          <w:tcPr>
            <w:tcW w:type="dxa" w:w="3139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사용자가 취소하면 현재 편집 상태를 유지합니다.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5.2 샘플·커스텀 실행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37"/>
        <w:gridCol w:w="4824"/>
        <w:gridCol w:w="3715"/>
      </w:tblGrid>
      <w:tr>
        <w:trPr>
          <w:tblHeader w:val="true"/>
        </w:trPr>
        <w:tc>
          <w:tcPr>
            <w:tcW w:type="dxa" w:w="1037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82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요구사항</w:t>
            </w:r>
          </w:p>
        </w:tc>
        <w:tc>
          <w:tcPr>
            <w:tcW w:type="dxa" w:w="3715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수용 기준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FR-311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사용자는 샘플 테스트 하나 또는 전체를 실행합니다.</w:t>
            </w:r>
          </w:p>
        </w:tc>
        <w:tc>
          <w:tcPr>
            <w:tcW w:type="dxa" w:w="3715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각 테스트의 입력·기대값·실제값·시간·메모리를 표시합니다.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FR-312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사용자는 커스텀 입력을 작성하고 저장할 수 있습니다.</w:t>
            </w:r>
          </w:p>
        </w:tc>
        <w:tc>
          <w:tcPr>
            <w:tcW w:type="dxa" w:w="3715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 제약을 벗어난 입력은 경고하되 학습 실행 정책에 따라 허용합니다.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FR-313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출력 차이를 공백·개행 포함 형태로 표시합니다.</w:t>
            </w:r>
          </w:p>
        </w:tc>
        <w:tc>
          <w:tcPr>
            <w:tcW w:type="dxa" w:w="3715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문자 위치와 보이지 않는 문자를 전환 표시합니다.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FR-314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실행 중 취소할 수 있습니다.</w:t>
            </w:r>
          </w:p>
        </w:tc>
        <w:tc>
          <w:tcPr>
            <w:tcW w:type="dxa" w:w="3715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취소 요청은 중복 처리되어도 최종 상태가 CANCELLED로 수렴합니다.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FR-315</w:t>
            </w:r>
          </w:p>
        </w:tc>
        <w:tc>
          <w:tcPr>
            <w:tcW w:type="dxa" w:w="482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동일 코드·입력·런타임에 대해 결과를 재현할 수 있습니다.</w:t>
            </w:r>
          </w:p>
        </w:tc>
        <w:tc>
          <w:tcPr>
            <w:tcW w:type="dxa" w:w="3715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실행 ID로 환경 버전과 결과를 조회할 수 있습니다.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5.3 제한과 오류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사용자별 동시 실행 수와 분당 실행 수를 제한하고 남은 쿼터를 표시합니다.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컴파일 오류는 표준화된 메시지와 원본 로그를 함께 제공합니다.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실행기 시스템 오류는 사용자 코드 오류와 분리하고 쿼터를 복구합니다.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출력 크기 제한을 넘으면 추가 출력을 중단하고 OUTPUT_LIMIT를 표시합니다.</w:t>
      </w:r>
    </w:p>
    <w:p>
      <w:pPr>
        <w:pStyle w:val="Title"/>
        <w:widowControl/>
      </w:pPr>
      <w:r>
        <w:rPr>
          <w:rFonts w:ascii="Malgun Gothic" w:hAnsi="Malgun Gothic" w:eastAsia="Malgun Gothic"/>
        </w:rPr>
        <w:t>6. 기능 요구사항: 제출과 채점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6.1 제출 생성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37"/>
        <w:gridCol w:w="4896"/>
        <w:gridCol w:w="3643"/>
      </w:tblGrid>
      <w:tr>
        <w:trPr>
          <w:tblHeader w:val="true"/>
        </w:trPr>
        <w:tc>
          <w:tcPr>
            <w:tcW w:type="dxa" w:w="1037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8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요구사항</w:t>
            </w:r>
          </w:p>
        </w:tc>
        <w:tc>
          <w:tcPr>
            <w:tcW w:type="dxa" w:w="3643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수용 기준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FR-401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로그인 사용자는 현재 코드와 언어로 제출합니다.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중복 클릭은 멱등 키로 하나의 제출만 생성합니다.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FR-402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제출 시 코드, 문제, 테스트, 런타임, 제한 정책 버전을 고정합니다.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관리 화면에서 판정 근거 버전을 모두 추적할 수 있습니다.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FR-403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제출 상태를 실시간 또는 폴링 대체 방식으로 갱신합니다.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연결 복구 후 최신 상태로 수렴하고 완료 이벤트를 중복 표시하지 않습니다.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FR-404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대회·과제 정책은 제출 가능 시간과 언어·도움 기능을 제한합니다.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서버가 최종 권한을 판정하며 클라이언트 제어에 의존하지 않습니다.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6.2 상태 모델</w:t>
      </w:r>
    </w:p>
    <w:p>
      <w:pPr>
        <w:pStyle w:val="AcceptanceBox"/>
        <w:widowControl/>
      </w:pPr>
      <w:r>
        <w:rPr>
          <w:rFonts w:ascii="Malgun Gothic" w:hAnsi="Malgun Gothic" w:eastAsia="Malgun Gothic"/>
        </w:rPr>
        <w:t>CREATED → QUEUED → COMPILING → RUNNING → AGGREGATING → COMPLETED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944"/>
        <w:gridCol w:w="3744"/>
        <w:gridCol w:w="3888"/>
      </w:tblGrid>
      <w:tr>
        <w:trPr>
          <w:tblHeader w:val="true"/>
        </w:trPr>
        <w:tc>
          <w:tcPr>
            <w:tcW w:type="dxa" w:w="19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종료 상태</w:t>
            </w:r>
          </w:p>
        </w:tc>
        <w:tc>
          <w:tcPr>
            <w:tcW w:type="dxa" w:w="37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의미</w:t>
            </w:r>
          </w:p>
        </w:tc>
        <w:tc>
          <w:tcPr>
            <w:tcW w:type="dxa" w:w="38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사용자 표시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ACCEPTED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모든 필수 테스트 통과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점수, 시간, 메모리, 다음 학습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WRONG_ANSWER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정확성 테스트 실패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실패 그룹, 공개 가능한 입력 성질, 리플레이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COMPILE_ERROR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컴파일 실패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컴파일 메시지와 코드 위치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RUNTIME_ERROR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비정상 종료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신호·예외·제한된 로그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TIME_LIMIT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시간 제한 초과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제한과 관찰 실행 시간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MEMORY_LIMIT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메모리 제한 초과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제한과 최대 관찰 메모리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OUTPUT_LIMIT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출력 제한 초과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제한과 출력 앞부분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CANCELLED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사용자·운영 정책 취소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취소 사유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SYSTEM_ERROR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플랫폼 실패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재시도 안내와 신고 ID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6.3 테스트 그룹과 점수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37"/>
        <w:gridCol w:w="4896"/>
        <w:gridCol w:w="3643"/>
      </w:tblGrid>
      <w:tr>
        <w:trPr>
          <w:tblHeader w:val="true"/>
        </w:trPr>
        <w:tc>
          <w:tcPr>
            <w:tcW w:type="dxa" w:w="1037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8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요구사항</w:t>
            </w:r>
          </w:p>
        </w:tc>
        <w:tc>
          <w:tcPr>
            <w:tcW w:type="dxa" w:w="3643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수용 기준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FR-421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샘플, 기초 정확성, 경계값, 효율성 그룹을 지원합니다.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그룹별 점수·중단 정책·공개 수준을 정의합니다.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FR-422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그룹은 전체 통과 또는 부분 점수 방식을 선택합니다.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집계기는 문제 버전에 고정된 규칙으로 결정적으로 계산합니다.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FR-423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테스트는 순차·병렬 실행 정책을 가집니다.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실행 순서가 점수나 판정 결과를 바꾸지 않습니다.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FR-424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스페셜 저지와 부동소수점 오차 정책을 지원합니다.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저지 프로그램도 버전·제한·로그를 갖습니다.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FR-425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테스트 상세 공개 수준을 제어합니다.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비공개 데이터·정답 출력은 사용자 프로세스와 API에 노출되지 않습니다.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6.4 제출 기록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문제별·사용자별 제출을 판정, 언어, 기간으로 필터링합니다.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제출 상세에 코드, 결과, 테스트 그룹, 환경 버전, 제출 시각을 표시합니다.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자신의 두 제출을 선택해 코드 diff와 판정 변화를 확인합니다.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소스 코드 공개 범위는 비공개가 기본이며 사용자가 명시적으로 변경합니다.</w:t>
      </w:r>
    </w:p>
    <w:p>
      <w:pPr>
        <w:pStyle w:val="Title"/>
        <w:widowControl/>
      </w:pPr>
      <w:r>
        <w:rPr>
          <w:rFonts w:ascii="Malgun Gothic" w:hAnsi="Malgun Gothic" w:eastAsia="Malgun Gothic"/>
        </w:rPr>
        <w:t>7. 기능 요구사항: 기본 실행 시각화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7.1 목표와 지원 범위</w:t>
      </w:r>
    </w:p>
    <w:p>
      <w:pPr>
        <w:widowControl/>
      </w:pPr>
      <w:r>
        <w:rPr>
          <w:rFonts w:ascii="Malgun Gothic" w:hAnsi="Malgun Gothic" w:eastAsia="Malgun Gothic"/>
        </w:rPr>
        <w:t>MVP 시각화는 임의의 코드를 완전 이해하는 디버거가 아니라, 지원 문제와 자료구조에서 중요한 알고리즘 이벤트를 안정적으로 재생하는 학습 기능입니다.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72"/>
        <w:gridCol w:w="3816"/>
        <w:gridCol w:w="3888"/>
      </w:tblGrid>
      <w:tr>
        <w:trPr>
          <w:tblHeader w:val="true"/>
        </w:trPr>
        <w:tc>
          <w:tcPr>
            <w:tcW w:type="dxa" w:w="187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38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MVP 표현</w:t>
            </w:r>
          </w:p>
        </w:tc>
        <w:tc>
          <w:tcPr>
            <w:tcW w:type="dxa" w:w="38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예시 이벤트</w:t>
            </w:r>
          </w:p>
        </w:tc>
      </w:tr>
      <w:t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배열·문자열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셀 값, 비교, 교환, 범위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read, compare, swap, range</w:t>
            </w:r>
          </w:p>
        </w:tc>
      </w:tr>
      <w:t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포인터·인덱스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현재 위치와 이동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move_pointer, meet</w:t>
            </w:r>
          </w:p>
        </w:tc>
      </w:tr>
      <w:t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스택·큐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삽입·삭제·front/top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push, pop, enqueue, dequeue</w:t>
            </w:r>
          </w:p>
        </w:tc>
      </w:tr>
      <w:t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기초 그래프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정점·간선·방문·큐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visit, discover, traverse</w:t>
            </w:r>
          </w:p>
        </w:tc>
      </w:tr>
      <w:tr>
        <w:tc>
          <w:tcPr>
            <w:tcW w:type="dxa" w:w="187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재귀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호출 스택과 반환</w:t>
            </w:r>
          </w:p>
        </w:tc>
        <w:tc>
          <w:tcPr>
            <w:tcW w:type="dxa" w:w="38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call, return, base_case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7.2 트레이스 생성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37"/>
        <w:gridCol w:w="4896"/>
        <w:gridCol w:w="3643"/>
      </w:tblGrid>
      <w:tr>
        <w:trPr>
          <w:tblHeader w:val="true"/>
        </w:trPr>
        <w:tc>
          <w:tcPr>
            <w:tcW w:type="dxa" w:w="1037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8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요구사항</w:t>
            </w:r>
          </w:p>
        </w:tc>
        <w:tc>
          <w:tcPr>
            <w:tcW w:type="dxa" w:w="3643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수용 기준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FR-501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계측 런타임은 의미 이벤트를 순서대로 생성합니다.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동일 코드·입력·런타임에서 이벤트 순서가 결정적입니다.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FR-502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이벤트는 타입, 대상, 전후 상태, 코드 구간, 중요도를 포함합니다.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스키마 검증 실패 시 채점은 유지되고 시각화만 실패 처리됩니다.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FR-503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문제별 이벤트 예산과 최대 상태 크기를 적용합니다.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초과 시 샘플링·요약 후 사용자에게 축약 사실을 표시합니다.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FR-504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원본 이벤트와 요약 타임라인을 분리 저장합니다.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첫 화면은 요약을 우선 로드하고 상세는 지연 로드합니다.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FR-505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추적 기능이 채점 시간 측정을 오염시키지 않습니다.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공식 판정 실행과 학습용 트레이스 실행의 시간을 분리합니다.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7.3 리플레이 UI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37"/>
        <w:gridCol w:w="4896"/>
        <w:gridCol w:w="3643"/>
      </w:tblGrid>
      <w:tr>
        <w:trPr>
          <w:tblHeader w:val="true"/>
        </w:trPr>
        <w:tc>
          <w:tcPr>
            <w:tcW w:type="dxa" w:w="1037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8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요구사항</w:t>
            </w:r>
          </w:p>
        </w:tc>
        <w:tc>
          <w:tcPr>
            <w:tcW w:type="dxa" w:w="3643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수용 기준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FR-511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재생·정지·이전·다음·배속·처음·끝 이동을 제공합니다.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키보드로 모든 제어가 가능하고 현재 단계가 읽힙니다.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FR-512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타임라인의 중요 이벤트와 전체 이벤트를 전환합니다.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모드 전환 후 현재 의미 시점을 최대한 보존합니다.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FR-513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상태 요소 선택 시 관련 코드와 설명을 강조합니다.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코드와 상태가 양방향으로 연결되고 초점이 손실되지 않습니다.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FR-514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특정 시점과 입력을 포함한 링크를 복사합니다.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권한 없는 사용자는 비공개 코드·입력을 볼 수 없습니다.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FR-515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시각화가 불가능하면 원인과 대체 로그를 제공합니다.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사용자는 기본 판정과 코드·출력 결과를 계속 확인합니다.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7.4 접근성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색상뿐 아니라 모양, 라벨, 패턴으로 상태를 구분합니다.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각 이벤트의 텍스트 요약을 제공하고 스크린리더에 현재 상태를 알립니다.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애니메이션 감소 설정을 존중하며 즉시 상태 전환을 지원합니다.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캔버스 확대·축소와 관심 영역 이동을 키보드로 수행합니다.</w:t>
      </w:r>
    </w:p>
    <w:p>
      <w:pPr>
        <w:pStyle w:val="Title"/>
        <w:widowControl/>
      </w:pPr>
      <w:r>
        <w:rPr>
          <w:rFonts w:ascii="Malgun Gothic" w:hAnsi="Malgun Gothic" w:eastAsia="Malgun Gothic"/>
        </w:rPr>
        <w:t>8. 기능 요구사항: 학습과 해설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8.1 문제집과 진행 상태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37"/>
        <w:gridCol w:w="4896"/>
        <w:gridCol w:w="3643"/>
      </w:tblGrid>
      <w:tr>
        <w:trPr>
          <w:tblHeader w:val="true"/>
        </w:trPr>
        <w:tc>
          <w:tcPr>
            <w:tcW w:type="dxa" w:w="1037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8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요구사항</w:t>
            </w:r>
          </w:p>
        </w:tc>
        <w:tc>
          <w:tcPr>
            <w:tcW w:type="dxa" w:w="3643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수용 기준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FR-601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사용자는 개인 문제집을 만들고 문제를 추가·삭제·정렬합니다.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동일 문제의 중복 추가 정책을 일관되게 적용합니다.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FR-602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 상태를 미시도·시도·해결·복습 필요로 표시합니다.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제출 결과와 사용자 수동 상태의 우선순위를 정의합니다.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FR-603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최근 본 문제와 중단한 풀이를 이어서 엽니다.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마지막 언어, 코드와 스크롤 위치를 복원합니다.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FR-604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기본 통계로 주제별 시도·정답·최근 활동을 제공합니다.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표본이 적을 때 과도한 능력 판단을 표시하지 않습니다.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8.2 공식 해설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핵심 관찰, 단계별 접근, 정확성 근거, 시간·공간 복잡도와 참조 코드를 포함합니다.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완전탐색과 최적 접근의 차이를 입력 제약과 연결합니다.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해설 코드의 런타임과 테스트 결과를 콘텐츠 배포 전에 자동 검증합니다.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정답 전 열람 여부를 사용자에게 확인하고 학습 기록에 남깁니다.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8.3 정답 이후 동선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내 실행 리플레이 확인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공식 해설과 접근 비교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다른 알고리즘으로 재도전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공간·연산 최적화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정확성 근거 설명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조건이 바뀐 후속 문제 예약</w:t>
      </w:r>
    </w:p>
    <w:p>
      <w:pPr>
        <w:pStyle w:val="Title"/>
        <w:widowControl/>
      </w:pPr>
      <w:r>
        <w:rPr>
          <w:rFonts w:ascii="Malgun Gothic" w:hAnsi="Malgun Gothic" w:eastAsia="Malgun Gothic"/>
        </w:rPr>
        <w:t>9. 관리자, 콘텐츠, 재채점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9.1 문제 수명주기</w:t>
      </w:r>
    </w:p>
    <w:p>
      <w:pPr>
        <w:pStyle w:val="AcceptanceBox"/>
        <w:widowControl/>
      </w:pPr>
      <w:r>
        <w:rPr>
          <w:rFonts w:ascii="Malgun Gothic" w:hAnsi="Malgun Gothic" w:eastAsia="Malgun Gothic"/>
        </w:rPr>
        <w:t>DRAFT → TECH_REVIEW → DATA_REVIEW → VISUAL_REVIEW → READY → PUBLISHED → ARCHIVED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00"/>
        <w:gridCol w:w="4032"/>
        <w:gridCol w:w="3744"/>
      </w:tblGrid>
      <w:tr>
        <w:trPr>
          <w:tblHeader w:val="true"/>
        </w:trPr>
        <w:tc>
          <w:tcPr>
            <w:tcW w:type="dxa" w:w="18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40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필수 산출물</w:t>
            </w:r>
          </w:p>
        </w:tc>
        <w:tc>
          <w:tcPr>
            <w:tcW w:type="dxa" w:w="37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승인 조건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DRAFT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명세, 제약, 예제, 정답 초안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필수 필드와 저작권 정보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TECH_REVIEW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독립 풀이, 복잡도, 정답 코드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두 구현 또는 검증 가능한 오라클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DATA_REVIEW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테스트 그룹, 생성기, 변이 구현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대표 결함 탐지와 제한 검증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VISUAL_REVIEW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스키마, 중요 이벤트, 예시 리플레이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코드-상태 연결과 용량 기준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READY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해설, 번역, 메타데이터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모든 자동·수동 체크 통과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PUBLISHED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불변 공개 버전</w:t>
            </w:r>
          </w:p>
        </w:tc>
        <w:tc>
          <w:tcPr>
            <w:tcW w:type="dxa" w:w="37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배포·롤백 계획과 감사 기록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9.2 관리자 요구사항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문제, 버전, 태그, 제한, 지원 언어, 테스트 그룹과 해설을 관리합니다.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테스트 데이터와 정답 자산은 역할 기반으로 접근을 제한합니다.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문제 버전 diff와 공개·롤백 이력을 감사 로그에 남깁니다.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신고·이의 제기에서 관련 제출, 문제, 테스트, 런타임 버전을 한 화면에서 확인합니다.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문제별 판정 분포 이상과 특정 언어 오류 급증을 확인합니다.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9.3 재채점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37"/>
        <w:gridCol w:w="4896"/>
        <w:gridCol w:w="3643"/>
      </w:tblGrid>
      <w:tr>
        <w:trPr>
          <w:tblHeader w:val="true"/>
        </w:trPr>
        <w:tc>
          <w:tcPr>
            <w:tcW w:type="dxa" w:w="1037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8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요구사항</w:t>
            </w:r>
          </w:p>
        </w:tc>
        <w:tc>
          <w:tcPr>
            <w:tcW w:type="dxa" w:w="3643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수용 기준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FR-721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관리자는 대상 문제·기간·제출 범위를 미리 계산합니다.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실행 전 영향 제출 수와 예상 비용을 표시합니다.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FR-722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Dry-run으로 판정 변경 예상치를 확인합니다.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승인 전에는 사용자 결과와 레이팅을 변경하지 않습니다.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FR-723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재채점 작업은 중단·재개·재시도가 가능합니다.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제출별 처리가 멱등적이며 최종 집계가 일관됩니다.</w:t>
            </w:r>
          </w:p>
        </w:tc>
      </w:tr>
      <w:tr>
        <w:tc>
          <w:tcPr>
            <w:tcW w:type="dxa" w:w="1037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FR-724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판정 변경 사용자에게 사유를 알립니다.</w:t>
            </w:r>
          </w:p>
        </w:tc>
        <w:tc>
          <w:tcPr>
            <w:tcW w:type="dxa" w:w="3643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이전·새 판정, 변경 사유와 문제 버전을 보존합니다.</w:t>
            </w:r>
          </w:p>
        </w:tc>
      </w:tr>
    </w:tbl>
    <w:p>
      <w:pPr>
        <w:widowControl/>
        <w:spacing w:after="0"/>
      </w:pPr>
    </w:p>
    <w:p>
      <w:pPr>
        <w:pStyle w:val="Title"/>
        <w:widowControl/>
      </w:pPr>
      <w:r>
        <w:rPr>
          <w:rFonts w:ascii="Malgun Gothic" w:hAnsi="Malgun Gothic" w:eastAsia="Malgun Gothic"/>
        </w:rPr>
        <w:t>10. 비기능 요구사항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10.1 SLO와 성능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296"/>
        <w:gridCol w:w="4464"/>
        <w:gridCol w:w="3816"/>
      </w:tblGrid>
      <w:tr>
        <w:trPr>
          <w:tblHeader w:val="true"/>
        </w:trPr>
        <w:tc>
          <w:tcPr>
            <w:tcW w:type="dxa" w:w="12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NFR</w:t>
            </w:r>
          </w:p>
        </w:tc>
        <w:tc>
          <w:tcPr>
            <w:tcW w:type="dxa" w:w="446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38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MVP 목표</w:t>
            </w:r>
          </w:p>
        </w:tc>
      </w:tr>
      <w:tr>
        <w:tc>
          <w:tcPr>
            <w:tcW w:type="dxa" w:w="12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NFR-01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 API 가용성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월 99.9%</w:t>
            </w:r>
          </w:p>
        </w:tc>
      </w:tr>
      <w:tr>
        <w:tc>
          <w:tcPr>
            <w:tcW w:type="dxa" w:w="12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NFR-02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큐 대기시간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정상 부하 p95 2초 이내</w:t>
            </w:r>
          </w:p>
        </w:tc>
      </w:tr>
      <w:tr>
        <w:tc>
          <w:tcPr>
            <w:tcW w:type="dxa" w:w="12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NFR-03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샘플 실행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p95 3초 이내, 환경별 분리 측정</w:t>
            </w:r>
          </w:p>
        </w:tc>
      </w:tr>
      <w:tr>
        <w:tc>
          <w:tcPr>
            <w:tcW w:type="dxa" w:w="12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NFR-04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결과 전달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완료 후 p95 1초 이내</w:t>
            </w:r>
          </w:p>
        </w:tc>
      </w:tr>
      <w:tr>
        <w:tc>
          <w:tcPr>
            <w:tcW w:type="dxa" w:w="12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NFR-05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판정 재현성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동일 버전 재실행 99.99% 이상</w:t>
            </w:r>
          </w:p>
        </w:tc>
      </w:tr>
      <w:tr>
        <w:tc>
          <w:tcPr>
            <w:tcW w:type="dxa" w:w="12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NFR-06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리플레이 최초 표시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요약 타임라인 p95 2초 이내</w:t>
            </w:r>
          </w:p>
        </w:tc>
      </w:tr>
      <w:tr>
        <w:tc>
          <w:tcPr>
            <w:tcW w:type="dxa" w:w="12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NFR-07</w:t>
            </w:r>
          </w:p>
        </w:tc>
        <w:tc>
          <w:tcPr>
            <w:tcW w:type="dxa" w:w="44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핵심 데이터 RPO/RTO</w:t>
            </w:r>
          </w:p>
        </w:tc>
        <w:tc>
          <w:tcPr>
            <w:tcW w:type="dxa" w:w="38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15분 / 60분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10.2 보안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사용자 코드는 프로세스·파일·네트워크·시스템콜·CPU·메모리·PID·출력이 제한된 환경에서 실행합니다.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실행 이미지는 읽기 전용이며 제출별 임시 데이터는 종료 후 폐기합니다.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숨은 테스트, 정답 코드, 채점 비밀값은 사용자 프로세스에서 읽을 수 없습니다.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러너 이미지는 버전 고정, 서명, 취약점 검사와 단계적 배포를 거칩니다.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관리자 고위험 작업에는 재인증, 최소 권한, 감사 기록을 적용합니다.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10.3 데이터와 개인정보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제출 코드와 학습 행동 로그의 수집 목적, 공개 범위, 보존 기간을 분리합니다.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사용자는 코드 공개 범위를 변경하고 계정 삭제 시 처리 정책을 확인합니다.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운영 로그에 소스 코드, 비밀값, 전체 테스트 데이터를 기본 기록하지 않습니다.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분석 데이터는 최소 식별자로 수집하고 내부 접근을 역할별로 제한합니다.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10.4 신뢰성·관측성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submission_id, judge_run_id, runtime_version, test_version을 전 구간 상관 키로 사용합니다.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큐 적체, 샌드박스 실패, 판정 분포 변화, 언어별 지연, 트레이스 초과율을 경보합니다.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외부 알림 또는 추천 장애가 제출·채점 핵심 경로를 중단하지 않도록 격리합니다.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상태 전이는 이벤트 로그와 최종 스냅샷으로 복구할 수 있어야 합니다.</w:t>
      </w:r>
    </w:p>
    <w:p>
      <w:pPr>
        <w:pStyle w:val="Title"/>
        <w:widowControl/>
      </w:pPr>
      <w:r>
        <w:rPr>
          <w:rFonts w:ascii="Malgun Gothic" w:hAnsi="Malgun Gothic" w:eastAsia="Malgun Gothic"/>
        </w:rPr>
        <w:t>11. 논리 데이터 모델과 이벤트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11.1 주요 엔터티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512"/>
        <w:gridCol w:w="4536"/>
        <w:gridCol w:w="3528"/>
      </w:tblGrid>
      <w:tr>
        <w:trPr>
          <w:tblHeader w:val="true"/>
        </w:trPr>
        <w:tc>
          <w:tcPr>
            <w:tcW w:type="dxa" w:w="151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도메인</w:t>
            </w:r>
          </w:p>
        </w:tc>
        <w:tc>
          <w:tcPr>
            <w:tcW w:type="dxa" w:w="453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엔터티</w:t>
            </w:r>
          </w:p>
        </w:tc>
        <w:tc>
          <w:tcPr>
            <w:tcW w:type="dxa" w:w="35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불변 조건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Problem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Problem, ProblemVersion, Statement, Tag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공개 버전은 수정하지 않고 새 버전을 생성합니다.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Submission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Submission, SourceCode, RuntimeSnapshot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제출 후 코드와 버전 참조는 불변입니다.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Judge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JudgeRun, TestGroupResult, Verdict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한 실행의 최종 상태는 한 번만 확정됩니다.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TraceSchema, TraceEvent, TraceSummary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스키마 버전과 이벤트 순서는 제출 실행에 고정됩니다.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Learning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ProblemSet, Attempt, Progress, HintUsage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사용자 수동 상태와 자동 상태의 출처를 보존합니다.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Content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Editorial, Counterexample, Mutation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 버전과 호환 범위를 명시합니다.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Operations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RejudgeJob, Appeal, AuditEvent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고위험 변경 전후와 실행자를 기록합니다.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11.2 핵심 도메인 이벤트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952"/>
        <w:gridCol w:w="3240"/>
        <w:gridCol w:w="3384"/>
      </w:tblGrid>
      <w:tr>
        <w:trPr>
          <w:tblHeader w:val="true"/>
        </w:trPr>
        <w:tc>
          <w:tcPr>
            <w:tcW w:type="dxa" w:w="295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이벤트</w:t>
            </w:r>
          </w:p>
        </w:tc>
        <w:tc>
          <w:tcPr>
            <w:tcW w:type="dxa" w:w="32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생성 시점</w:t>
            </w:r>
          </w:p>
        </w:tc>
        <w:tc>
          <w:tcPr>
            <w:tcW w:type="dxa" w:w="338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소비자</w:t>
            </w:r>
          </w:p>
        </w:tc>
      </w:tr>
      <w:tr>
        <w:tc>
          <w:tcPr>
            <w:tcW w:type="dxa" w:w="29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SubmissionCreated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 수락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큐, 활동 기록, 실시간 상태</w:t>
            </w:r>
          </w:p>
        </w:tc>
      </w:tr>
      <w:tr>
        <w:tc>
          <w:tcPr>
            <w:tcW w:type="dxa" w:w="29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CompilationCompleted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컴파일 종료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채점 오케스트레이터, UI</w:t>
            </w:r>
          </w:p>
        </w:tc>
      </w:tr>
      <w:tr>
        <w:tc>
          <w:tcPr>
            <w:tcW w:type="dxa" w:w="29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TestGroupCompleted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그룹 집계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진행률, 최종 집계</w:t>
            </w:r>
          </w:p>
        </w:tc>
      </w:tr>
      <w:tr>
        <w:tc>
          <w:tcPr>
            <w:tcW w:type="dxa" w:w="29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SubmissionFinalized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판정 확정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프로필, 통계, 알림</w:t>
            </w:r>
          </w:p>
        </w:tc>
      </w:tr>
      <w:tr>
        <w:tc>
          <w:tcPr>
            <w:tcW w:type="dxa" w:w="29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TraceReady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요약·원본 저장 완료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리플레이 UI, 분석</w:t>
            </w:r>
          </w:p>
        </w:tc>
      </w:tr>
      <w:tr>
        <w:tc>
          <w:tcPr>
            <w:tcW w:type="dxa" w:w="29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ProblemPublished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공개 버전 활성화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검색, 캐시, 추천</w:t>
            </w:r>
          </w:p>
        </w:tc>
      </w:tr>
      <w:tr>
        <w:tc>
          <w:tcPr>
            <w:tcW w:type="dxa" w:w="295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RejudgeCompleted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재채점 완료</w:t>
            </w:r>
          </w:p>
        </w:tc>
        <w:tc>
          <w:tcPr>
            <w:tcW w:type="dxa" w:w="338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 결과, 통계, 알림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11.3 멱등성과 일관성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제출 생성, 상태 이벤트 소비, 결과 집계, 알림과 재채점은 명시적 멱등 키를 가집니다.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최종 판정은 원자적으로 확정하고 늦게 도착한 중간 이벤트가 덮어쓰지 못합니다.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통계·추천은 비동기 지연을 허용하지만 제출 상세는 확정 판정을 즉시 반영합니다.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실행 산출물은 콘텐츠 해시와 버전으로 식별하며 보존 기간 만료를 별도 관리합니다.</w:t>
      </w:r>
    </w:p>
    <w:p>
      <w:pPr>
        <w:pStyle w:val="Title"/>
        <w:widowControl/>
      </w:pPr>
      <w:r>
        <w:rPr>
          <w:rFonts w:ascii="Malgun Gothic" w:hAnsi="Malgun Gothic" w:eastAsia="Malgun Gothic"/>
        </w:rPr>
        <w:t>12. 화면·상호작용 요구사항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12.1 정보 구조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문제: 전체, 추천, 문제집, 최근 풀이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풀이: 문제, 코드, 테스트, 결과, 리플레이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학습: 진행 상태, 기본 통계, 복습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내 기록: 제출, 코드 diff, 저장 문제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운영: 문제, 검수, 테스트, 런타임, 재채점, 신고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12.2 문제 풀이 데스크톱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00"/>
        <w:gridCol w:w="2880"/>
        <w:gridCol w:w="4896"/>
      </w:tblGrid>
      <w:tr>
        <w:trPr>
          <w:tblHeader w:val="true"/>
        </w:trPr>
        <w:tc>
          <w:tcPr>
            <w:tcW w:type="dxa" w:w="18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288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기본 상태</w:t>
            </w:r>
          </w:p>
        </w:tc>
        <w:tc>
          <w:tcPr>
            <w:tcW w:type="dxa" w:w="489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중요 상호작용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패널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좌측, 폭 조절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예제 실행, 조건 강조, 탭 이동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에디터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우측 상단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언어, 실행, 제출, 자동 저장 상태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테스트·결과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우측 하단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샘플/커스텀, diff, 로그, 그룹 결과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리플레이</w:t>
            </w:r>
          </w:p>
        </w:tc>
        <w:tc>
          <w:tcPr>
            <w:tcW w:type="dxa" w:w="288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결과 탭 내부 전체화면 가능</w:t>
            </w:r>
          </w:p>
        </w:tc>
        <w:tc>
          <w:tcPr>
            <w:tcW w:type="dxa" w:w="489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타임라인, 코드-상태 연결, 공유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12.3 UX 원칙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코드를 제출하기까지 클릭 수를 최소화하고 실행·제출을 명확히 구분합니다.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오류 메시지는 사용자 코드, 문제 데이터, 플랫폼 오류를 구분합니다.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진행 중 상태와 취소 가능 여부를 항상 표시합니다.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시각화는 기본 결과를 가리지 않으며 지원되지 않아도 채점 결과를 사용할 수 있습니다.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키보드 탐색, 초점 표시, 색상 비의존 표현과 애니메이션 감소를 기본 요구로 둡니다.</w:t>
      </w:r>
    </w:p>
    <w:p>
      <w:pPr>
        <w:pStyle w:val="Title"/>
        <w:widowControl/>
      </w:pPr>
      <w:r>
        <w:rPr>
          <w:rFonts w:ascii="Malgun Gothic" w:hAnsi="Malgun Gothic" w:eastAsia="Malgun Gothic"/>
        </w:rPr>
        <w:t>13. 분석, 실험, 성공 지표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13.1 핵심 퍼널</w:t>
      </w:r>
    </w:p>
    <w:p>
      <w:pPr>
        <w:pStyle w:val="AcceptanceBox"/>
        <w:widowControl/>
      </w:pPr>
      <w:r>
        <w:rPr>
          <w:rFonts w:ascii="Malgun Gothic" w:hAnsi="Malgun Gothic" w:eastAsia="Malgun Gothic"/>
        </w:rPr>
        <w:t>문제 조회 → 코드 작성 → 실행 → 제출 → 결과 확인 → 리플레이/해설 → 재제출 또는 다음 문제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512"/>
        <w:gridCol w:w="4104"/>
        <w:gridCol w:w="3960"/>
      </w:tblGrid>
      <w:tr>
        <w:trPr>
          <w:tblHeader w:val="true"/>
        </w:trPr>
        <w:tc>
          <w:tcPr>
            <w:tcW w:type="dxa" w:w="151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410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396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주요 속성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탐색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problem_list_viewed, problem_opened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필터, 추천 이유, 문제 ID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작성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editor_started, draft_saved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언어, 최초 코드까지 시간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실행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run_requested, run_completed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입력 유형, 결과, 지연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제출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submission_created, finalized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판정, 시도 번호, 런타임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시각화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replay_opened, event_navigated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오답/정답, 이벤트 타입, 체류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학습</w:t>
            </w:r>
          </w:p>
        </w:tc>
        <w:tc>
          <w:tcPr>
            <w:tcW w:type="dxa" w:w="410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editorial_opened, retry_started</w:t>
            </w:r>
          </w:p>
        </w:tc>
        <w:tc>
          <w:tcPr>
            <w:tcW w:type="dxa" w:w="39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정답 전후, 다음 행동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13.2 북극성 및 보호 지표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512"/>
        <w:gridCol w:w="3528"/>
        <w:gridCol w:w="4536"/>
      </w:tblGrid>
      <w:tr>
        <w:trPr>
          <w:tblHeader w:val="true"/>
        </w:trPr>
        <w:tc>
          <w:tcPr>
            <w:tcW w:type="dxa" w:w="151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유형</w:t>
            </w:r>
          </w:p>
        </w:tc>
        <w:tc>
          <w:tcPr>
            <w:tcW w:type="dxa" w:w="35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지표</w:t>
            </w:r>
          </w:p>
        </w:tc>
        <w:tc>
          <w:tcPr>
            <w:tcW w:type="dxa" w:w="453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목적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북극성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도움 없이 푼 전이 문제 성공률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학습한 역량이 새 문제로 이전되는지 확인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활성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주간 풀이 사용자, 코칭 세션 완료율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실제 문제 풀이 활동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진단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최초 원인 진단 시간, 신뢰도 높은 증거 비율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진단 가치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검증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mutation score, 상태 예측 정확도, 설명-코드 일치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테스트·이해의 질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성장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실수 재발률, 역량별 Level 변화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지속적인 능력 향상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품질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판정 이의율, 시스템 오류율, 재현률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저지 신뢰</w:t>
            </w:r>
          </w:p>
        </w:tc>
      </w:tr>
      <w:tr>
        <w:tc>
          <w:tcPr>
            <w:tcW w:type="dxa" w:w="151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보호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힌트 의존도, AI 제안 무검증 수락률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편리함이 독립 수행을 해치지 않는지 확인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13.3 MVP 실험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16"/>
        <w:gridCol w:w="4032"/>
        <w:gridCol w:w="3528"/>
      </w:tblGrid>
      <w:tr>
        <w:trPr>
          <w:tblHeader w:val="true"/>
        </w:trPr>
        <w:tc>
          <w:tcPr>
            <w:tcW w:type="dxa" w:w="20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실험</w:t>
            </w:r>
          </w:p>
        </w:tc>
        <w:tc>
          <w:tcPr>
            <w:tcW w:type="dxa" w:w="40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대조</w:t>
            </w:r>
          </w:p>
        </w:tc>
        <w:tc>
          <w:tcPr>
            <w:tcW w:type="dxa" w:w="352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판정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오답 디버깅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기본 결과 vs 실행 리플레이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원인 발견 시간과 다음 제출 성공률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정답 이후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일반 AC 화면 vs 리플레이·해설 CTA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정답 후 활동률과 변형 문제 성과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 깊이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일반 문제 vs 완성형 문제 패키지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체류, 재방문, 주관적 이해도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첫 사용</w:t>
            </w:r>
          </w:p>
        </w:tc>
        <w:tc>
          <w:tcPr>
            <w:tcW w:type="dxa" w:w="40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자유 탐색 vs 3문제 온보딩 경로</w:t>
            </w:r>
          </w:p>
        </w:tc>
        <w:tc>
          <w:tcPr>
            <w:tcW w:type="dxa" w:w="352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첫 제출률과 7일 내 두 번째 세션</w:t>
            </w:r>
          </w:p>
        </w:tc>
      </w:tr>
    </w:tbl>
    <w:p>
      <w:pPr>
        <w:widowControl/>
        <w:spacing w:after="0"/>
      </w:pPr>
    </w:p>
    <w:p>
      <w:pPr>
        <w:pStyle w:val="Title"/>
        <w:widowControl/>
      </w:pPr>
      <w:r>
        <w:rPr>
          <w:rFonts w:ascii="Malgun Gothic" w:hAnsi="Malgun Gothic" w:eastAsia="Malgun Gothic"/>
        </w:rPr>
        <w:t>14. 출시 계획과 품질 게이트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14.1 개발 순서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936"/>
        <w:gridCol w:w="2376"/>
        <w:gridCol w:w="6264"/>
      </w:tblGrid>
      <w:tr>
        <w:trPr>
          <w:tblHeader w:val="true"/>
        </w:trPr>
        <w:tc>
          <w:tcPr>
            <w:tcW w:type="dxa" w:w="93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순서</w:t>
            </w:r>
          </w:p>
        </w:tc>
        <w:tc>
          <w:tcPr>
            <w:tcW w:type="dxa" w:w="237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트랙</w:t>
            </w:r>
          </w:p>
        </w:tc>
        <w:tc>
          <w:tcPr>
            <w:tcW w:type="dxa" w:w="626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완료 산출물</w:t>
            </w:r>
          </w:p>
        </w:tc>
      </w:tr>
      <w:t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1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Judge foundation</w:t>
            </w:r>
          </w:p>
        </w:tc>
        <w:tc>
          <w:tcPr>
            <w:tcW w:type="dxa" w:w="62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제출 상태 머신, 러너, 테스트 그룹, 결과 API, 골든 테스트</w:t>
            </w:r>
          </w:p>
        </w:tc>
      </w:tr>
      <w:t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2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Competency foundation</w:t>
            </w:r>
          </w:p>
        </w:tc>
        <w:tc>
          <w:tcPr>
            <w:tcW w:type="dxa" w:w="62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역량 ontology, evidence ledger, mastery/confidence projector</w:t>
            </w:r>
          </w:p>
        </w:tc>
      </w:tr>
      <w:t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3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Coached product</w:t>
            </w:r>
          </w:p>
        </w:tc>
        <w:tc>
          <w:tcPr>
            <w:tcW w:type="dxa" w:w="62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문제·에디터·사전 질문·코칭·검증·리플레이·프로필</w:t>
            </w:r>
          </w:p>
        </w:tc>
      </w:tr>
      <w:t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4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Content alpha</w:t>
            </w:r>
          </w:p>
        </w:tc>
        <w:tc>
          <w:tcPr>
            <w:tcW w:type="dxa" w:w="62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10개 Competency Pack과 내부 도그푸딩</w:t>
            </w:r>
          </w:p>
        </w:tc>
      </w:tr>
      <w:t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5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Private beta</w:t>
            </w:r>
          </w:p>
        </w:tc>
        <w:tc>
          <w:tcPr>
            <w:tcW w:type="dxa" w:w="62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30~50개 Pack, 3개 언어, 일일 처방·주간 리포트</w:t>
            </w:r>
          </w:p>
        </w:tc>
      </w:tr>
      <w:tr>
        <w:tc>
          <w:tcPr>
            <w:tcW w:type="dxa" w:w="9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6</w:t>
            </w:r>
          </w:p>
        </w:tc>
        <w:tc>
          <w:tcPr>
            <w:tcW w:type="dxa" w:w="237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Learning validation</w:t>
            </w:r>
          </w:p>
        </w:tc>
        <w:tc>
          <w:tcPr>
            <w:tcW w:type="dxa" w:w="62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전이 성과·재발률·의존도 분석 후 범위 확장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14.2 Definition of Done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기능 요구사항과 오류·권한·빈 상태가 구현되어 있습니다.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단위·통합·E2E 테스트와 지원 언어 골든 테스트가 통과합니다.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성능 예산과 SLO에 대한 부하 시험 결과가 있습니다.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접근성 키보드 경로와 주요 스크린리더 상태를 검증합니다.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관측 지표, 로그, 대시보드, 경보와 운영 런북이 있습니다.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개인정보·보안 검토와 위협 모델의 필수 조치가 완료됩니다.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릴리스·롤백·데이터 마이그레이션 절차가 검증됩니다.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관련 사용자 도움말과 관리자 문서가 준비됩니다.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14.3 Beta Go/No-Go 체크리스트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944"/>
        <w:gridCol w:w="7632"/>
      </w:tblGrid>
      <w:tr>
        <w:trPr>
          <w:tblHeader w:val="true"/>
        </w:trPr>
        <w:tc>
          <w:tcPr>
            <w:tcW w:type="dxa" w:w="194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6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Go 조건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기능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P0 요구사항 완료, 알려진 차단 결함 0건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Judge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골든 제출 세트 100% 일치, 장시간 soak test 완료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보안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샌드박스 탈출·데이터 노출 고위험 항목 0건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성능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목표 동시성에서 p95와 오류율 기준 통과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콘텐츠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30문제 전 검수 상태 READY 이상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시각화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지원 문제에서 이벤트 정확성·축약·대체 흐름 통과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운영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온콜, 경보, 상태 공지, 재채점, 신고 처리 리허설</w:t>
            </w:r>
          </w:p>
        </w:tc>
      </w:tr>
      <w:tr>
        <w:tc>
          <w:tcPr>
            <w:tcW w:type="dxa" w:w="194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분석</w:t>
            </w:r>
          </w:p>
        </w:tc>
        <w:tc>
          <w:tcPr>
            <w:tcW w:type="dxa" w:w="76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핵심 퍼널 이벤트 품질과 동의·보존 정책 확인</w:t>
            </w:r>
          </w:p>
        </w:tc>
      </w:tr>
    </w:tbl>
    <w:p>
      <w:pPr>
        <w:widowControl/>
        <w:spacing w:after="0"/>
      </w:pPr>
    </w:p>
    <w:p>
      <w:pPr>
        <w:pStyle w:val="Title"/>
        <w:widowControl/>
      </w:pPr>
      <w:r>
        <w:rPr>
          <w:rFonts w:ascii="Malgun Gothic" w:hAnsi="Malgun Gothic" w:eastAsia="Malgun Gothic"/>
        </w:rPr>
        <w:t>15. 리스크, 미결정 사항, 후속 문서</w:t>
      </w:r>
    </w:p>
    <w:p>
      <w:pPr>
        <w:pStyle w:val="Heading2"/>
        <w:widowControl/>
      </w:pPr>
      <w:r>
        <w:rPr>
          <w:rFonts w:ascii="Malgun Gothic" w:hAnsi="Malgun Gothic" w:eastAsia="Malgun Gothic"/>
        </w:rPr>
        <w:t>15.1 주요 리스크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16"/>
        <w:gridCol w:w="3240"/>
        <w:gridCol w:w="4320"/>
      </w:tblGrid>
      <w:tr>
        <w:trPr>
          <w:tblHeader w:val="true"/>
        </w:trPr>
        <w:tc>
          <w:tcPr>
            <w:tcW w:type="dxa" w:w="201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리스크</w:t>
            </w:r>
          </w:p>
        </w:tc>
        <w:tc>
          <w:tcPr>
            <w:tcW w:type="dxa" w:w="324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신호</w:t>
            </w:r>
          </w:p>
        </w:tc>
        <w:tc>
          <w:tcPr>
            <w:tcW w:type="dxa" w:w="43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대응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계측 오버헤드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트레이스 실행 지연·비용 증가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판정/학습 실행 분리, 이벤트 예산, 요약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의미 해석 한계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시각화 오해·지원 실패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지원 패턴 명시, 문제별 스키마, 대체 로그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저지 보안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비정상 시스템콜·리소스 공격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강화 샌드박스, 쿼터, 이미지 공급망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콘텐츠 병목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문제당 제작시간 증가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템플릿, 자동 검수, 변이 테스트, 범위 제한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제품 범위 팽창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 지연·품질 저하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MVP 제외 목록과 단계별 게이트 유지</w:t>
            </w:r>
          </w:p>
        </w:tc>
      </w:tr>
      <w:tr>
        <w:tc>
          <w:tcPr>
            <w:tcW w:type="dxa" w:w="201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학습 효과 불명확</w:t>
            </w:r>
          </w:p>
        </w:tc>
        <w:tc>
          <w:tcPr>
            <w:tcW w:type="dxa" w:w="32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리플레이 사용 후 성과 차이 없음</w:t>
            </w:r>
          </w:p>
        </w:tc>
        <w:tc>
          <w:tcPr>
            <w:tcW w:type="dxa" w:w="43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통제 실험, 사용자 관찰, 표현 재설계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15.2 미결정 사항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00"/>
        <w:gridCol w:w="3456"/>
        <w:gridCol w:w="1800"/>
        <w:gridCol w:w="2520"/>
      </w:tblGrid>
      <w:tr>
        <w:trPr>
          <w:tblHeader w:val="true"/>
        </w:trPr>
        <w:tc>
          <w:tcPr>
            <w:tcW w:type="dxa" w:w="18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결정</w:t>
            </w:r>
          </w:p>
        </w:tc>
        <w:tc>
          <w:tcPr>
            <w:tcW w:type="dxa" w:w="345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선택지</w:t>
            </w:r>
          </w:p>
        </w:tc>
        <w:tc>
          <w:tcPr>
            <w:tcW w:type="dxa" w:w="180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결정 시점</w:t>
            </w:r>
          </w:p>
        </w:tc>
        <w:tc>
          <w:tcPr>
            <w:tcW w:type="dxa" w:w="2520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권장안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초기 언어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Java/Kotlin/Python 중 2~3개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기술 검증 종료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Java+Kotlin, Python은 Beta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트레이스 방식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라이브러리 계측/AST/바이트코드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Alpha 전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문제별 SDK+제한적 자동 계측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러너 격리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컨테이너 강화/gVisor/마이크로VM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Alpha 전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위협 모델·비용 시험 후 결정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실패 테스트 공개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입력/성질/그룹만 공개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콘텐츠 정책 확정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그룹+성질, 입력은 커스텀·샘플만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모바일 범위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전체 풀이/조회·리플레이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Beta 전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조회·리플레이 우선</w:t>
            </w:r>
          </w:p>
        </w:tc>
      </w:tr>
      <w:tr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무료 한도</w:t>
            </w:r>
          </w:p>
        </w:tc>
        <w:tc>
          <w:tcPr>
            <w:tcW w:type="dxa" w:w="34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제출·트레이스 무제한/쿼터</w:t>
            </w:r>
          </w:p>
        </w:tc>
        <w:tc>
          <w:tcPr>
            <w:tcW w:type="dxa" w:w="180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Open Beta 전</w:t>
            </w:r>
          </w:p>
        </w:tc>
        <w:tc>
          <w:tcPr>
            <w:tcW w:type="dxa" w:w="25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4"/>
              </w:rPr>
              <w:t>제출 관대, 고비용 분석에 한도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15.3 후속 상세 문서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시스템 아키텍처 문서: 컴포넌트, 배포, 실패 격리, 용량 계획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Judge 실행 명세: 샌드박스, 런타임 이미지, 판정 프로토콜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API 명세: Problem, Run, Submission, Replay, Admin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데이터 모델·이벤트 카탈로그: 스키마, 보존, 멱등성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UX 화면 명세와 디자인 시스템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콘텐츠 제작 가이드와 문제 패키지 스키마</w:t>
      </w:r>
    </w:p>
    <w:p>
      <w:pPr>
        <w:pStyle w:val="ListBullet"/>
        <w:widowControl/>
      </w:pPr>
      <w:r>
        <w:rPr>
          <w:rFonts w:ascii="Malgun Gothic" w:hAnsi="Malgun Gothic" w:eastAsia="Malgun Gothic"/>
        </w:rPr>
        <w:t>테스트 전략, 보안 위협 모델, 운영 런북</w:t>
      </w:r>
    </w:p>
    <w:p>
      <w:pPr>
        <w:pStyle w:val="Title"/>
        <w:widowControl/>
      </w:pPr>
      <w:r>
        <w:rPr>
          <w:rFonts w:ascii="Malgun Gothic" w:hAnsi="Malgun Gothic" w:eastAsia="Malgun Gothic"/>
        </w:rPr>
        <w:t>부록 A. 요구사항 추적 매트릭스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656"/>
        <w:gridCol w:w="2088"/>
        <w:gridCol w:w="3168"/>
        <w:gridCol w:w="2664"/>
      </w:tblGrid>
      <w:tr>
        <w:trPr>
          <w:tblHeader w:val="true"/>
        </w:trPr>
        <w:tc>
          <w:tcPr>
            <w:tcW w:type="dxa" w:w="165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Epic</w:t>
            </w:r>
          </w:p>
        </w:tc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요구사항</w:t>
            </w:r>
          </w:p>
        </w:tc>
        <w:tc>
          <w:tcPr>
            <w:tcW w:type="dxa" w:w="316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의존</w:t>
            </w:r>
          </w:p>
        </w:tc>
        <w:tc>
          <w:tcPr>
            <w:tcW w:type="dxa" w:w="2664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E02 문제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FR-201~215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검색 인덱스, 콘텐츠 버전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UI/E2E, 권한·버전 테스트</w:t>
            </w:r>
          </w:p>
        </w:tc>
      </w:tr>
      <w:t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E03 실행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FR-301~315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런타임, 저장, 쿼터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E2E, 재현·취소·오류 테스트</w:t>
            </w:r>
          </w:p>
        </w:tc>
      </w:tr>
      <w:t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E04 채점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FR-401~425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큐, 러너, 테스트 저장소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골든 세트, 부하·장애 주입</w:t>
            </w:r>
          </w:p>
        </w:tc>
      </w:tr>
      <w:t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E06 시각화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FR-501~515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계측 SDK, 객체 저장소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결정성, 용량, 접근성</w:t>
            </w:r>
          </w:p>
        </w:tc>
      </w:tr>
      <w:t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E08 학습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FR-601~604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제출, 태그, 프로필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상태 전이, 분석 이벤트</w:t>
            </w:r>
          </w:p>
        </w:tc>
      </w:tr>
      <w:tr>
        <w:tc>
          <w:tcPr>
            <w:tcW w:type="dxa" w:w="165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E09 운영</w:t>
            </w:r>
          </w:p>
        </w:tc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FR-721~724</w:t>
            </w:r>
          </w:p>
        </w:tc>
        <w:tc>
          <w:tcPr>
            <w:tcW w:type="dxa" w:w="316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버전, 감사, 알림</w:t>
            </w:r>
          </w:p>
        </w:tc>
        <w:tc>
          <w:tcPr>
            <w:tcW w:type="dxa" w:w="2664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재채점 리허설, 멱등성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부록 B. 용어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88"/>
        <w:gridCol w:w="7488"/>
      </w:tblGrid>
      <w:tr>
        <w:trPr>
          <w:tblHeader w:val="true"/>
        </w:trPr>
        <w:tc>
          <w:tcPr>
            <w:tcW w:type="dxa" w:w="20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748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실행 Run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샘플·커스텀 입력에 대한 학습용 실행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제출 Submission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고정된 테스트·정책으로 공식 판정을 받는 코드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JudgeRun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한 제출을 컴파일·실행·집계하는 내부 실행 단위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의미 이벤트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코드 한 줄이 아니라 알고리즘 관점의 상태 변화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리플레이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의미 이벤트를 시간순으로 탐색하는 사용자 경험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문제 버전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명세·제약·테스트·정책의 불변 배포 단위</w:t>
            </w:r>
          </w:p>
        </w:tc>
      </w:tr>
      <w:tr>
        <w:tc>
          <w:tcPr>
            <w:tcW w:type="dxa" w:w="20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골든 테스트</w:t>
            </w:r>
          </w:p>
        </w:tc>
        <w:tc>
          <w:tcPr>
            <w:tcW w:type="dxa" w:w="748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6"/>
              </w:rPr>
              <w:t>런타임·채점 변경 시 동일 판정을 확인하는 기준 제출 세트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algun Gothic" w:hAnsi="Malgun Gothic" w:eastAsia="Malgun Gothic"/>
        </w:rPr>
        <w:t>부록 C. 핵심 결정 기록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232"/>
        <w:gridCol w:w="4536"/>
        <w:gridCol w:w="2808"/>
      </w:tblGrid>
      <w:tr>
        <w:trPr>
          <w:tblHeader w:val="true"/>
        </w:trPr>
        <w:tc>
          <w:tcPr>
            <w:tcW w:type="dxa" w:w="2232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결정</w:t>
            </w:r>
          </w:p>
        </w:tc>
        <w:tc>
          <w:tcPr>
            <w:tcW w:type="dxa" w:w="4536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이유</w:t>
            </w:r>
          </w:p>
        </w:tc>
        <w:tc>
          <w:tcPr>
            <w:tcW w:type="dxa" w:w="2808"/>
            <w:shd w:fill="173042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재검토 조건</w:t>
            </w:r>
          </w:p>
        </w:tc>
      </w:tr>
      <w:t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온라인 저지 우선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기본 경험의 신뢰가 모든 확장의 전제입니다.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P0 안정성 목표 달성 후</w:t>
            </w:r>
          </w:p>
        </w:tc>
      </w:tr>
      <w:t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핵심 30문제 MVP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콘텐츠 깊이와 기술 검증을 동시에 관리합니다.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문제당 제작비와 학습 지표 확보 후</w:t>
            </w:r>
          </w:p>
        </w:tc>
      </w:tr>
      <w:t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기본 시각화만 MVP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차별화 가설을 최소 범위로 검증합니다.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리플레이 학습 효과 확인 후</w:t>
            </w:r>
          </w:p>
        </w:tc>
      </w:tr>
      <w:t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고급 AI 기능 후순위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알고리즘 제품 정체성과 개발 집중도를 지킵니다.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6F8F9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Core Judge+Visual 지표 달성 후</w:t>
            </w:r>
          </w:p>
        </w:tc>
      </w:tr>
      <w:tr>
        <w:tc>
          <w:tcPr>
            <w:tcW w:type="dxa" w:w="2232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DOCX 기준 문서</w:t>
            </w:r>
          </w:p>
        </w:tc>
        <w:tc>
          <w:tcPr>
            <w:tcW w:type="dxa" w:w="4536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검토·주석·Google Docs 가져오기와 편집성이 좋습니다.</w:t>
            </w:r>
          </w:p>
        </w:tc>
        <w:tc>
          <w:tcPr>
            <w:tcW w:type="dxa" w:w="2808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Malgun Gothic" w:hAnsi="Malgun Gothic" w:eastAsia="Malgun Gothic"/>
                <w:color w:val="1D252C"/>
                <w:sz w:val="15"/>
              </w:rPr>
              <w:t>협업 시스템 확정 시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717A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62717A"/>
        <w:sz w:val="15"/>
      </w:rPr>
      <w:t>CODEDRILL  /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Malgun Gothic" w:hAnsi="Malgun Gothic" w:eastAsia="Malgun Gothic"/>
      <w:b w:val="0"/>
      <w:color w:val="1D25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64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04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64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65F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64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8B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64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04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271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64" w:lineRule="auto"/>
      <w:ind w:left="547" w:hanging="259"/>
      <w:contextualSpacing/>
    </w:pPr>
    <w:rPr>
      <w:rFonts w:ascii="Malgun Gothic" w:hAnsi="Malgun Gothic" w:eastAsia="Malgun Gothic"/>
      <w:b w:val="0"/>
      <w:color w:val="1D25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60" w:line="264" w:lineRule="auto"/>
      <w:ind w:left="893" w:hanging="259"/>
      <w:contextualSpacing/>
    </w:pPr>
    <w:rPr>
      <w:rFonts w:ascii="Malgun Gothic" w:hAnsi="Malgun Gothic" w:eastAsia="Malgun Gothic"/>
      <w:b w:val="0"/>
      <w:color w:val="1D25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64" w:lineRule="auto"/>
      <w:ind w:left="547" w:hanging="259"/>
      <w:contextualSpacing/>
    </w:pPr>
    <w:rPr>
      <w:rFonts w:ascii="Malgun Gothic" w:hAnsi="Malgun Gothic" w:eastAsia="Malgun Gothic"/>
      <w:b w:val="0"/>
      <w:color w:val="1D252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Callout">
    <w:name w:val="Decision Callout"/>
    <w:basedOn w:val="Normal"/>
    <w:pPr>
      <w:spacing w:before="100" w:after="140" w:line="269" w:lineRule="auto"/>
      <w:ind w:left="216" w:right="216"/>
      <w:shd w:fill="E4EFF2"/>
      <w:pBdr>
        <w:left w:val="single" w:sz="18" w:color="168B8C"/>
      </w:pBdr>
    </w:pPr>
    <w:rPr>
      <w:rFonts w:ascii="Malgun Gothic" w:hAnsi="Malgun Gothic" w:eastAsia="Malgun Gothic"/>
      <w:b/>
      <w:color w:val="173042"/>
      <w:sz w:val="20"/>
    </w:rPr>
  </w:style>
  <w:style w:type="paragraph" w:customStyle="1" w:styleId="ScopeNote">
    <w:name w:val="Scope Note"/>
    <w:basedOn w:val="Normal"/>
    <w:pPr>
      <w:spacing w:before="100" w:after="140" w:line="269" w:lineRule="auto"/>
      <w:ind w:left="216" w:right="216"/>
      <w:shd w:fill="FFF4D8"/>
      <w:pBdr>
        <w:left w:val="single" w:sz="18" w:color="168B8C"/>
      </w:pBdr>
    </w:pPr>
    <w:rPr>
      <w:rFonts w:ascii="Malgun Gothic" w:hAnsi="Malgun Gothic" w:eastAsia="Malgun Gothic"/>
      <w:b/>
      <w:color w:val="8A5A00"/>
      <w:sz w:val="20"/>
    </w:rPr>
  </w:style>
  <w:style w:type="paragraph" w:customStyle="1" w:styleId="AcceptanceBox">
    <w:name w:val="Acceptance Box"/>
    <w:basedOn w:val="Normal"/>
    <w:pPr>
      <w:spacing w:before="100" w:after="140" w:line="269" w:lineRule="auto"/>
      <w:ind w:left="216" w:right="216"/>
      <w:shd w:fill="E8F3EC"/>
      <w:pBdr>
        <w:left w:val="single" w:sz="18" w:color="168B8C"/>
      </w:pBdr>
    </w:pPr>
    <w:rPr>
      <w:rFonts w:ascii="Malgun Gothic" w:hAnsi="Malgun Gothic" w:eastAsia="Malgun Gothic"/>
      <w:b/>
      <w:color w:val="1E6A4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CodeDrill PRD</dc:title>
  <dc:subject>온라인 저지 MVP 및 시각적 알고리즘 학습 제품 요구사항</dc:subject>
  <dc:creator>Product Team</dc:creator>
  <cp:keywords>PRD, online judge, algorithm, visualization, Kotlin, Spring Boot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