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1640"/>
        <w:jc w:val="left"/>
      </w:pPr>
      <w:r>
        <w:rPr>
          <w:rFonts w:ascii="Noto Sans KR" w:hAnsi="Noto Sans KR" w:eastAsia="Noto Sans KR"/>
          <w:b/>
          <w:color w:val="000000"/>
          <w:sz w:val="56"/>
        </w:rPr>
        <w:t>ProofU 통합 개발 문서</w:t>
      </w:r>
    </w:p>
    <w:p>
      <w:pPr>
        <w:pStyle w:val="Subtitle"/>
      </w:pPr>
      <w:r>
        <w:rPr>
          <w:rFonts w:ascii="Noto Sans KR" w:hAnsi="Noto Sans KR" w:eastAsia="Noto Sans KR"/>
          <w:color w:val="5E6B76"/>
          <w:sz w:val="26"/>
        </w:rPr>
        <w:t>커리어 원천 데이터와 근거 기반 지원 문서 생성을 위한 제품 및 기술 기준서</w:t>
      </w:r>
    </w:p>
    <w:p>
      <w:pPr>
        <w:spacing w:after="4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9"/>
        <w:gridCol w:w="4939"/>
      </w:tblGrid>
      <w:tr>
        <w:trPr>
          <w:tblHeader w:val="true"/>
          <w:cantSplit w:val="true"/>
        </w:trPr>
        <w:tc>
          <w:tcPr>
            <w:tcW w:type="dxa" w:w="2232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560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내용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문서 버전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0.1</w:t>
            </w:r>
          </w:p>
        </w:tc>
      </w:tr>
      <w:tr>
        <w:trPr>
          <w:cantSplit w:val="true"/>
        </w:trPr>
        <w:tc>
          <w:tcPr>
            <w:tcW w:type="dxa" w:w="223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기준일</w:t>
            </w:r>
          </w:p>
        </w:tc>
        <w:tc>
          <w:tcPr>
            <w:tcW w:type="dxa" w:w="756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2026년 9월 16일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대상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제품 기획자 개발자 디자이너 운영자</w:t>
            </w:r>
          </w:p>
        </w:tc>
      </w:tr>
      <w:tr>
        <w:trPr>
          <w:cantSplit w:val="true"/>
        </w:trPr>
        <w:tc>
          <w:tcPr>
            <w:tcW w:type="dxa" w:w="223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제품 범위</w:t>
            </w:r>
          </w:p>
        </w:tc>
        <w:tc>
          <w:tcPr>
            <w:tcW w:type="dxa" w:w="756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커리어 원천 데이터 관리부터 서류 지원 결과 회고까지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주요 연계</w:t>
            </w:r>
          </w:p>
        </w:tc>
        <w:tc>
          <w:tcPr>
            <w:tcW w:type="dxa" w:w="7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career-ops 채용공고 수집  iterview 면접 단계 인계</w:t>
            </w:r>
          </w:p>
        </w:tc>
      </w:tr>
      <w:tr>
        <w:trPr>
          <w:cantSplit w:val="true"/>
        </w:trPr>
        <w:tc>
          <w:tcPr>
            <w:tcW w:type="dxa" w:w="223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문서 상태</w:t>
            </w:r>
          </w:p>
        </w:tc>
        <w:tc>
          <w:tcPr>
            <w:tcW w:type="dxa" w:w="756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MVP 구현을 위한 기준 초안</w:t>
            </w:r>
          </w:p>
        </w:tc>
      </w:tr>
    </w:tbl>
    <w:p>
      <w:pPr/>
      <w:r>
        <w:rPr>
          <w:rFonts w:ascii="Noto Sans KR" w:hAnsi="Noto Sans KR" w:eastAsia="Noto Sans KR"/>
          <w:color w:val="000000"/>
        </w:rPr>
        <w:t>이 문서는 ProofU를 구현하기 위해 필요한 제품, 도메인, 사용자 경험, 시스템, 데이터, API, 인공지능, 보안, 테스트, 배포 및 운영 기준을 하나의 순서로 묶습니다. 핵심 결론은 ProofU가 단순한 이력서 생성기가 아니라 커리어 사실과 증빙을 관리하고, 모든 지원 문장을 그 근거까지 추적할 수 있는 커리어 Source of Truth여야 한다는 것입니다.</w:t>
      </w:r>
    </w:p>
    <w:p>
      <w:pPr/>
      <w:r>
        <w:rPr>
          <w:rFonts w:ascii="Noto Sans KR" w:hAnsi="Noto Sans KR" w:eastAsia="Noto Sans KR"/>
          <w:color w:val="000000"/>
        </w:rPr>
        <w:t>구현 팀은 이 문서를 기본선으로 사용하되, 아직 확정되지 않은 선택은 결정 기록으로 남깁니다. 법률 자문, 실제 트래픽, 팀 기술 스택과 운영 예산에 따라 개인정보 문구와 인프라 수치는 출시 전에 별도로 확정해야 합니다.</w:t>
      </w:r>
    </w:p>
    <w:p>
      <w:pPr>
        <w:pStyle w:val="Heading1"/>
        <w:pageBreakBefore/>
        <w:keepNext/>
      </w:pPr>
      <w:r>
        <w:t>문서 관리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1728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4031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책임</w:t>
            </w:r>
          </w:p>
        </w:tc>
        <w:tc>
          <w:tcPr>
            <w:tcW w:type="dxa" w:w="4031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검토 주기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기준 초안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ProofU 제품 오너와 개발 책임자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각 릴리스 전</w:t>
            </w:r>
          </w:p>
        </w:tc>
      </w:tr>
    </w:tbl>
    <w:p>
      <w:pPr>
        <w:pStyle w:val="Heading2"/>
        <w:keepNext/>
      </w:pPr>
      <w:r>
        <w:t>개정 이력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  <w:cantSplit w:val="true"/>
        </w:trPr>
        <w:tc>
          <w:tcPr>
            <w:tcW w:type="dxa" w:w="1080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버전</w:t>
            </w:r>
          </w:p>
        </w:tc>
        <w:tc>
          <w:tcPr>
            <w:tcW w:type="dxa" w:w="1800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일자</w:t>
            </w:r>
          </w:p>
        </w:tc>
        <w:tc>
          <w:tcPr>
            <w:tcW w:type="dxa" w:w="5472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변경 내용</w:t>
            </w:r>
          </w:p>
        </w:tc>
        <w:tc>
          <w:tcPr>
            <w:tcW w:type="dxa" w:w="1440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승인</w:t>
            </w:r>
          </w:p>
        </w:tc>
      </w:tr>
      <w:tr>
        <w:trPr>
          <w:cantSplit w:val="true"/>
        </w:trPr>
        <w:tc>
          <w:tcPr>
            <w:tcW w:type="dxa" w:w="10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0.1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2026-09-16</w:t>
            </w:r>
          </w:p>
        </w:tc>
        <w:tc>
          <w:tcPr>
            <w:tcW w:type="dxa" w:w="547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통합 기획 및 개발 기준 초안 작성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미정</w:t>
            </w:r>
          </w:p>
        </w:tc>
      </w:tr>
    </w:tbl>
    <w:p>
      <w:pPr>
        <w:pStyle w:val="Heading2"/>
        <w:keepNext/>
      </w:pPr>
      <w:r>
        <w:t>문서 사용 원칙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제품 요구사항과 도메인 규칙은 코드보다 먼저 변경하고, 구현과 함께 같은 릴리스로 버전 관리합니다.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사용자의 경력 사실, 시스템의 추론, 인공지능이 생성한 문장을 서로 다른 데이터로 저장합니다.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제출에 사용한 문서는 이후 원천 데이터가 바뀌어도 재현할 수 있도록 불변 스냅샷으로 보존합니다.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확정되지 않은 항목은 TBD로 남기고 담당자와 결정 기한을 기록합니다.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개인정보와 제3자 회사 정보는 최소 수집, 목적 제한, 삭제 가능성을 기본 원칙으로 처리합니다.</w:t>
      </w:r>
    </w:p>
    <w:p>
      <w:pPr>
        <w:pStyle w:val="Heading2"/>
        <w:keepNext/>
      </w:pPr>
      <w:r>
        <w:t>문서 구성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792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순서</w:t>
            </w:r>
          </w:p>
        </w:tc>
        <w:tc>
          <w:tcPr>
            <w:tcW w:type="dxa" w:w="2880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문서</w:t>
            </w:r>
          </w:p>
        </w:tc>
        <w:tc>
          <w:tcPr>
            <w:tcW w:type="dxa" w:w="6120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핵심 산출물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1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제품 비전과 PRD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문제 범위 기능 성공 지표</w:t>
            </w:r>
          </w:p>
        </w:tc>
      </w:tr>
      <w:tr>
        <w:trPr>
          <w:cantSplit w:val="true"/>
        </w:trPr>
        <w:tc>
          <w:tcPr>
            <w:tcW w:type="dxa" w:w="79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2</w:t>
            </w:r>
          </w:p>
        </w:tc>
        <w:tc>
          <w:tcPr>
            <w:tcW w:type="dxa" w:w="288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MVP와 로드맵</w:t>
            </w:r>
          </w:p>
        </w:tc>
        <w:tc>
          <w:tcPr>
            <w:tcW w:type="dxa" w:w="612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포함 제외 단계별 릴리스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3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사용자와 사용자 여정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페르소나 플로우 스토리</w:t>
            </w:r>
          </w:p>
        </w:tc>
      </w:tr>
      <w:tr>
        <w:trPr>
          <w:cantSplit w:val="true"/>
        </w:trPr>
        <w:tc>
          <w:tcPr>
            <w:tcW w:type="dxa" w:w="79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4</w:t>
            </w:r>
          </w:p>
        </w:tc>
        <w:tc>
          <w:tcPr>
            <w:tcW w:type="dxa" w:w="288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도메인과 용어</w:t>
            </w:r>
          </w:p>
        </w:tc>
        <w:tc>
          <w:tcPr>
            <w:tcW w:type="dxa" w:w="612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경력 역량 증거 지원 문서 모델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5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사용자 경험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정보 구조 화면 상태 접근성</w:t>
            </w:r>
          </w:p>
        </w:tc>
      </w:tr>
      <w:tr>
        <w:trPr>
          <w:cantSplit w:val="true"/>
        </w:trPr>
        <w:tc>
          <w:tcPr>
            <w:tcW w:type="dxa" w:w="79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6</w:t>
            </w:r>
          </w:p>
        </w:tc>
        <w:tc>
          <w:tcPr>
            <w:tcW w:type="dxa" w:w="288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시스템 아키텍처</w:t>
            </w:r>
          </w:p>
        </w:tc>
        <w:tc>
          <w:tcPr>
            <w:tcW w:type="dxa" w:w="612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경계 컴포넌트 ADR 비기능 요구사항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7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데이터 설계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ERD 사전 보존 백업</w:t>
            </w:r>
          </w:p>
        </w:tc>
      </w:tr>
      <w:tr>
        <w:trPr>
          <w:cantSplit w:val="true"/>
        </w:trPr>
        <w:tc>
          <w:tcPr>
            <w:tcW w:type="dxa" w:w="79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8</w:t>
            </w:r>
          </w:p>
        </w:tc>
        <w:tc>
          <w:tcPr>
            <w:tcW w:type="dxa" w:w="288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API와 연동</w:t>
            </w:r>
          </w:p>
        </w:tc>
        <w:tc>
          <w:tcPr>
            <w:tcW w:type="dxa" w:w="612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REST 계약과 외부 시스템 경계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9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인공지능 설계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근거화 프롬프트 평가 비용</w:t>
            </w:r>
          </w:p>
        </w:tc>
      </w:tr>
      <w:tr>
        <w:trPr>
          <w:cantSplit w:val="true"/>
        </w:trPr>
        <w:tc>
          <w:tcPr>
            <w:tcW w:type="dxa" w:w="79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10</w:t>
            </w:r>
          </w:p>
        </w:tc>
        <w:tc>
          <w:tcPr>
            <w:tcW w:type="dxa" w:w="288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검색과 매칭</w:t>
            </w:r>
          </w:p>
        </w:tc>
        <w:tc>
          <w:tcPr>
            <w:tcW w:type="dxa" w:w="612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공고 요구사항과 Evidence 정렬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11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문서 생성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이력서 DOCX PDF ATS 기준</w:t>
            </w:r>
          </w:p>
        </w:tc>
      </w:tr>
      <w:tr>
        <w:trPr>
          <w:cantSplit w:val="true"/>
        </w:trPr>
        <w:tc>
          <w:tcPr>
            <w:tcW w:type="dxa" w:w="79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12</w:t>
            </w:r>
          </w:p>
        </w:tc>
        <w:tc>
          <w:tcPr>
            <w:tcW w:type="dxa" w:w="288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보안과 개인정보</w:t>
            </w:r>
          </w:p>
        </w:tc>
        <w:tc>
          <w:tcPr>
            <w:tcW w:type="dxa" w:w="612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위협 접근 제어 삭제 사고 대응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13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테스트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단위 통합 E2E AI 평가</w:t>
            </w:r>
          </w:p>
        </w:tc>
      </w:tr>
      <w:tr>
        <w:trPr>
          <w:cantSplit w:val="true"/>
        </w:trPr>
        <w:tc>
          <w:tcPr>
            <w:tcW w:type="dxa" w:w="79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14</w:t>
            </w:r>
          </w:p>
        </w:tc>
        <w:tc>
          <w:tcPr>
            <w:tcW w:type="dxa" w:w="288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개발 협업</w:t>
            </w:r>
          </w:p>
        </w:tc>
        <w:tc>
          <w:tcPr>
            <w:tcW w:type="dxa" w:w="612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저장소 규칙 Definition of Done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15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배포와 운영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CI CD 관측 장애 복구</w:t>
            </w:r>
          </w:p>
        </w:tc>
      </w:tr>
      <w:tr>
        <w:trPr>
          <w:cantSplit w:val="true"/>
        </w:trPr>
        <w:tc>
          <w:tcPr>
            <w:tcW w:type="dxa" w:w="79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16</w:t>
            </w:r>
          </w:p>
        </w:tc>
        <w:tc>
          <w:tcPr>
            <w:tcW w:type="dxa" w:w="288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분석과 개선</w:t>
            </w:r>
          </w:p>
        </w:tc>
        <w:tc>
          <w:tcPr>
            <w:tcW w:type="dxa" w:w="612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제품 이벤트 회고 실험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17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프로젝트 관리</w:t>
            </w:r>
          </w:p>
        </w:tc>
        <w:tc>
          <w:tcPr>
            <w:tcW w:type="dxa" w:w="61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마일스톤 리스크 출시 기준</w:t>
            </w:r>
          </w:p>
        </w:tc>
      </w:tr>
    </w:tbl>
    <w:p>
      <w:pPr>
        <w:pStyle w:val="Heading1"/>
        <w:pageBreakBefore/>
        <w:keepNext/>
      </w:pPr>
      <w:r>
        <w:t>1 제품 비전과 요구사항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1728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4031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책임</w:t>
            </w:r>
          </w:p>
        </w:tc>
        <w:tc>
          <w:tcPr>
            <w:tcW w:type="dxa" w:w="4031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검토 주기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MVP 기준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제품 오너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분기 또는 범위 변경 시</w:t>
            </w:r>
          </w:p>
        </w:tc>
      </w:tr>
    </w:tbl>
    <w:p>
      <w:pPr>
        <w:pStyle w:val="Heading2"/>
        <w:keepNext/>
      </w:pPr>
      <w:r>
        <w:t>1 1 제품 비전</w:t>
      </w:r>
    </w:p>
    <w:p>
      <w:pPr/>
      <w:r>
        <w:rPr>
          <w:rFonts w:ascii="Noto Sans KR" w:hAnsi="Noto Sans KR" w:eastAsia="Noto Sans KR"/>
          <w:color w:val="000000"/>
        </w:rPr>
        <w:t>ProofU는 개인의 경력, 프로젝트, 성과, 기술, 학습, 수상, 자격과 포트폴리오를 장기간 축적하는 커리어 베이스캠프입니다. 사용자는 한 번 정리한 사실과 증빙을 재사용해 특정 채용공고에 맞는 이력서와 자기소개서를 만들고, 제출 버전을 보존하며, 서류 결과를 다음 지원의 개선 데이터로 전환합니다.</w:t>
      </w:r>
    </w:p>
    <w:p>
      <w:pPr>
        <w:pStyle w:val="Heading3"/>
        <w:keepNext/>
      </w:pPr>
      <w:r>
        <w:t>해결할 문제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경력 정보가 여러 문서와 서비스에 흩어져 최신성과 일관성을 잃습니다.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채용공고마다 이력서를 다시 작성하면서 사실 확인과 표현 정리에 많은 시간이 듭니다.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생성형 인공지능이 실제 경험에 없는 성과나 기술을 만들어낼 위험이 있습니다.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제출한 문서와 당시 사용한 공고 및 원천 데이터의 연결이 남지 않습니다.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서류 탈락 후 원인을 구조적으로 기록하지 않아 같은 문제가 반복됩니다.</w:t>
      </w:r>
    </w:p>
    <w:p>
      <w:pPr>
        <w:pStyle w:val="Heading3"/>
        <w:keepNext/>
      </w:pPr>
      <w:r>
        <w:t>제품 원칙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1584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원칙</w:t>
            </w:r>
          </w:p>
        </w:tc>
        <w:tc>
          <w:tcPr>
            <w:tcW w:type="dxa" w:w="3456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정의</w:t>
            </w:r>
          </w:p>
        </w:tc>
        <w:tc>
          <w:tcPr>
            <w:tcW w:type="dxa" w:w="4752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구현 판단 기준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사실 우선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사용자 사실과 Evidence가 생성 문장보다 우선합니다.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근거 없는 문장은 최종본에 자동 포함하지 않습니다.</w:t>
            </w:r>
          </w:p>
        </w:tc>
      </w:tr>
      <w:tr>
        <w:trPr>
          <w:cantSplit w:val="true"/>
        </w:trPr>
        <w:tc>
          <w:tcPr>
            <w:tcW w:type="dxa" w:w="158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추적 가능성</w:t>
            </w:r>
          </w:p>
        </w:tc>
        <w:tc>
          <w:tcPr>
            <w:tcW w:type="dxa" w:w="345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결과물에서 원천 데이터와 생성 이력을 역추적합니다.</w:t>
            </w:r>
          </w:p>
        </w:tc>
        <w:tc>
          <w:tcPr>
            <w:tcW w:type="dxa" w:w="475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문장 단위 provenance를 저장합니다.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사용자 통제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제출 전 모든 문장을 사용자가 승인합니다.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자동 제출과 무승인 외부 전송은 MVP에서 제외합니다.</w:t>
            </w:r>
          </w:p>
        </w:tc>
      </w:tr>
      <w:tr>
        <w:trPr>
          <w:cantSplit w:val="true"/>
        </w:trPr>
        <w:tc>
          <w:tcPr>
            <w:tcW w:type="dxa" w:w="158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재현 가능성</w:t>
            </w:r>
          </w:p>
        </w:tc>
        <w:tc>
          <w:tcPr>
            <w:tcW w:type="dxa" w:w="345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과거 제출 상태를 그대로 재구성할 수 있어야 합니다.</w:t>
            </w:r>
          </w:p>
        </w:tc>
        <w:tc>
          <w:tcPr>
            <w:tcW w:type="dxa" w:w="475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공고 원문 원천 버전 프롬프트 모델을 스냅샷으로 남깁니다.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상호운용성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데이터를 서비스에 가두지 않습니다.</w:t>
            </w:r>
          </w:p>
        </w:tc>
        <w:tc>
          <w:tcPr>
            <w:tcW w:type="dxa" w:w="47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JSON Markdown DOCX PDF 내보내기를 제공합니다.</w:t>
            </w:r>
          </w:p>
        </w:tc>
      </w:tr>
      <w:tr>
        <w:trPr>
          <w:cantSplit w:val="true"/>
        </w:trPr>
        <w:tc>
          <w:tcPr>
            <w:tcW w:type="dxa" w:w="158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설명 가능성</w:t>
            </w:r>
          </w:p>
        </w:tc>
        <w:tc>
          <w:tcPr>
            <w:tcW w:type="dxa" w:w="345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적합도와 추천 이유를 Evidence로 설명합니다.</w:t>
            </w:r>
          </w:p>
        </w:tc>
        <w:tc>
          <w:tcPr>
            <w:tcW w:type="dxa" w:w="475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숫자 점수만 노출하지 않습니다.</w:t>
            </w:r>
          </w:p>
        </w:tc>
      </w:tr>
    </w:tbl>
    <w:p>
      <w:pPr>
        <w:pStyle w:val="Heading2"/>
        <w:keepNext/>
      </w:pPr>
      <w:r>
        <w:t>1 2 목표와 비목표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9"/>
        <w:gridCol w:w="4939"/>
      </w:tblGrid>
      <w:tr>
        <w:trPr>
          <w:tblHeader w:val="true"/>
          <w:cantSplit w:val="true"/>
        </w:trPr>
        <w:tc>
          <w:tcPr>
            <w:tcW w:type="dxa" w:w="1728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구분</w:t>
            </w:r>
          </w:p>
        </w:tc>
        <w:tc>
          <w:tcPr>
            <w:tcW w:type="dxa" w:w="8063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내용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목표</w:t>
            </w:r>
          </w:p>
        </w:tc>
        <w:tc>
          <w:tcPr>
            <w:tcW w:type="dxa" w:w="80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경력 Source of Truth 구축과 증빙 연결</w:t>
            </w:r>
          </w:p>
        </w:tc>
      </w:tr>
      <w:tr>
        <w:trPr>
          <w:cantSplit w:val="true"/>
        </w:trPr>
        <w:tc>
          <w:tcPr>
            <w:tcW w:type="dxa" w:w="172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목표</w:t>
            </w:r>
          </w:p>
        </w:tc>
        <w:tc>
          <w:tcPr>
            <w:tcW w:type="dxa" w:w="8063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채용공고별 요구사항 추출과 사용자 Evidence 매칭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목표</w:t>
            </w:r>
          </w:p>
        </w:tc>
        <w:tc>
          <w:tcPr>
            <w:tcW w:type="dxa" w:w="80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근거 기반 이력서 자기소개서 포트폴리오 생성</w:t>
            </w:r>
          </w:p>
        </w:tc>
      </w:tr>
      <w:tr>
        <w:trPr>
          <w:cantSplit w:val="true"/>
        </w:trPr>
        <w:tc>
          <w:tcPr>
            <w:tcW w:type="dxa" w:w="172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목표</w:t>
            </w:r>
          </w:p>
        </w:tc>
        <w:tc>
          <w:tcPr>
            <w:tcW w:type="dxa" w:w="8063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버전 비교 제출 스냅샷 서류 결과 회고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비목표</w:t>
            </w:r>
          </w:p>
        </w:tc>
        <w:tc>
          <w:tcPr>
            <w:tcW w:type="dxa" w:w="80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채용 플랫폼을 대신하는 대규모 공고 크롤러 구현</w:t>
            </w:r>
          </w:p>
        </w:tc>
      </w:tr>
      <w:tr>
        <w:trPr>
          <w:cantSplit w:val="true"/>
        </w:trPr>
        <w:tc>
          <w:tcPr>
            <w:tcW w:type="dxa" w:w="172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비목표</w:t>
            </w:r>
          </w:p>
        </w:tc>
        <w:tc>
          <w:tcPr>
            <w:tcW w:type="dxa" w:w="8063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면접 질문 생성 면접 녹화 평가 및 합격 이후 분석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비목표</w:t>
            </w:r>
          </w:p>
        </w:tc>
        <w:tc>
          <w:tcPr>
            <w:tcW w:type="dxa" w:w="80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사용자 승인 없는 자동 지원과 이메일 발송</w:t>
            </w:r>
          </w:p>
        </w:tc>
      </w:tr>
      <w:tr>
        <w:trPr>
          <w:cantSplit w:val="true"/>
        </w:trPr>
        <w:tc>
          <w:tcPr>
            <w:tcW w:type="dxa" w:w="172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비목표</w:t>
            </w:r>
          </w:p>
        </w:tc>
        <w:tc>
          <w:tcPr>
            <w:tcW w:type="dxa" w:w="8063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서류 탈락 원인의 확정적 판정</w:t>
            </w:r>
          </w:p>
        </w:tc>
      </w:tr>
    </w:tbl>
    <w:p>
      <w:pPr>
        <w:pStyle w:val="Heading2"/>
        <w:keepNext/>
      </w:pPr>
      <w:r>
        <w:t>1 3 PRD 핵심 기능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  <w:cantSplit w:val="true"/>
        </w:trPr>
        <w:tc>
          <w:tcPr>
            <w:tcW w:type="dxa" w:w="792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ID</w:t>
            </w:r>
          </w:p>
        </w:tc>
        <w:tc>
          <w:tcPr>
            <w:tcW w:type="dxa" w:w="1584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기능</w:t>
            </w:r>
          </w:p>
        </w:tc>
        <w:tc>
          <w:tcPr>
            <w:tcW w:type="dxa" w:w="4320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요구사항</w:t>
            </w:r>
          </w:p>
        </w:tc>
        <w:tc>
          <w:tcPr>
            <w:tcW w:type="dxa" w:w="3168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완료 기준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F01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커리어 데이터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경력 프로젝트 성과 기술 학습 등을 구조화해 관리합니다.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CRUD와 검색 변경 이력 내보내기가 동작합니다.</w:t>
            </w:r>
          </w:p>
        </w:tc>
      </w:tr>
      <w:tr>
        <w:trPr>
          <w:cantSplit w:val="true"/>
        </w:trPr>
        <w:tc>
          <w:tcPr>
            <w:tcW w:type="dxa" w:w="79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F02</w:t>
            </w:r>
          </w:p>
        </w:tc>
        <w:tc>
          <w:tcPr>
            <w:tcW w:type="dxa" w:w="158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Evidence</w:t>
            </w:r>
          </w:p>
        </w:tc>
        <w:tc>
          <w:tcPr>
            <w:tcW w:type="dxa" w:w="432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주장 또는 성과를 파일 링크 메모와 연결합니다.</w:t>
            </w:r>
          </w:p>
        </w:tc>
        <w:tc>
          <w:tcPr>
            <w:tcW w:type="dxa" w:w="316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근거 상태와 공개 범위를 확인할 수 있습니다.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F03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공고 가져오기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career-ops 또는 수동 입력으로 공고를 저장합니다.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원문과 출처 시각 해시를 보존합니다.</w:t>
            </w:r>
          </w:p>
        </w:tc>
      </w:tr>
      <w:tr>
        <w:trPr>
          <w:cantSplit w:val="true"/>
        </w:trPr>
        <w:tc>
          <w:tcPr>
            <w:tcW w:type="dxa" w:w="79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F04</w:t>
            </w:r>
          </w:p>
        </w:tc>
        <w:tc>
          <w:tcPr>
            <w:tcW w:type="dxa" w:w="158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요구사항 분석</w:t>
            </w:r>
          </w:p>
        </w:tc>
        <w:tc>
          <w:tcPr>
            <w:tcW w:type="dxa" w:w="432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필수 우대 책임 기술 키워드를 구조화합니다.</w:t>
            </w:r>
          </w:p>
        </w:tc>
        <w:tc>
          <w:tcPr>
            <w:tcW w:type="dxa" w:w="316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사용자가 추출 결과를 수정 승인할 수 있습니다.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F05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적합도 분석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요구사항별 관련 Evidence와 격차를 제시합니다.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각 결과에 이유와 신뢰도를 표시합니다.</w:t>
            </w:r>
          </w:p>
        </w:tc>
      </w:tr>
      <w:tr>
        <w:trPr>
          <w:cantSplit w:val="true"/>
        </w:trPr>
        <w:tc>
          <w:tcPr>
            <w:tcW w:type="dxa" w:w="79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F06</w:t>
            </w:r>
          </w:p>
        </w:tc>
        <w:tc>
          <w:tcPr>
            <w:tcW w:type="dxa" w:w="158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문서 생성</w:t>
            </w:r>
          </w:p>
        </w:tc>
        <w:tc>
          <w:tcPr>
            <w:tcW w:type="dxa" w:w="432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대상 공고에 맞는 이력서와 자기소개서 초안을 생성합니다.</w:t>
            </w:r>
          </w:p>
        </w:tc>
        <w:tc>
          <w:tcPr>
            <w:tcW w:type="dxa" w:w="316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모든 핵심 문장이 원천 항목을 참조합니다.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F07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편집과 승인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사용자가 문장을 편집하고 승인 또는 제외합니다.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승인되지 않은 AI 문장을 구분합니다.</w:t>
            </w:r>
          </w:p>
        </w:tc>
      </w:tr>
      <w:tr>
        <w:trPr>
          <w:cantSplit w:val="true"/>
        </w:trPr>
        <w:tc>
          <w:tcPr>
            <w:tcW w:type="dxa" w:w="79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F08</w:t>
            </w:r>
          </w:p>
        </w:tc>
        <w:tc>
          <w:tcPr>
            <w:tcW w:type="dxa" w:w="158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버전 관리</w:t>
            </w:r>
          </w:p>
        </w:tc>
        <w:tc>
          <w:tcPr>
            <w:tcW w:type="dxa" w:w="432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문서 버전 생성 비교 복원을 지원합니다.</w:t>
            </w:r>
          </w:p>
        </w:tc>
        <w:tc>
          <w:tcPr>
            <w:tcW w:type="dxa" w:w="316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제출 버전은 불변 스냅샷으로 고정됩니다.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F09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내보내기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DOCX PDF Markdown JSON으로 내보냅니다.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한글 출력과 ATS 텍스트 추출이 검증됩니다.</w:t>
            </w:r>
          </w:p>
        </w:tc>
      </w:tr>
      <w:tr>
        <w:trPr>
          <w:cantSplit w:val="true"/>
        </w:trPr>
        <w:tc>
          <w:tcPr>
            <w:tcW w:type="dxa" w:w="79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F10</w:t>
            </w:r>
          </w:p>
        </w:tc>
        <w:tc>
          <w:tcPr>
            <w:tcW w:type="dxa" w:w="158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지원 관리</w:t>
            </w:r>
          </w:p>
        </w:tc>
        <w:tc>
          <w:tcPr>
            <w:tcW w:type="dxa" w:w="432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관심 준비 제출 서류 결과 상태를 관리합니다.</w:t>
            </w:r>
          </w:p>
        </w:tc>
        <w:tc>
          <w:tcPr>
            <w:tcW w:type="dxa" w:w="316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상태 변경 시각과 관련 문서를 보존합니다.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F11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서류 회고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사실 가설 근거 신뢰도 개선 행동을 기록합니다.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확정 사실과 추정 원인을 분리합니다.</w:t>
            </w:r>
          </w:p>
        </w:tc>
      </w:tr>
      <w:tr>
        <w:trPr>
          <w:cantSplit w:val="true"/>
        </w:trPr>
        <w:tc>
          <w:tcPr>
            <w:tcW w:type="dxa" w:w="79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F12</w:t>
            </w:r>
          </w:p>
        </w:tc>
        <w:tc>
          <w:tcPr>
            <w:tcW w:type="dxa" w:w="158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면접 인계</w:t>
            </w:r>
          </w:p>
        </w:tc>
        <w:tc>
          <w:tcPr>
            <w:tcW w:type="dxa" w:w="432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서류 합격 지원 건을 iterview로 전달합니다.</w:t>
            </w:r>
          </w:p>
        </w:tc>
        <w:tc>
          <w:tcPr>
            <w:tcW w:type="dxa" w:w="316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최소 데이터 계약과 사용자 동의가 적용됩니다.</w:t>
            </w:r>
          </w:p>
        </w:tc>
      </w:tr>
    </w:tbl>
    <w:p>
      <w:pPr>
        <w:pStyle w:val="Heading2"/>
        <w:keepNext/>
      </w:pPr>
      <w:r>
        <w:t>1 4 성공 지표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  <w:cantSplit w:val="true"/>
        </w:trPr>
        <w:tc>
          <w:tcPr>
            <w:tcW w:type="dxa" w:w="1512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지표</w:t>
            </w:r>
          </w:p>
        </w:tc>
        <w:tc>
          <w:tcPr>
            <w:tcW w:type="dxa" w:w="3960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정의</w:t>
            </w:r>
          </w:p>
        </w:tc>
        <w:tc>
          <w:tcPr>
            <w:tcW w:type="dxa" w:w="1728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MVP 목표</w:t>
            </w:r>
          </w:p>
        </w:tc>
        <w:tc>
          <w:tcPr>
            <w:tcW w:type="dxa" w:w="2592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가드레일</w:t>
            </w:r>
          </w:p>
        </w:tc>
      </w:tr>
      <w:tr>
        <w:trPr>
          <w:cantSplit w:val="true"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활성화율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가입 후 7일 내 핵심 경력 3건과 Evidence 1건 등록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40퍼센트 이상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과도한 온보딩 강제 금지</w:t>
            </w:r>
          </w:p>
        </w:tc>
      </w:tr>
      <w:tr>
        <w:trPr>
          <w:cantSplit w:val="true"/>
        </w:trPr>
        <w:tc>
          <w:tcPr>
            <w:tcW w:type="dxa" w:w="151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문서 생성 시간</w:t>
            </w:r>
          </w:p>
        </w:tc>
        <w:tc>
          <w:tcPr>
            <w:tcW w:type="dxa" w:w="396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공고 저장부터 첫 DOCX 생성까지 중앙값</w:t>
            </w:r>
          </w:p>
        </w:tc>
        <w:tc>
          <w:tcPr>
            <w:tcW w:type="dxa" w:w="172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20분 이하</w:t>
            </w:r>
          </w:p>
        </w:tc>
        <w:tc>
          <w:tcPr>
            <w:tcW w:type="dxa" w:w="259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사실 검토 시간은 제외하지 않음</w:t>
            </w:r>
          </w:p>
        </w:tc>
      </w:tr>
      <w:tr>
        <w:trPr>
          <w:cantSplit w:val="true"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근거 연결률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최종 문서 핵심 주장 중 Evidence 연결 비율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90퍼센트 이상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근거 없는 수치 0건</w:t>
            </w:r>
          </w:p>
        </w:tc>
      </w:tr>
      <w:tr>
        <w:trPr>
          <w:cantSplit w:val="true"/>
        </w:trPr>
        <w:tc>
          <w:tcPr>
            <w:tcW w:type="dxa" w:w="151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추천 채택률</w:t>
            </w:r>
          </w:p>
        </w:tc>
        <w:tc>
          <w:tcPr>
            <w:tcW w:type="dxa" w:w="396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추천된 경력 문장 중 최종본 채택 비율</w:t>
            </w:r>
          </w:p>
        </w:tc>
        <w:tc>
          <w:tcPr>
            <w:tcW w:type="dxa" w:w="172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30퍼센트 이상</w:t>
            </w:r>
          </w:p>
        </w:tc>
        <w:tc>
          <w:tcPr>
            <w:tcW w:type="dxa" w:w="259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무비판 자동 채택 방지</w:t>
            </w:r>
          </w:p>
        </w:tc>
      </w:tr>
      <w:tr>
        <w:trPr>
          <w:cantSplit w:val="true"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재사용률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두 번째 지원에서 기존 원천 항목 재사용 비율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60퍼센트 이상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중복 복제율 모니터링</w:t>
            </w:r>
          </w:p>
        </w:tc>
      </w:tr>
      <w:tr>
        <w:trPr>
          <w:cantSplit w:val="true"/>
        </w:trPr>
        <w:tc>
          <w:tcPr>
            <w:tcW w:type="dxa" w:w="151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내보내기 성공률</w:t>
            </w:r>
          </w:p>
        </w:tc>
        <w:tc>
          <w:tcPr>
            <w:tcW w:type="dxa" w:w="396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DOCX PDF 생성 성공 비율</w:t>
            </w:r>
          </w:p>
        </w:tc>
        <w:tc>
          <w:tcPr>
            <w:tcW w:type="dxa" w:w="172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99퍼센트 이상</w:t>
            </w:r>
          </w:p>
        </w:tc>
        <w:tc>
          <w:tcPr>
            <w:tcW w:type="dxa" w:w="259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한글 깨짐과 빈 파일 0건</w:t>
            </w:r>
          </w:p>
        </w:tc>
      </w:tr>
      <w:tr>
        <w:trPr>
          <w:cantSplit w:val="true"/>
        </w:trPr>
        <w:tc>
          <w:tcPr>
            <w:tcW w:type="dxa" w:w="151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회고 완료율</w:t>
            </w:r>
          </w:p>
        </w:tc>
        <w:tc>
          <w:tcPr>
            <w:tcW w:type="dxa" w:w="39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서류 탈락 기록 중 회고가 작성된 비율</w:t>
            </w:r>
          </w:p>
        </w:tc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50퍼센트 이상</w:t>
            </w:r>
          </w:p>
        </w:tc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원인 단정 표현 경고</w:t>
            </w:r>
          </w:p>
        </w:tc>
      </w:tr>
    </w:tbl>
    <w:p>
      <w:pPr>
        <w:pStyle w:val="Heading1"/>
        <w:pageBreakBefore/>
        <w:keepNext/>
      </w:pPr>
      <w:r>
        <w:t>2 MVP 범위와 로드맵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1728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4031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책임</w:t>
            </w:r>
          </w:p>
        </w:tc>
        <w:tc>
          <w:tcPr>
            <w:tcW w:type="dxa" w:w="4031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검토 주기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제안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제품 오너와 기술 책임자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스프린트 계획 시</w:t>
            </w:r>
          </w:p>
        </w:tc>
      </w:tr>
    </w:tbl>
    <w:p>
      <w:pPr>
        <w:pStyle w:val="Heading2"/>
        <w:keepNext/>
      </w:pPr>
      <w:r>
        <w:t>2 1 MVP 포함 범위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이메일 또는 OIDC 로그인과 개인 워크스페이스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경력 프로젝트 성과 기술 학습 자격 수상 포트폴리오 CRUD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URL 파일 텍스트 기반 Evidence 등록과 주장 연결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공고 URL 또는 본문 수동 입력 및 career-ops 가져오기 계약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공고 요구사항 구조화와 사용자 수정 승인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요구사항별 Evidence 추천과 설명 가능한 적합도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이력서 초안 생성 편집 승인 버전 비교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DOCX PDF Markdown JSON 내보내기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지원 상태와 제출 스냅샷 관리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서류 결과 기록과 가설 기반 회고</w:t>
      </w:r>
    </w:p>
    <w:p>
      <w:pPr>
        <w:pStyle w:val="Heading2"/>
        <w:keepNext/>
      </w:pPr>
      <w:r>
        <w:t>2 2 MVP 제외 범위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자동 크롤링 인프라의 신규 구축과 다수 채용 사이트 우회 수집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사용자 승인 없는 외부 모델 학습 또는 외부 서비스 전송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자동 지원 자동 이메일 자동 일정 생성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협업 조직 계정과 채용 담당자용 기능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모바일 네이티브 앱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면접 평가와 답변 코칭 기능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합격 가능성 예측과 탈락 원인 확정</w:t>
      </w:r>
    </w:p>
    <w:p>
      <w:pPr>
        <w:pStyle w:val="Heading2"/>
        <w:keepNext/>
      </w:pPr>
      <w:r>
        <w:t>2 3 단계별 로드맵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  <w:cantSplit w:val="true"/>
        </w:trPr>
        <w:tc>
          <w:tcPr>
            <w:tcW w:type="dxa" w:w="1440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단계</w:t>
            </w:r>
          </w:p>
        </w:tc>
        <w:tc>
          <w:tcPr>
            <w:tcW w:type="dxa" w:w="1440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기간 예시</w:t>
            </w:r>
          </w:p>
        </w:tc>
        <w:tc>
          <w:tcPr>
            <w:tcW w:type="dxa" w:w="3744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목표</w:t>
            </w:r>
          </w:p>
        </w:tc>
        <w:tc>
          <w:tcPr>
            <w:tcW w:type="dxa" w:w="3168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종료 조건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0 기반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2주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도메인 모델 저장소 CI 인증 기반 구축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마이그레이션과 배포가 자동화됩니다.</w:t>
            </w:r>
          </w:p>
        </w:tc>
      </w:tr>
      <w:tr>
        <w:trPr>
          <w:cantSplit w:val="true"/>
        </w:trPr>
        <w:tc>
          <w:tcPr>
            <w:tcW w:type="dxa" w:w="144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1 Source of Truth</w:t>
            </w:r>
          </w:p>
        </w:tc>
        <w:tc>
          <w:tcPr>
            <w:tcW w:type="dxa" w:w="144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4주</w:t>
            </w:r>
          </w:p>
        </w:tc>
        <w:tc>
          <w:tcPr>
            <w:tcW w:type="dxa" w:w="374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커리어 데이터와 Evidence 관리</w:t>
            </w:r>
          </w:p>
        </w:tc>
        <w:tc>
          <w:tcPr>
            <w:tcW w:type="dxa" w:w="316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핵심 데이터 CRUD 검색 내보내기가 통과합니다.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2 지원 문서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4주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공고 분석 매칭 이력서 생성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근거 연결된 DOCX를 생성합니다.</w:t>
            </w:r>
          </w:p>
        </w:tc>
      </w:tr>
      <w:tr>
        <w:trPr>
          <w:cantSplit w:val="true"/>
        </w:trPr>
        <w:tc>
          <w:tcPr>
            <w:tcW w:type="dxa" w:w="144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3 지원 관리</w:t>
            </w:r>
          </w:p>
        </w:tc>
        <w:tc>
          <w:tcPr>
            <w:tcW w:type="dxa" w:w="144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3주</w:t>
            </w:r>
          </w:p>
        </w:tc>
        <w:tc>
          <w:tcPr>
            <w:tcW w:type="dxa" w:w="374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버전 제출 결과 회고</w:t>
            </w:r>
          </w:p>
        </w:tc>
        <w:tc>
          <w:tcPr>
            <w:tcW w:type="dxa" w:w="316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제출 스냅샷을 재현하고 회고를 기록합니다.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4 연계</w:t>
            </w:r>
          </w:p>
        </w:tc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2주</w:t>
            </w:r>
          </w:p>
        </w:tc>
        <w:tc>
          <w:tcPr>
            <w:tcW w:type="dxa" w:w="37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career-ops와 iterview 계약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샌드박스 계약 테스트가 통과합니다.</w:t>
            </w:r>
          </w:p>
        </w:tc>
      </w:tr>
      <w:tr>
        <w:trPr>
          <w:cantSplit w:val="true"/>
        </w:trPr>
        <w:tc>
          <w:tcPr>
            <w:tcW w:type="dxa" w:w="144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5 베타</w:t>
            </w:r>
          </w:p>
        </w:tc>
        <w:tc>
          <w:tcPr>
            <w:tcW w:type="dxa" w:w="144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3주</w:t>
            </w:r>
          </w:p>
        </w:tc>
        <w:tc>
          <w:tcPr>
            <w:tcW w:type="dxa" w:w="374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보안 성능 접근성 품질 개선</w:t>
            </w:r>
          </w:p>
        </w:tc>
        <w:tc>
          <w:tcPr>
            <w:tcW w:type="dxa" w:w="316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출시 체크리스트와 SLO를 충족합니다.</w:t>
            </w:r>
          </w:p>
        </w:tc>
      </w:tr>
    </w:tbl>
    <w:p>
      <w:pPr>
        <w:pStyle w:val="Heading2"/>
        <w:keepNext/>
      </w:pPr>
      <w:r>
        <w:t>2 4 우선순위 기준</w:t>
      </w:r>
    </w:p>
    <w:p>
      <w:pPr/>
      <w:r>
        <w:rPr>
          <w:rFonts w:ascii="Noto Sans KR" w:hAnsi="Noto Sans KR" w:eastAsia="Noto Sans KR"/>
          <w:color w:val="000000"/>
        </w:rPr>
        <w:t>우선순위는 사용자 가치, 사실성 위험 감소, 선행 의존성, 구현 비용을 함께 평가합니다. 점수만으로 자동 결정하지 않고 규제와 보안 위험은 별도 차단 조건으로 취급합니다.</w:t>
      </w:r>
    </w:p>
    <w:p>
      <w:pPr>
        <w:pStyle w:val="Code"/>
        <w:keepLines/>
        <w:shd w:fill="F1F4F6"/>
      </w:pPr>
      <w:r>
        <w:rPr>
          <w:rFonts w:ascii="DejaVu Sans Mono" w:hAnsi="DejaVu Sans Mono" w:eastAsia="DejaVu Sans Mono"/>
          <w:color w:val="24323D"/>
          <w:sz w:val="17"/>
        </w:rPr>
        <w:t>Priority = 0.35 × UserValue + 0.30 × TrustRiskReduction + 0.20 × Dependency + 0.15 × Reach − EffortPenalty</w:t>
      </w:r>
    </w:p>
    <w:p>
      <w:pPr>
        <w:pStyle w:val="Heading1"/>
        <w:pageBreakBefore/>
        <w:keepNext/>
      </w:pPr>
      <w:r>
        <w:t>3 사용자와 사용자 여정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1728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4031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책임</w:t>
            </w:r>
          </w:p>
        </w:tc>
        <w:tc>
          <w:tcPr>
            <w:tcW w:type="dxa" w:w="4031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검토 주기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MVP 가설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제품 오너와 UX 담당자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사용자 인터뷰 후</w:t>
            </w:r>
          </w:p>
        </w:tc>
      </w:tr>
    </w:tbl>
    <w:p>
      <w:pPr>
        <w:pStyle w:val="Heading2"/>
        <w:keepNext/>
      </w:pPr>
      <w:r>
        <w:t>3 1 주요 페르소나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  <w:cantSplit w:val="true"/>
        </w:trPr>
        <w:tc>
          <w:tcPr>
            <w:tcW w:type="dxa" w:w="1800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페르소나</w:t>
            </w:r>
          </w:p>
        </w:tc>
        <w:tc>
          <w:tcPr>
            <w:tcW w:type="dxa" w:w="3096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상황</w:t>
            </w:r>
          </w:p>
        </w:tc>
        <w:tc>
          <w:tcPr>
            <w:tcW w:type="dxa" w:w="2880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핵심 요구</w:t>
            </w:r>
          </w:p>
        </w:tc>
        <w:tc>
          <w:tcPr>
            <w:tcW w:type="dxa" w:w="2015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주요 위험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경력 개발자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여러 프로젝트와 성과가 있으나 문서가 분산됨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성과를 재사용 가능한 근거로 관리</w:t>
            </w:r>
          </w:p>
        </w:tc>
        <w:tc>
          <w:tcPr>
            <w:tcW w:type="dxa" w:w="20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회사 기밀이 Evidence에 포함될 수 있음</w:t>
            </w:r>
          </w:p>
        </w:tc>
      </w:tr>
      <w:tr>
        <w:trPr>
          <w:cantSplit w:val="true"/>
        </w:trPr>
        <w:tc>
          <w:tcPr>
            <w:tcW w:type="dxa" w:w="180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이직 준비자</w:t>
            </w:r>
          </w:p>
        </w:tc>
        <w:tc>
          <w:tcPr>
            <w:tcW w:type="dxa" w:w="309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짧은 기간에 여러 회사에 맞춤 지원</w:t>
            </w:r>
          </w:p>
        </w:tc>
        <w:tc>
          <w:tcPr>
            <w:tcW w:type="dxa" w:w="288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공고별 차이를 빠르게 반영</w:t>
            </w:r>
          </w:p>
        </w:tc>
        <w:tc>
          <w:tcPr>
            <w:tcW w:type="dxa" w:w="2015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AI 문장을 사실로 오인할 수 있음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장기 경력 관리자</w:t>
            </w:r>
          </w:p>
        </w:tc>
        <w:tc>
          <w:tcPr>
            <w:tcW w:type="dxa" w:w="30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당장 지원하지 않아도 기록을 축적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시간순 회고와 역량 변화 추적</w:t>
            </w:r>
          </w:p>
        </w:tc>
        <w:tc>
          <w:tcPr>
            <w:tcW w:type="dxa" w:w="20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입력 부담으로 데이터가 오래됨</w:t>
            </w:r>
          </w:p>
        </w:tc>
      </w:tr>
    </w:tbl>
    <w:p>
      <w:pPr>
        <w:pStyle w:val="Heading2"/>
        <w:keepNext/>
      </w:pPr>
      <w:r>
        <w:t>3 2 핵심 사용자 여정</w:t>
      </w:r>
    </w:p>
    <w:p>
      <w:pPr>
        <w:spacing w:after="60"/>
        <w:ind w:left="403" w:hanging="403"/>
      </w:pPr>
      <w:r>
        <w:rPr>
          <w:rFonts w:ascii="Noto Sans KR" w:hAnsi="Noto Sans KR" w:eastAsia="Noto Sans KR"/>
          <w:color w:val="000000"/>
        </w:rPr>
        <w:t>1.  사용자는 기존 이력서 또는 직접 입력으로 경력 원천 데이터를 만듭니다.</w:t>
      </w:r>
    </w:p>
    <w:p>
      <w:pPr>
        <w:spacing w:after="60"/>
        <w:ind w:left="403" w:hanging="403"/>
      </w:pPr>
      <w:r>
        <w:rPr>
          <w:rFonts w:ascii="Noto Sans KR" w:hAnsi="Noto Sans KR" w:eastAsia="Noto Sans KR"/>
          <w:color w:val="000000"/>
        </w:rPr>
        <w:t>2.  각 성과와 주장에 URL 파일 메모 등 Evidence를 연결하고 공개 범위를 지정합니다.</w:t>
      </w:r>
    </w:p>
    <w:p>
      <w:pPr>
        <w:spacing w:after="60"/>
        <w:ind w:left="403" w:hanging="403"/>
      </w:pPr>
      <w:r>
        <w:rPr>
          <w:rFonts w:ascii="Noto Sans KR" w:hAnsi="Noto Sans KR" w:eastAsia="Noto Sans KR"/>
          <w:color w:val="000000"/>
        </w:rPr>
        <w:t>3.  채용공고를 가져오고 원문 및 출처를 스냅샷으로 저장합니다.</w:t>
      </w:r>
    </w:p>
    <w:p>
      <w:pPr>
        <w:spacing w:after="60"/>
        <w:ind w:left="403" w:hanging="403"/>
      </w:pPr>
      <w:r>
        <w:rPr>
          <w:rFonts w:ascii="Noto Sans KR" w:hAnsi="Noto Sans KR" w:eastAsia="Noto Sans KR"/>
          <w:color w:val="000000"/>
        </w:rPr>
        <w:t>4.  시스템이 필수 조건 우대 조건 책임과 기술을 추출하고 사용자가 이를 검토합니다.</w:t>
      </w:r>
    </w:p>
    <w:p>
      <w:pPr>
        <w:spacing w:after="60"/>
        <w:ind w:left="403" w:hanging="403"/>
      </w:pPr>
      <w:r>
        <w:rPr>
          <w:rFonts w:ascii="Noto Sans KR" w:hAnsi="Noto Sans KR" w:eastAsia="Noto Sans KR"/>
          <w:color w:val="000000"/>
        </w:rPr>
        <w:t>5.  시스템이 요구사항마다 관련 경험과 Evidence를 제시하며 부족한 부분을 표시합니다.</w:t>
      </w:r>
    </w:p>
    <w:p>
      <w:pPr>
        <w:spacing w:after="60"/>
        <w:ind w:left="403" w:hanging="403"/>
      </w:pPr>
      <w:r>
        <w:rPr>
          <w:rFonts w:ascii="Noto Sans KR" w:hAnsi="Noto Sans KR" w:eastAsia="Noto Sans KR"/>
          <w:color w:val="000000"/>
        </w:rPr>
        <w:t>6.  사용자는 추천 항목을 선택해 이력서 또는 자기소개서 초안을 생성합니다.</w:t>
      </w:r>
    </w:p>
    <w:p>
      <w:pPr>
        <w:spacing w:after="60"/>
        <w:ind w:left="403" w:hanging="403"/>
      </w:pPr>
      <w:r>
        <w:rPr>
          <w:rFonts w:ascii="Noto Sans KR" w:hAnsi="Noto Sans KR" w:eastAsia="Noto Sans KR"/>
          <w:color w:val="000000"/>
        </w:rPr>
        <w:t>7.  사용자는 근거 표시를 확인하고 문장을 수정 승인한 뒤 버전을 저장합니다.</w:t>
      </w:r>
    </w:p>
    <w:p>
      <w:pPr>
        <w:spacing w:after="60"/>
        <w:ind w:left="403" w:hanging="403"/>
      </w:pPr>
      <w:r>
        <w:rPr>
          <w:rFonts w:ascii="Noto Sans KR" w:hAnsi="Noto Sans KR" w:eastAsia="Noto Sans KR"/>
          <w:color w:val="000000"/>
        </w:rPr>
        <w:t>8.  제출 시 공고와 문서 원천 데이터를 불변 스냅샷으로 고정합니다.</w:t>
      </w:r>
    </w:p>
    <w:p>
      <w:pPr>
        <w:spacing w:after="60"/>
        <w:ind w:left="403" w:hanging="403"/>
      </w:pPr>
      <w:r>
        <w:rPr>
          <w:rFonts w:ascii="Noto Sans KR" w:hAnsi="Noto Sans KR" w:eastAsia="Noto Sans KR"/>
          <w:color w:val="000000"/>
        </w:rPr>
        <w:t>9.  서류 결과를 기록하고 탈락이면 사실과 가설을 분리해 회고합니다.</w:t>
      </w:r>
    </w:p>
    <w:p>
      <w:pPr>
        <w:spacing w:after="60"/>
        <w:ind w:left="403" w:hanging="403"/>
      </w:pPr>
      <w:r>
        <w:rPr>
          <w:rFonts w:ascii="Noto Sans KR" w:hAnsi="Noto Sans KR" w:eastAsia="Noto Sans KR"/>
          <w:color w:val="000000"/>
        </w:rPr>
        <w:t>10.  서류 합격이면 사용자의 동의를 받아 iterview로 최소 정보를 전달합니다.</w:t>
      </w:r>
    </w:p>
    <w:p>
      <w:pPr>
        <w:pStyle w:val="Heading2"/>
        <w:keepNext/>
      </w:pPr>
      <w:r>
        <w:t>3 3 사용자 스토리와 인수 조건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864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ID</w:t>
            </w:r>
          </w:p>
        </w:tc>
        <w:tc>
          <w:tcPr>
            <w:tcW w:type="dxa" w:w="4320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사용자 스토리</w:t>
            </w:r>
          </w:p>
        </w:tc>
        <w:tc>
          <w:tcPr>
            <w:tcW w:type="dxa" w:w="4608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인수 조건</w:t>
            </w:r>
          </w:p>
        </w:tc>
      </w:tr>
      <w:tr>
        <w:trPr>
          <w:cantSplit w:val="true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US01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사용자로서 과거 경험을 한곳에서 관리하고 싶습니다.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항목을 생성 수정 보관 삭제할 수 있고 변경 이력이 남습니다.</w:t>
            </w:r>
          </w:p>
        </w:tc>
      </w:tr>
      <w:tr>
        <w:trPr>
          <w:cantSplit w:val="true"/>
        </w:trPr>
        <w:tc>
          <w:tcPr>
            <w:tcW w:type="dxa" w:w="86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US02</w:t>
            </w:r>
          </w:p>
        </w:tc>
        <w:tc>
          <w:tcPr>
            <w:tcW w:type="dxa" w:w="432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사용자로서 성과가 실제 사실임을 증명하고 싶습니다.</w:t>
            </w:r>
          </w:p>
        </w:tc>
        <w:tc>
          <w:tcPr>
            <w:tcW w:type="dxa" w:w="460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주장마다 Evidence를 연결하고 검증 상태를 표시합니다.</w:t>
            </w:r>
          </w:p>
        </w:tc>
      </w:tr>
      <w:tr>
        <w:trPr>
          <w:cantSplit w:val="true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US03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사용자로서 공고가 요구하는 내용을 빠르게 이해하고 싶습니다.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추출 결과를 필수 우대 책임 기술로 구분하고 편집할 수 있습니다.</w:t>
            </w:r>
          </w:p>
        </w:tc>
      </w:tr>
      <w:tr>
        <w:trPr>
          <w:cantSplit w:val="true"/>
        </w:trPr>
        <w:tc>
          <w:tcPr>
            <w:tcW w:type="dxa" w:w="86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US04</w:t>
            </w:r>
          </w:p>
        </w:tc>
        <w:tc>
          <w:tcPr>
            <w:tcW w:type="dxa" w:w="432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사용자로서 왜 경험이 추천되었는지 알고 싶습니다.</w:t>
            </w:r>
          </w:p>
        </w:tc>
        <w:tc>
          <w:tcPr>
            <w:tcW w:type="dxa" w:w="460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요구사항 Evidence 매칭 이유와 신뢰도가 표시됩니다.</w:t>
            </w:r>
          </w:p>
        </w:tc>
      </w:tr>
      <w:tr>
        <w:trPr>
          <w:cantSplit w:val="true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US05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사용자로서 근거 없는 문장이 지원서에 들어가지 않기를 원합니다.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근거가 없거나 추론인 문장은 경고되고 승인 전 최종 출력에서 제외됩니다.</w:t>
            </w:r>
          </w:p>
        </w:tc>
      </w:tr>
      <w:tr>
        <w:trPr>
          <w:cantSplit w:val="true"/>
        </w:trPr>
        <w:tc>
          <w:tcPr>
            <w:tcW w:type="dxa" w:w="86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US06</w:t>
            </w:r>
          </w:p>
        </w:tc>
        <w:tc>
          <w:tcPr>
            <w:tcW w:type="dxa" w:w="432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사용자로서 제출 당시 문서를 다시 보고 싶습니다.</w:t>
            </w:r>
          </w:p>
        </w:tc>
        <w:tc>
          <w:tcPr>
            <w:tcW w:type="dxa" w:w="460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제출 스냅샷이 원천 변경과 무관하게 동일하게 열립니다.</w:t>
            </w:r>
          </w:p>
        </w:tc>
      </w:tr>
      <w:tr>
        <w:trPr>
          <w:cantSplit w:val="true"/>
        </w:trPr>
        <w:tc>
          <w:tcPr>
            <w:tcW w:type="dxa" w:w="8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US07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사용자로서 탈락을 다음 지원의 개선으로 연결하고 싶습니다.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사실 가설 신뢰도 개선 행동을 각각 기록할 수 있습니다.</w:t>
            </w:r>
          </w:p>
        </w:tc>
      </w:tr>
    </w:tbl>
    <w:p>
      <w:pPr>
        <w:pStyle w:val="Heading1"/>
        <w:pageBreakBefore/>
        <w:keepNext/>
      </w:pPr>
      <w:r>
        <w:t>4 도메인 모델과 용어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1728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4031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책임</w:t>
            </w:r>
          </w:p>
        </w:tc>
        <w:tc>
          <w:tcPr>
            <w:tcW w:type="dxa" w:w="4031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검토 주기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구현 기준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도메인 책임자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도메인 변경 시</w:t>
            </w:r>
          </w:p>
        </w:tc>
      </w:tr>
    </w:tbl>
    <w:p>
      <w:pPr>
        <w:pStyle w:val="Heading2"/>
        <w:keepNext/>
      </w:pPr>
      <w:r>
        <w:t>4 1 핵심 용어집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1944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용어</w:t>
            </w:r>
          </w:p>
        </w:tc>
        <w:tc>
          <w:tcPr>
            <w:tcW w:type="dxa" w:w="4608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정의</w:t>
            </w:r>
          </w:p>
        </w:tc>
        <w:tc>
          <w:tcPr>
            <w:tcW w:type="dxa" w:w="3240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구분 기준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Career Entry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경력 학력 교육 수상 자격 등 시간 기반 이력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발생 기간과 소속을 가집니다.</w:t>
            </w:r>
          </w:p>
        </w:tc>
      </w:tr>
      <w:tr>
        <w:trPr>
          <w:cantSplit w:val="true"/>
        </w:trPr>
        <w:tc>
          <w:tcPr>
            <w:tcW w:type="dxa" w:w="194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Project</w:t>
            </w:r>
          </w:p>
        </w:tc>
        <w:tc>
          <w:tcPr>
            <w:tcW w:type="dxa" w:w="460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목표 역할 활동 결과를 가진 작업 단위</w:t>
            </w:r>
          </w:p>
        </w:tc>
        <w:tc>
          <w:tcPr>
            <w:tcW w:type="dxa" w:w="324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한 개 이상의 Career Entry에 연결될 수 있습니다.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Achievement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측정 가능한 결과 또는 검증 가능한 변화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행동이 아니라 결과를 설명합니다.</w:t>
            </w:r>
          </w:p>
        </w:tc>
      </w:tr>
      <w:tr>
        <w:trPr>
          <w:cantSplit w:val="true"/>
        </w:trPr>
        <w:tc>
          <w:tcPr>
            <w:tcW w:type="dxa" w:w="194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Skill</w:t>
            </w:r>
          </w:p>
        </w:tc>
        <w:tc>
          <w:tcPr>
            <w:tcW w:type="dxa" w:w="460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도구 언어 프레임워크 방법론 등 구체 기술</w:t>
            </w:r>
          </w:p>
        </w:tc>
        <w:tc>
          <w:tcPr>
            <w:tcW w:type="dxa" w:w="324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정규화 이름과 사용자 표현을 분리합니다.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Capability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문제 해결 설계 협업 등 재사용 가능한 역량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여러 Skill과 Evidence를 묶을 수 있습니다.</w:t>
            </w:r>
          </w:p>
        </w:tc>
      </w:tr>
      <w:tr>
        <w:trPr>
          <w:cantSplit w:val="true"/>
        </w:trPr>
        <w:tc>
          <w:tcPr>
            <w:tcW w:type="dxa" w:w="194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Claim</w:t>
            </w:r>
          </w:p>
        </w:tc>
        <w:tc>
          <w:tcPr>
            <w:tcW w:type="dxa" w:w="460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사용자가 문서에서 주장하려는 사실 또는 평가</w:t>
            </w:r>
          </w:p>
        </w:tc>
        <w:tc>
          <w:tcPr>
            <w:tcW w:type="dxa" w:w="324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사실 추론 의견을 구분합니다.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Evidence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Claim을 지지하는 문서 링크 파일 수치 또는 기록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출처와 검증 상태를 가집니다.</w:t>
            </w:r>
          </w:p>
        </w:tc>
      </w:tr>
      <w:tr>
        <w:trPr>
          <w:cantSplit w:val="true"/>
        </w:trPr>
        <w:tc>
          <w:tcPr>
            <w:tcW w:type="dxa" w:w="194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Artifact</w:t>
            </w:r>
          </w:p>
        </w:tc>
        <w:tc>
          <w:tcPr>
            <w:tcW w:type="dxa" w:w="460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포트폴리오 발표자료 저장소 인증서 등 산출물</w:t>
            </w:r>
          </w:p>
        </w:tc>
        <w:tc>
          <w:tcPr>
            <w:tcW w:type="dxa" w:w="324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파일 또는 외부 URL로 저장합니다.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Job Posting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특정 시점의 채용공고 원문과 메타데이터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변경 가능한 URL과 불변 스냅샷을 분리합니다.</w:t>
            </w:r>
          </w:p>
        </w:tc>
      </w:tr>
      <w:tr>
        <w:trPr>
          <w:cantSplit w:val="true"/>
        </w:trPr>
        <w:tc>
          <w:tcPr>
            <w:tcW w:type="dxa" w:w="194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Requirement</w:t>
            </w:r>
          </w:p>
        </w:tc>
        <w:tc>
          <w:tcPr>
            <w:tcW w:type="dxa" w:w="460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공고에서 추출한 책임 조건 기술 또는 우대사항</w:t>
            </w:r>
          </w:p>
        </w:tc>
        <w:tc>
          <w:tcPr>
            <w:tcW w:type="dxa" w:w="324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원문 구간과 추출 신뢰도를 가집니다.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Application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한 회사 한 포지션에 대한 지원 작업 단위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공고 문서 제출 결과를 묶습니다.</w:t>
            </w:r>
          </w:p>
        </w:tc>
      </w:tr>
      <w:tr>
        <w:trPr>
          <w:cantSplit w:val="true"/>
        </w:trPr>
        <w:tc>
          <w:tcPr>
            <w:tcW w:type="dxa" w:w="194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Document Version</w:t>
            </w:r>
          </w:p>
        </w:tc>
        <w:tc>
          <w:tcPr>
            <w:tcW w:type="dxa" w:w="460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이력서 자기소개서 등의 편집 가능한 버전</w:t>
            </w:r>
          </w:p>
        </w:tc>
        <w:tc>
          <w:tcPr>
            <w:tcW w:type="dxa" w:w="324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부모 버전과 생성 근거를 가집니다.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Submission Snapshot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실제로 제출한 공고 문서 원천의 불변 묶음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수정 대신 새 제출을 생성합니다.</w:t>
            </w:r>
          </w:p>
        </w:tc>
      </w:tr>
      <w:tr>
        <w:trPr>
          <w:cantSplit w:val="true"/>
        </w:trPr>
        <w:tc>
          <w:tcPr>
            <w:tcW w:type="dxa" w:w="194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Review</w:t>
            </w:r>
          </w:p>
        </w:tc>
        <w:tc>
          <w:tcPr>
            <w:tcW w:type="dxa" w:w="460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지원 결과에 대한 사실 가설 개선 행동 기록</w:t>
            </w:r>
          </w:p>
        </w:tc>
        <w:tc>
          <w:tcPr>
            <w:tcW w:type="dxa" w:w="324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확정 원인으로 표현하지 않습니다.</w:t>
            </w:r>
          </w:p>
        </w:tc>
      </w:tr>
    </w:tbl>
    <w:p>
      <w:pPr>
        <w:pStyle w:val="Heading2"/>
        <w:keepNext/>
      </w:pPr>
      <w:r>
        <w:t>4 2 커리어 원천 데이터 모델</w:t>
      </w:r>
    </w:p>
    <w:p>
      <w:pPr/>
      <w:r>
        <w:rPr>
          <w:rFonts w:ascii="Noto Sans KR" w:hAnsi="Noto Sans KR" w:eastAsia="Noto Sans KR"/>
          <w:color w:val="000000"/>
        </w:rPr>
        <w:t>원천 데이터는 문서에 맞춰 복사한 문장이 아니라, 여러 지원에서 재사용할 수 있는 사실 단위로 저장합니다. 설명용 서술과 구조화 필드를 함께 보존하되, 기간과 수치는 원문 문자열뿐 아니라 정규화 값도 갖습니다.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1944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4320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필수 필드</w:t>
            </w:r>
          </w:p>
        </w:tc>
        <w:tc>
          <w:tcPr>
            <w:tcW w:type="dxa" w:w="3528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선택 필드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Career Entry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id type title startDate visibility status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organization endDate location description</w:t>
            </w:r>
          </w:p>
        </w:tc>
      </w:tr>
      <w:tr>
        <w:trPr>
          <w:cantSplit w:val="true"/>
        </w:trPr>
        <w:tc>
          <w:tcPr>
            <w:tcW w:type="dxa" w:w="194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Project</w:t>
            </w:r>
          </w:p>
        </w:tc>
        <w:tc>
          <w:tcPr>
            <w:tcW w:type="dxa" w:w="432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id name role summary period visibility</w:t>
            </w:r>
          </w:p>
        </w:tc>
        <w:tc>
          <w:tcPr>
            <w:tcW w:type="dxa" w:w="352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teamSize links technologies careerEntryIds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Achievement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id action outcome confidence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metricValue metricUnit baseline timeframe</w:t>
            </w:r>
          </w:p>
        </w:tc>
      </w:tr>
      <w:tr>
        <w:trPr>
          <w:cantSplit w:val="true"/>
        </w:trPr>
        <w:tc>
          <w:tcPr>
            <w:tcW w:type="dxa" w:w="194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Skill</w:t>
            </w:r>
          </w:p>
        </w:tc>
        <w:tc>
          <w:tcPr>
            <w:tcW w:type="dxa" w:w="432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id canonicalName category</w:t>
            </w:r>
          </w:p>
        </w:tc>
        <w:tc>
          <w:tcPr>
            <w:tcW w:type="dxa" w:w="352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aliases proficiency lastUsedAt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Capability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id name definition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level evidenceCriteria parentId</w:t>
            </w:r>
          </w:p>
        </w:tc>
      </w:tr>
      <w:tr>
        <w:trPr>
          <w:cantSplit w:val="true"/>
        </w:trPr>
        <w:tc>
          <w:tcPr>
            <w:tcW w:type="dxa" w:w="194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Learning</w:t>
            </w:r>
          </w:p>
        </w:tc>
        <w:tc>
          <w:tcPr>
            <w:tcW w:type="dxa" w:w="432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id type title completedAt</w:t>
            </w:r>
          </w:p>
        </w:tc>
        <w:tc>
          <w:tcPr>
            <w:tcW w:type="dxa" w:w="352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provider hours certificateId notes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Portfolio Item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id title artifactId visibility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summary tags publishedAt</w:t>
            </w:r>
          </w:p>
        </w:tc>
      </w:tr>
    </w:tbl>
    <w:p>
      <w:pPr>
        <w:pStyle w:val="Heading2"/>
        <w:keepNext/>
      </w:pPr>
      <w:r>
        <w:t>4 3 역량 체계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역량 분류는 기술 역량, 문제 해결, 시스템 설계, 실행, 협업, 리더십, 학습으로 시작합니다.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숙련도는 입문, 실무, 독립 수행, 고급, 전략 수준의 5단계로 표현하되 자기평가와 Evidence 기반 평가를 분리합니다.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사용자가 정의한 역량을 허용하며, 시스템 표준 역량과 매핑할 때 원래 이름을 보존합니다.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역량 수준은 단일 점수로 고정하지 않고 최근성, 반복성, 복잡도, 영향 범위를 함께 기록합니다.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1296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수준</w:t>
            </w:r>
          </w:p>
        </w:tc>
        <w:tc>
          <w:tcPr>
            <w:tcW w:type="dxa" w:w="4608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행동 기준</w:t>
            </w:r>
          </w:p>
        </w:tc>
        <w:tc>
          <w:tcPr>
            <w:tcW w:type="dxa" w:w="3888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Evidence 예시</w:t>
            </w:r>
          </w:p>
        </w:tc>
      </w:tr>
      <w:tr>
        <w:trPr>
          <w:cantSplit w:val="true"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1 입문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가이드에 따라 제한된 작업 수행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학습 기록 소규모 과제</w:t>
            </w:r>
          </w:p>
        </w:tc>
      </w:tr>
      <w:tr>
        <w:trPr>
          <w:cantSplit w:val="true"/>
        </w:trPr>
        <w:tc>
          <w:tcPr>
            <w:tcW w:type="dxa" w:w="129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2 실무</w:t>
            </w:r>
          </w:p>
        </w:tc>
        <w:tc>
          <w:tcPr>
            <w:tcW w:type="dxa" w:w="460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일반적인 업무를 독립 수행</w:t>
            </w:r>
          </w:p>
        </w:tc>
        <w:tc>
          <w:tcPr>
            <w:tcW w:type="dxa" w:w="388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운영 코드 기능 배포</w:t>
            </w:r>
          </w:p>
        </w:tc>
      </w:tr>
      <w:tr>
        <w:trPr>
          <w:cantSplit w:val="true"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3 독립 수행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모호한 문제를 분해하고 해결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프로젝트 책임 성과 지표</w:t>
            </w:r>
          </w:p>
        </w:tc>
      </w:tr>
      <w:tr>
        <w:trPr>
          <w:cantSplit w:val="true"/>
        </w:trPr>
        <w:tc>
          <w:tcPr>
            <w:tcW w:type="dxa" w:w="129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4 고급</w:t>
            </w:r>
          </w:p>
        </w:tc>
        <w:tc>
          <w:tcPr>
            <w:tcW w:type="dxa" w:w="460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복잡한 시스템과 팀 의사결정에 영향</w:t>
            </w:r>
          </w:p>
        </w:tc>
        <w:tc>
          <w:tcPr>
            <w:tcW w:type="dxa" w:w="388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아키텍처 결정 장애 개선 멘토링</w:t>
            </w:r>
          </w:p>
        </w:tc>
      </w:tr>
      <w:tr>
        <w:trPr>
          <w:cantSplit w:val="true"/>
        </w:trPr>
        <w:tc>
          <w:tcPr>
            <w:tcW w:type="dxa" w:w="12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5 전략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조직 수준의 방향과 기준을 설계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표준화 조직 성과 다팀 확산</w:t>
            </w:r>
          </w:p>
        </w:tc>
      </w:tr>
    </w:tbl>
    <w:p>
      <w:pPr>
        <w:pStyle w:val="Heading2"/>
        <w:keepNext/>
      </w:pPr>
      <w:r>
        <w:t>4 4 Evidence와 Claim 규칙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1440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속성</w:t>
            </w:r>
          </w:p>
        </w:tc>
        <w:tc>
          <w:tcPr>
            <w:tcW w:type="dxa" w:w="3168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값</w:t>
            </w:r>
          </w:p>
        </w:tc>
        <w:tc>
          <w:tcPr>
            <w:tcW w:type="dxa" w:w="5184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규칙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유형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파일 URL 저장소 커밋 지표 인증서 메모 추천서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원본 또는 원본 위치를 보존합니다.</w:t>
            </w:r>
          </w:p>
        </w:tc>
      </w:tr>
      <w:tr>
        <w:trPr>
          <w:cantSplit w:val="true"/>
        </w:trPr>
        <w:tc>
          <w:tcPr>
            <w:tcW w:type="dxa" w:w="144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검증 상태</w:t>
            </w:r>
          </w:p>
        </w:tc>
        <w:tc>
          <w:tcPr>
            <w:tcW w:type="dxa" w:w="316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미확인 사용자 확인 외부 확인 만료</w:t>
            </w:r>
          </w:p>
        </w:tc>
        <w:tc>
          <w:tcPr>
            <w:tcW w:type="dxa" w:w="518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AI는 검증 상태를 올릴 수 없습니다.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관계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지지 반박 부분 지지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부분 지지는 적용 범위를 기록합니다.</w:t>
            </w:r>
          </w:p>
        </w:tc>
      </w:tr>
      <w:tr>
        <w:trPr>
          <w:cantSplit w:val="true"/>
        </w:trPr>
        <w:tc>
          <w:tcPr>
            <w:tcW w:type="dxa" w:w="144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민감도</w:t>
            </w:r>
          </w:p>
        </w:tc>
        <w:tc>
          <w:tcPr>
            <w:tcW w:type="dxa" w:w="316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공개 개인 기밀 제한</w:t>
            </w:r>
          </w:p>
        </w:tc>
        <w:tc>
          <w:tcPr>
            <w:tcW w:type="dxa" w:w="518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문서 생성과 외부 전송 필터에 사용합니다.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신뢰도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0에서 1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출처 품질과 최신성을 별도 근거로 기록합니다.</w:t>
            </w:r>
          </w:p>
        </w:tc>
      </w:tr>
      <w:tr>
        <w:trPr>
          <w:cantSplit w:val="true"/>
        </w:trPr>
        <w:tc>
          <w:tcPr>
            <w:tcW w:type="dxa" w:w="144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출처</w:t>
            </w:r>
          </w:p>
        </w:tc>
        <w:tc>
          <w:tcPr>
            <w:tcW w:type="dxa" w:w="316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사용자 입력 외부 가져오기 시스템 추출</w:t>
            </w:r>
          </w:p>
        </w:tc>
        <w:tc>
          <w:tcPr>
            <w:tcW w:type="dxa" w:w="518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자동 추출은 원문 위치를 포함합니다.</w:t>
            </w:r>
          </w:p>
        </w:tc>
      </w:tr>
    </w:tbl>
    <w:p>
      <w:pPr/>
      <w:r>
        <w:rPr>
          <w:rFonts w:ascii="Noto Sans KR" w:hAnsi="Noto Sans KR" w:eastAsia="Noto Sans KR"/>
          <w:color w:val="000000"/>
        </w:rPr>
        <w:t>핵심 불변식: 승인된 지원 문장의 사실 주장은 최소 하나의 Claim을 참조해야 하며, Claim은 Evidence가 없으면 unsupported 상태입니다. unsupported 문장은 사용자에게 명시적으로 경고하고, 수치 성과는 Evidence 또는 사용자 재확인 없이 자동 출력하지 않습니다.</w:t>
      </w:r>
    </w:p>
    <w:p>
      <w:pPr>
        <w:pStyle w:val="Heading2"/>
        <w:keepNext/>
      </w:pPr>
      <w:r>
        <w:t>4 5 지원 상태 모델</w:t>
      </w:r>
    </w:p>
    <w:p>
      <w:pPr>
        <w:pStyle w:val="Code"/>
        <w:keepLines/>
        <w:shd w:fill="F1F4F6"/>
      </w:pPr>
      <w:r>
        <w:rPr>
          <w:rFonts w:ascii="DejaVu Sans Mono" w:hAnsi="DejaVu Sans Mono" w:eastAsia="DejaVu Sans Mono"/>
          <w:color w:val="24323D"/>
          <w:sz w:val="17"/>
        </w:rPr>
        <w:t>INTERESTED -&gt; PREPARING -&gt; SUBMITTED</w:t>
        <w:br/>
        <w:t>SUBMITTED -&gt; DOCUMENT_PASSED | DOCUMENT_REJECTED | NO_RESPONSE | WITHDRAWN</w:t>
        <w:br/>
        <w:t>DOCUMENT_PASSED -&gt; HANDOFF_READY -&gt; HANDED_OFF_TO_ITERVIEW</w:t>
        <w:br/>
        <w:t>DOCUMENT_REJECTED | NO_RESPONSE -&gt; REVIEW_PENDING -&gt; REVIEWED</w:t>
      </w:r>
    </w:p>
    <w:p>
      <w:pPr/>
      <w:r>
        <w:rPr>
          <w:rFonts w:ascii="Noto Sans KR" w:hAnsi="Noto Sans KR" w:eastAsia="Noto Sans KR"/>
          <w:color w:val="000000"/>
        </w:rPr>
        <w:t>상태 변경은 이벤트로 기록하며 과거 상태를 덮어쓰지 않습니다. 서류 합격 이후 면접 진행 상태는 ProofU에서 관리하지 않고 iterview의 참조 ID만 보관합니다.</w:t>
      </w:r>
    </w:p>
    <w:p>
      <w:pPr>
        <w:pStyle w:val="Heading2"/>
        <w:keepNext/>
      </w:pPr>
      <w:r>
        <w:t>4 6 버전과 계보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원천 데이터 변경은 revision을 증가시키며 삭제는 기본적으로 soft delete 후 보존 정책에 따라 제거합니다.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Document Version은 부모 버전, 선택된 원천 revision, 공고 snapshot, 프롬프트 템플릿 버전, 모델 식별자를 참조합니다.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사용자 편집과 AI 생성 변경을 구분해 기록합니다.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Submission Snapshot은 생성 후 수정하지 않으며 정정이 필요하면 새 스냅샷을 만듭니다.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비교는 문서 전체뿐 아니라 섹션 및 문장 단위 변경 유형을 표시합니다.</w:t>
      </w:r>
    </w:p>
    <w:p>
      <w:pPr>
        <w:pStyle w:val="Heading1"/>
        <w:pageBreakBefore/>
        <w:keepNext/>
      </w:pPr>
      <w:r>
        <w:t>5 사용자 경험과 화면 명세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1728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4031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책임</w:t>
            </w:r>
          </w:p>
        </w:tc>
        <w:tc>
          <w:tcPr>
            <w:tcW w:type="dxa" w:w="4031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검토 주기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구현 기준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제품과 디자인 책임자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화면 변경 시</w:t>
            </w:r>
          </w:p>
        </w:tc>
      </w:tr>
    </w:tbl>
    <w:p>
      <w:pPr>
        <w:pStyle w:val="Heading2"/>
        <w:keepNext/>
      </w:pPr>
      <w:r>
        <w:t>5 1 정보 구조</w:t>
      </w:r>
    </w:p>
    <w:p>
      <w:pPr>
        <w:pStyle w:val="Code"/>
        <w:keepLines/>
        <w:shd w:fill="F1F4F6"/>
      </w:pPr>
      <w:r>
        <w:rPr>
          <w:rFonts w:ascii="DejaVu Sans Mono" w:hAnsi="DejaVu Sans Mono" w:eastAsia="DejaVu Sans Mono"/>
          <w:color w:val="24323D"/>
          <w:sz w:val="17"/>
        </w:rPr>
        <w:t>대시보드</w:t>
        <w:br/>
        <w:t>├─ 커리어 데이터  경력 프로젝트 성과 학습 자격 수상</w:t>
        <w:br/>
        <w:t>├─ 역량과 Evidence  역량 Claim Evidence 포트폴리오</w:t>
        <w:br/>
        <w:t>├─ 채용공고  저장 분석 비교</w:t>
        <w:br/>
        <w:t>├─ 지원  준비 문서 제출 결과 회고</w:t>
        <w:br/>
        <w:t>├─ 문서  이력서 자기소개서 템플릿 버전</w:t>
        <w:br/>
        <w:t>└─ 설정  계정 개인정보 연동 내보내기 삭제</w:t>
      </w:r>
    </w:p>
    <w:p>
      <w:pPr>
        <w:pStyle w:val="Heading2"/>
        <w:keepNext/>
      </w:pPr>
      <w:r>
        <w:t>5 2 핵심 화면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1800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화면</w:t>
            </w:r>
          </w:p>
        </w:tc>
        <w:tc>
          <w:tcPr>
            <w:tcW w:type="dxa" w:w="5040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주요 기능</w:t>
            </w:r>
          </w:p>
        </w:tc>
        <w:tc>
          <w:tcPr>
            <w:tcW w:type="dxa" w:w="2951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필수 상태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대시보드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최근 지원 데이터 완성도 다음 행동</w:t>
            </w:r>
          </w:p>
        </w:tc>
        <w:tc>
          <w:tcPr>
            <w:tcW w:type="dxa" w:w="29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첫 사용자 로딩 오류 정상</w:t>
            </w:r>
          </w:p>
        </w:tc>
      </w:tr>
      <w:tr>
        <w:trPr>
          <w:cantSplit w:val="true"/>
        </w:trPr>
        <w:tc>
          <w:tcPr>
            <w:tcW w:type="dxa" w:w="180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커리어 목록</w:t>
            </w:r>
          </w:p>
        </w:tc>
        <w:tc>
          <w:tcPr>
            <w:tcW w:type="dxa" w:w="504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필터 검색 정렬 생성 가져오기</w:t>
            </w:r>
          </w:p>
        </w:tc>
        <w:tc>
          <w:tcPr>
            <w:tcW w:type="dxa" w:w="2951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빈 목록 결과 없음 보관됨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커리어 상세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구조화 필드 Claim Evidence 연결</w:t>
            </w:r>
          </w:p>
        </w:tc>
        <w:tc>
          <w:tcPr>
            <w:tcW w:type="dxa" w:w="29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읽기 편집 충돌 저장 실패</w:t>
            </w:r>
          </w:p>
        </w:tc>
      </w:tr>
      <w:tr>
        <w:trPr>
          <w:cantSplit w:val="true"/>
        </w:trPr>
        <w:tc>
          <w:tcPr>
            <w:tcW w:type="dxa" w:w="180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Evidence 상세</w:t>
            </w:r>
          </w:p>
        </w:tc>
        <w:tc>
          <w:tcPr>
            <w:tcW w:type="dxa" w:w="504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미리보기 출처 검증 민감도 연결</w:t>
            </w:r>
          </w:p>
        </w:tc>
        <w:tc>
          <w:tcPr>
            <w:tcW w:type="dxa" w:w="2951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처리 중 만료 접근 거부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공고 상세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원문 스냅샷 요구사항 검토</w:t>
            </w:r>
          </w:p>
        </w:tc>
        <w:tc>
          <w:tcPr>
            <w:tcW w:type="dxa" w:w="29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추출 전 추출 중 검토 필요 완료</w:t>
            </w:r>
          </w:p>
        </w:tc>
      </w:tr>
      <w:tr>
        <w:trPr>
          <w:cantSplit w:val="true"/>
        </w:trPr>
        <w:tc>
          <w:tcPr>
            <w:tcW w:type="dxa" w:w="180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적합도 분석</w:t>
            </w:r>
          </w:p>
        </w:tc>
        <w:tc>
          <w:tcPr>
            <w:tcW w:type="dxa" w:w="504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요구사항별 매칭 격차 설명</w:t>
            </w:r>
          </w:p>
        </w:tc>
        <w:tc>
          <w:tcPr>
            <w:tcW w:type="dxa" w:w="2951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근거 충분 부분 부족 미확인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문서 편집기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섹션 편집 근거 보기 승인 버전 생성</w:t>
            </w:r>
          </w:p>
        </w:tc>
        <w:tc>
          <w:tcPr>
            <w:tcW w:type="dxa" w:w="29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미저장 생성 중 충돌 내보내기 실패</w:t>
            </w:r>
          </w:p>
        </w:tc>
      </w:tr>
      <w:tr>
        <w:trPr>
          <w:cantSplit w:val="true"/>
        </w:trPr>
        <w:tc>
          <w:tcPr>
            <w:tcW w:type="dxa" w:w="180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버전 비교</w:t>
            </w:r>
          </w:p>
        </w:tc>
        <w:tc>
          <w:tcPr>
            <w:tcW w:type="dxa" w:w="504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추가 삭제 수정 원천 변경 비교</w:t>
            </w:r>
          </w:p>
        </w:tc>
        <w:tc>
          <w:tcPr>
            <w:tcW w:type="dxa" w:w="2951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동일 버전 비교 불가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지원 상세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상태 문서 제출 결과 회고</w:t>
            </w:r>
          </w:p>
        </w:tc>
        <w:tc>
          <w:tcPr>
            <w:tcW w:type="dxa" w:w="295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준비 제출 종료 보관</w:t>
            </w:r>
          </w:p>
        </w:tc>
      </w:tr>
      <w:tr>
        <w:trPr>
          <w:cantSplit w:val="true"/>
        </w:trPr>
        <w:tc>
          <w:tcPr>
            <w:tcW w:type="dxa" w:w="180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설정</w:t>
            </w:r>
          </w:p>
        </w:tc>
        <w:tc>
          <w:tcPr>
            <w:tcW w:type="dxa" w:w="504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내보내기 삭제 연동 보안</w:t>
            </w:r>
          </w:p>
        </w:tc>
        <w:tc>
          <w:tcPr>
            <w:tcW w:type="dxa" w:w="2951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재인증 대기 완료 실패</w:t>
            </w:r>
          </w:p>
        </w:tc>
      </w:tr>
    </w:tbl>
    <w:p>
      <w:pPr>
        <w:pStyle w:val="Heading2"/>
        <w:keepNext/>
      </w:pPr>
      <w:r>
        <w:t>5 3 상호작용 규칙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AI가 만든 콘텐츠에는 생성 표시와 근거 열람 동작을 제공합니다.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저장과 제출은 구분하며 제출 직전 공고 문서 개인정보 공유 범위를 다시 확인합니다.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파괴적 작업은 대상과 영향을 명시하고 삭제 유예 기간이 있으면 복구 가능 기한을 표시합니다.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긴 생성 작업은 비동기 상태와 재시도 가능 여부를 표시하며 화면을 떠나도 진행 상태를 복구합니다.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빈 상태는 다음 행동 한 가지를 우선 제시하고 샘플 데이터 사용 여부를 명확히 구분합니다.</w:t>
      </w:r>
    </w:p>
    <w:p>
      <w:pPr>
        <w:pStyle w:val="Heading2"/>
        <w:keepNext/>
      </w:pPr>
      <w:r>
        <w:t>5 4 접근성과 반응형 기준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WCAG 2.2 AA를 목표로 하며 키보드만으로 핵심 여정을 완료할 수 있어야 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상태와 신뢰도는 색상만으로 구분하지 않고 텍스트 또는 아이콘 레이블을 함께 제공합니다.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폼 오류는 필드와 연결되고 스크린리더가 즉시 읽을 수 있어야 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모바일에서는 데이터 조회와 간단 편집을 지원하고 복잡한 문서 레이아웃 편집은 데스크톱을 우선합니다.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DOCX와 PDF 출력은 최소 11포인트 본문과 충분한 명암을 유지합니다.</w:t>
      </w:r>
    </w:p>
    <w:p>
      <w:pPr>
        <w:pStyle w:val="Heading1"/>
        <w:pageBreakBefore/>
        <w:keepNext/>
      </w:pPr>
      <w:r>
        <w:t>6 시스템 아키텍처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1728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4031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책임</w:t>
            </w:r>
          </w:p>
        </w:tc>
        <w:tc>
          <w:tcPr>
            <w:tcW w:type="dxa" w:w="4031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검토 주기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권고안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기술 책임자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중대한 기술 결정 시</w:t>
            </w:r>
          </w:p>
        </w:tc>
      </w:tr>
    </w:tbl>
    <w:p>
      <w:pPr>
        <w:pStyle w:val="Heading2"/>
        <w:keepNext/>
      </w:pPr>
      <w:r>
        <w:t>6 1 아키텍처 결정</w:t>
      </w:r>
    </w:p>
    <w:p>
      <w:pPr/>
      <w:r>
        <w:rPr>
          <w:rFonts w:ascii="Noto Sans KR" w:hAnsi="Noto Sans KR" w:eastAsia="Noto Sans KR"/>
          <w:color w:val="000000"/>
        </w:rPr>
        <w:t>MVP는 도메인 경계를 내부 모듈로 분리한 모듈형 모놀리스를 권장합니다. 트랜잭션 일관성이 중요한 경력 원천, 문서 계보, 제출 스냅샷을 한 데이터베이스에서 관리하고, 시간이 오래 걸리는 공고 분석과 문서 생성은 작업 큐와 워커로 분리합니다. 서비스 분리는 사용량과 팀 경계가 확인된 이후 결정합니다.</w:t>
      </w:r>
    </w:p>
    <w:p>
      <w:pPr>
        <w:pStyle w:val="Heading2"/>
        <w:keepNext/>
      </w:pPr>
      <w:r>
        <w:t>6 2 논리 컴포넌트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2088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컴포넌트</w:t>
            </w:r>
          </w:p>
        </w:tc>
        <w:tc>
          <w:tcPr>
            <w:tcW w:type="dxa" w:w="4680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책임</w:t>
            </w:r>
          </w:p>
        </w:tc>
        <w:tc>
          <w:tcPr>
            <w:tcW w:type="dxa" w:w="3384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저장 또는 연동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Web Client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데이터 입력 검토 편집 다운로드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Backend API</w:t>
            </w:r>
          </w:p>
        </w:tc>
      </w:tr>
      <w:tr>
        <w:trPr>
          <w:cantSplit w:val="true"/>
        </w:trPr>
        <w:tc>
          <w:tcPr>
            <w:tcW w:type="dxa" w:w="208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Identity</w:t>
            </w:r>
          </w:p>
        </w:tc>
        <w:tc>
          <w:tcPr>
            <w:tcW w:type="dxa" w:w="468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로그인 세션 재인증 계정</w:t>
            </w:r>
          </w:p>
        </w:tc>
        <w:tc>
          <w:tcPr>
            <w:tcW w:type="dxa" w:w="338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OIDC 제공자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Career Module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경력 프로젝트 역량 Evidence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PostgreSQL Object Storage</w:t>
            </w:r>
          </w:p>
        </w:tc>
      </w:tr>
      <w:tr>
        <w:trPr>
          <w:cantSplit w:val="true"/>
        </w:trPr>
        <w:tc>
          <w:tcPr>
            <w:tcW w:type="dxa" w:w="208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Jobs Module</w:t>
            </w:r>
          </w:p>
        </w:tc>
        <w:tc>
          <w:tcPr>
            <w:tcW w:type="dxa" w:w="468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공고 스냅샷 요구사항</w:t>
            </w:r>
          </w:p>
        </w:tc>
        <w:tc>
          <w:tcPr>
            <w:tcW w:type="dxa" w:w="338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career-ops PostgreSQL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Matching Module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요구사항과 Evidence 매칭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Search Index Vector Index 선택</w:t>
            </w:r>
          </w:p>
        </w:tc>
      </w:tr>
      <w:tr>
        <w:trPr>
          <w:cantSplit w:val="true"/>
        </w:trPr>
        <w:tc>
          <w:tcPr>
            <w:tcW w:type="dxa" w:w="208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Documents Module</w:t>
            </w:r>
          </w:p>
        </w:tc>
        <w:tc>
          <w:tcPr>
            <w:tcW w:type="dxa" w:w="468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초안 편집 버전 계보 출력</w:t>
            </w:r>
          </w:p>
        </w:tc>
        <w:tc>
          <w:tcPr>
            <w:tcW w:type="dxa" w:w="338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PostgreSQL Object Storage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Applications Module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지원 상태 제출 회고 인계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PostgreSQL iterview</w:t>
            </w:r>
          </w:p>
        </w:tc>
      </w:tr>
      <w:tr>
        <w:trPr>
          <w:cantSplit w:val="true"/>
        </w:trPr>
        <w:tc>
          <w:tcPr>
            <w:tcW w:type="dxa" w:w="208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AI Gateway</w:t>
            </w:r>
          </w:p>
        </w:tc>
        <w:tc>
          <w:tcPr>
            <w:tcW w:type="dxa" w:w="468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모델 호출 정책 구조화 출력 비용 기록</w:t>
            </w:r>
          </w:p>
        </w:tc>
        <w:tc>
          <w:tcPr>
            <w:tcW w:type="dxa" w:w="338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외부 AI 제공자</w:t>
            </w:r>
          </w:p>
        </w:tc>
      </w:tr>
      <w:tr>
        <w:trPr>
          <w:cantSplit w:val="true"/>
        </w:trPr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Worker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분석 생성 변환 재시도</w:t>
            </w:r>
          </w:p>
        </w:tc>
        <w:tc>
          <w:tcPr>
            <w:tcW w:type="dxa" w:w="33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Queue</w:t>
            </w:r>
          </w:p>
        </w:tc>
      </w:tr>
      <w:tr>
        <w:trPr>
          <w:cantSplit w:val="true"/>
        </w:trPr>
        <w:tc>
          <w:tcPr>
            <w:tcW w:type="dxa" w:w="208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Observability</w:t>
            </w:r>
          </w:p>
        </w:tc>
        <w:tc>
          <w:tcPr>
            <w:tcW w:type="dxa" w:w="468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로그 메트릭 추적 감사</w:t>
            </w:r>
          </w:p>
        </w:tc>
        <w:tc>
          <w:tcPr>
            <w:tcW w:type="dxa" w:w="338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모니터링 플랫폼</w:t>
            </w:r>
          </w:p>
        </w:tc>
      </w:tr>
    </w:tbl>
    <w:p>
      <w:pPr>
        <w:pStyle w:val="Heading2"/>
        <w:keepNext/>
      </w:pPr>
      <w:r>
        <w:t>6 3 데이터 흐름</w:t>
      </w:r>
    </w:p>
    <w:p>
      <w:pPr>
        <w:spacing w:after="60"/>
        <w:ind w:left="403" w:hanging="403"/>
      </w:pPr>
      <w:r>
        <w:rPr>
          <w:rFonts w:ascii="Noto Sans KR" w:hAnsi="Noto Sans KR" w:eastAsia="Noto Sans KR"/>
          <w:color w:val="000000"/>
        </w:rPr>
        <w:t>1.  클라이언트는 API를 통해 원천 데이터를 저장하고 파일은 사전 서명 업로드로 객체 저장소에 전송합니다.</w:t>
      </w:r>
    </w:p>
    <w:p>
      <w:pPr>
        <w:spacing w:after="60"/>
        <w:ind w:left="403" w:hanging="403"/>
      </w:pPr>
      <w:r>
        <w:rPr>
          <w:rFonts w:ascii="Noto Sans KR" w:hAnsi="Noto Sans KR" w:eastAsia="Noto Sans KR"/>
          <w:color w:val="000000"/>
        </w:rPr>
        <w:t>2.  공고 입력 요청은 원문 스냅샷을 생성한 뒤 비동기 분석 작업을 발행합니다.</w:t>
      </w:r>
    </w:p>
    <w:p>
      <w:pPr>
        <w:spacing w:after="60"/>
        <w:ind w:left="403" w:hanging="403"/>
      </w:pPr>
      <w:r>
        <w:rPr>
          <w:rFonts w:ascii="Noto Sans KR" w:hAnsi="Noto Sans KR" w:eastAsia="Noto Sans KR"/>
          <w:color w:val="000000"/>
        </w:rPr>
        <w:t>3.  AI Gateway는 허용된 컨텍스트만 구성하고 구조화된 요구사항을 반환합니다.</w:t>
      </w:r>
    </w:p>
    <w:p>
      <w:pPr>
        <w:spacing w:after="60"/>
        <w:ind w:left="403" w:hanging="403"/>
      </w:pPr>
      <w:r>
        <w:rPr>
          <w:rFonts w:ascii="Noto Sans KR" w:hAnsi="Noto Sans KR" w:eastAsia="Noto Sans KR"/>
          <w:color w:val="000000"/>
        </w:rPr>
        <w:t>4.  Matching Module은 요구사항별 후보 Evidence를 검색하고 규칙 점수와 의미 유사도를 결합합니다.</w:t>
      </w:r>
    </w:p>
    <w:p>
      <w:pPr>
        <w:spacing w:after="60"/>
        <w:ind w:left="403" w:hanging="403"/>
      </w:pPr>
      <w:r>
        <w:rPr>
          <w:rFonts w:ascii="Noto Sans KR" w:hAnsi="Noto Sans KR" w:eastAsia="Noto Sans KR"/>
          <w:color w:val="000000"/>
        </w:rPr>
        <w:t>5.  문서 생성 요청은 선택된 Evidence와 템플릿을 고정한 뒤 비동기로 생성합니다.</w:t>
      </w:r>
    </w:p>
    <w:p>
      <w:pPr>
        <w:spacing w:after="60"/>
        <w:ind w:left="403" w:hanging="403"/>
      </w:pPr>
      <w:r>
        <w:rPr>
          <w:rFonts w:ascii="Noto Sans KR" w:hAnsi="Noto Sans KR" w:eastAsia="Noto Sans KR"/>
          <w:color w:val="000000"/>
        </w:rPr>
        <w:t>6.  사용자 승인 후 내보내기 워커가 DOCX와 PDF를 만들고 해시 및 보관 위치를 기록합니다.</w:t>
      </w:r>
    </w:p>
    <w:p>
      <w:pPr>
        <w:spacing w:after="60"/>
        <w:ind w:left="403" w:hanging="403"/>
      </w:pPr>
      <w:r>
        <w:rPr>
          <w:rFonts w:ascii="Noto Sans KR" w:hAnsi="Noto Sans KR" w:eastAsia="Noto Sans KR"/>
          <w:color w:val="000000"/>
        </w:rPr>
        <w:t>7.  제출 시 관련 스냅샷을 불변 상태로 전환하고 이후 변경은 새 버전으로만 허용합니다.</w:t>
      </w:r>
    </w:p>
    <w:p>
      <w:pPr>
        <w:pStyle w:val="Heading2"/>
        <w:keepNext/>
      </w:pPr>
      <w:r>
        <w:t>6 4 비기능 요구사항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1440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영역</w:t>
            </w:r>
          </w:p>
        </w:tc>
        <w:tc>
          <w:tcPr>
            <w:tcW w:type="dxa" w:w="4680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MVP 기준</w:t>
            </w:r>
          </w:p>
        </w:tc>
        <w:tc>
          <w:tcPr>
            <w:tcW w:type="dxa" w:w="4031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검증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가용성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월간 API 99.5퍼센트 목표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외부 제공자 장애 제외 기준을 명시합니다.</w:t>
            </w:r>
          </w:p>
        </w:tc>
      </w:tr>
      <w:tr>
        <w:trPr>
          <w:cantSplit w:val="true"/>
        </w:trPr>
        <w:tc>
          <w:tcPr>
            <w:tcW w:type="dxa" w:w="144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성능</w:t>
            </w:r>
          </w:p>
        </w:tc>
        <w:tc>
          <w:tcPr>
            <w:tcW w:type="dxa" w:w="468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일반 읽기 p95 500ms 이하 생성 요청 접수 1초 이하</w:t>
            </w:r>
          </w:p>
        </w:tc>
        <w:tc>
          <w:tcPr>
            <w:tcW w:type="dxa" w:w="4031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부하 테스트와 실제 p95를 측정합니다.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확장성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워커 수평 확장과 큐 기반 역압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동시 생성 부하에서 실패율을 확인합니다.</w:t>
            </w:r>
          </w:p>
        </w:tc>
      </w:tr>
      <w:tr>
        <w:trPr>
          <w:cantSplit w:val="true"/>
        </w:trPr>
        <w:tc>
          <w:tcPr>
            <w:tcW w:type="dxa" w:w="144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복구</w:t>
            </w:r>
          </w:p>
        </w:tc>
        <w:tc>
          <w:tcPr>
            <w:tcW w:type="dxa" w:w="468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RPO 24시간 이하 RTO 4시간 이하</w:t>
            </w:r>
          </w:p>
        </w:tc>
        <w:tc>
          <w:tcPr>
            <w:tcW w:type="dxa" w:w="4031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분기 복구 훈련으로 확인합니다.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보안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전송 저장 암호화 최소 권한 감사 로그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출시 전 위협 모델과 권한 테스트를 수행합니다.</w:t>
            </w:r>
          </w:p>
        </w:tc>
      </w:tr>
      <w:tr>
        <w:trPr>
          <w:cantSplit w:val="true"/>
        </w:trPr>
        <w:tc>
          <w:tcPr>
            <w:tcW w:type="dxa" w:w="144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호환성</w:t>
            </w:r>
          </w:p>
        </w:tc>
        <w:tc>
          <w:tcPr>
            <w:tcW w:type="dxa" w:w="468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최근 2개 주요 브라우저 버전</w:t>
            </w:r>
          </w:p>
        </w:tc>
        <w:tc>
          <w:tcPr>
            <w:tcW w:type="dxa" w:w="4031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브라우저 매트릭스 E2E로 검증합니다.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내보내기</w:t>
            </w:r>
          </w:p>
        </w:tc>
        <w:tc>
          <w:tcPr>
            <w:tcW w:type="dxa" w:w="468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사용자 데이터의 기계 판독 가능한 전체 내보내기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샘플 계정으로 복원 가능성을 확인합니다.</w:t>
            </w:r>
          </w:p>
        </w:tc>
      </w:tr>
    </w:tbl>
    <w:p>
      <w:pPr>
        <w:pStyle w:val="Heading2"/>
        <w:keepNext/>
      </w:pPr>
      <w:r>
        <w:t>6 5 초기 ADR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  <w:cantSplit w:val="true"/>
        </w:trPr>
        <w:tc>
          <w:tcPr>
            <w:tcW w:type="dxa" w:w="936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ADR</w:t>
            </w:r>
          </w:p>
        </w:tc>
        <w:tc>
          <w:tcPr>
            <w:tcW w:type="dxa" w:w="2520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결정</w:t>
            </w:r>
          </w:p>
        </w:tc>
        <w:tc>
          <w:tcPr>
            <w:tcW w:type="dxa" w:w="3456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이유</w:t>
            </w:r>
          </w:p>
        </w:tc>
        <w:tc>
          <w:tcPr>
            <w:tcW w:type="dxa" w:w="3168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재검토 조건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001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모듈형 모놀리스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빠른 반복과 데이터 일관성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팀 또는 배포 경계가 독립적으로 성장</w:t>
            </w:r>
          </w:p>
        </w:tc>
      </w:tr>
      <w:tr>
        <w:trPr>
          <w:cantSplit w:val="true"/>
        </w:trPr>
        <w:tc>
          <w:tcPr>
            <w:tcW w:type="dxa" w:w="93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002</w:t>
            </w:r>
          </w:p>
        </w:tc>
        <w:tc>
          <w:tcPr>
            <w:tcW w:type="dxa" w:w="252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PostgreSQL 주 저장소</w:t>
            </w:r>
          </w:p>
        </w:tc>
        <w:tc>
          <w:tcPr>
            <w:tcW w:type="dxa" w:w="345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관계 무결성 JSON 검색 확장</w:t>
            </w:r>
          </w:p>
        </w:tc>
        <w:tc>
          <w:tcPr>
            <w:tcW w:type="dxa" w:w="316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검색 또는 그래프 요구가 병목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003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REST와 OpenAPI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명시적 계약과 클라이언트 생성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실시간 협업이 핵심 요구가 됨</w:t>
            </w:r>
          </w:p>
        </w:tc>
      </w:tr>
      <w:tr>
        <w:trPr>
          <w:cantSplit w:val="true"/>
        </w:trPr>
        <w:tc>
          <w:tcPr>
            <w:tcW w:type="dxa" w:w="93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004</w:t>
            </w:r>
          </w:p>
        </w:tc>
        <w:tc>
          <w:tcPr>
            <w:tcW w:type="dxa" w:w="252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비동기 Job</w:t>
            </w:r>
          </w:p>
        </w:tc>
        <w:tc>
          <w:tcPr>
            <w:tcW w:type="dxa" w:w="345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AI와 파일 변환의 긴 실행 시간 격리</w:t>
            </w:r>
          </w:p>
        </w:tc>
        <w:tc>
          <w:tcPr>
            <w:tcW w:type="dxa" w:w="316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작업 지연이 사용자 경험을 저해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005</w:t>
            </w:r>
          </w:p>
        </w:tc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제공자 중립 AI Gateway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모델 교체 비용과 개인정보 정책 격리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단일 제공자 기능 의존이 확정</w:t>
            </w:r>
          </w:p>
        </w:tc>
      </w:tr>
      <w:tr>
        <w:trPr>
          <w:cantSplit w:val="true"/>
        </w:trPr>
        <w:tc>
          <w:tcPr>
            <w:tcW w:type="dxa" w:w="93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006</w:t>
            </w:r>
          </w:p>
        </w:tc>
        <w:tc>
          <w:tcPr>
            <w:tcW w:type="dxa" w:w="252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불변 제출 스냅샷</w:t>
            </w:r>
          </w:p>
        </w:tc>
        <w:tc>
          <w:tcPr>
            <w:tcW w:type="dxa" w:w="345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감사와 재현 가능성</w:t>
            </w:r>
          </w:p>
        </w:tc>
        <w:tc>
          <w:tcPr>
            <w:tcW w:type="dxa" w:w="316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법적 보존 정책 변경</w:t>
            </w:r>
          </w:p>
        </w:tc>
      </w:tr>
    </w:tbl>
    <w:p>
      <w:pPr>
        <w:pStyle w:val="Heading1"/>
        <w:pageBreakBefore/>
        <w:keepNext/>
      </w:pPr>
      <w:r>
        <w:t>7 데이터베이스와 데이터 정책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1728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4031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책임</w:t>
            </w:r>
          </w:p>
        </w:tc>
        <w:tc>
          <w:tcPr>
            <w:tcW w:type="dxa" w:w="4031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검토 주기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논리 설계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백엔드와 데이터 책임자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스키마 변경 시</w:t>
            </w:r>
          </w:p>
        </w:tc>
      </w:tr>
    </w:tbl>
    <w:p>
      <w:pPr>
        <w:pStyle w:val="Heading2"/>
        <w:keepNext/>
      </w:pPr>
      <w:r>
        <w:t>7 1 엔터티 관계</w:t>
      </w:r>
    </w:p>
    <w:p>
      <w:pPr>
        <w:pStyle w:val="Code"/>
        <w:keepLines/>
        <w:shd w:fill="F1F4F6"/>
      </w:pPr>
      <w:r>
        <w:rPr>
          <w:rFonts w:ascii="DejaVu Sans Mono" w:hAnsi="DejaVu Sans Mono" w:eastAsia="DejaVu Sans Mono"/>
          <w:color w:val="24323D"/>
          <w:sz w:val="17"/>
        </w:rPr>
        <w:t>User 1---N WorkspaceMember N---1 Workspace</w:t>
        <w:br/>
        <w:t>Workspace 1---N CareerEntry 1---N Project 1---N Achievement</w:t>
        <w:br/>
        <w:t>Claim N---N Evidence    Capability N---N Evidence    Skill N---N Project</w:t>
        <w:br/>
        <w:t>JobPosting 1---N JobPostingSnapshot 1---N Requirement</w:t>
        <w:br/>
        <w:t>Application N---1 JobPostingSnapshot</w:t>
        <w:br/>
        <w:t>Application 1---N Document 1---N DocumentVersion</w:t>
        <w:br/>
        <w:t>DocumentVersion N---N SourceRevision through ProvenanceLink</w:t>
        <w:br/>
        <w:t>Application 1---N SubmissionSnapshot 1---N Review</w:t>
      </w:r>
    </w:p>
    <w:p>
      <w:pPr>
        <w:pStyle w:val="Heading2"/>
        <w:keepNext/>
      </w:pPr>
      <w:r>
        <w:t>7 2 핵심 테이블 데이터 사전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1944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4"/>
              </w:rPr>
              <w:t>테이블</w:t>
            </w:r>
          </w:p>
        </w:tc>
        <w:tc>
          <w:tcPr>
            <w:tcW w:type="dxa" w:w="5040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4"/>
              </w:rPr>
              <w:t>핵심 열</w:t>
            </w:r>
          </w:p>
        </w:tc>
        <w:tc>
          <w:tcPr>
            <w:tcW w:type="dxa" w:w="2808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4"/>
              </w:rPr>
              <w:t>무결성 규칙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4"/>
              </w:rPr>
              <w:t>career_entries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4"/>
              </w:rPr>
              <w:t>id workspace_id type title start_date end_date visibility revision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4"/>
              </w:rPr>
              <w:t>end_date는 start_date 이후입니다.</w:t>
            </w:r>
          </w:p>
        </w:tc>
      </w:tr>
      <w:tr>
        <w:trPr>
          <w:cantSplit w:val="true"/>
        </w:trPr>
        <w:tc>
          <w:tcPr>
            <w:tcW w:type="dxa" w:w="194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4"/>
              </w:rPr>
              <w:t>projects</w:t>
            </w:r>
          </w:p>
        </w:tc>
        <w:tc>
          <w:tcPr>
            <w:tcW w:type="dxa" w:w="504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4"/>
              </w:rPr>
              <w:t>id career_entry_id name role summary visibility revision</w:t>
            </w:r>
          </w:p>
        </w:tc>
        <w:tc>
          <w:tcPr>
            <w:tcW w:type="dxa" w:w="280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4"/>
              </w:rPr>
              <w:t>workspace 경계를 넘어 연결하지 않습니다.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4"/>
              </w:rPr>
              <w:t>achievements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4"/>
              </w:rPr>
              <w:t>id project_id action outcome metric_value metric_unit confidence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4"/>
              </w:rPr>
              <w:t>수치가 있으면 단위가 필요합니다.</w:t>
            </w:r>
          </w:p>
        </w:tc>
      </w:tr>
      <w:tr>
        <w:trPr>
          <w:cantSplit w:val="true"/>
        </w:trPr>
        <w:tc>
          <w:tcPr>
            <w:tcW w:type="dxa" w:w="194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4"/>
              </w:rPr>
              <w:t>claims</w:t>
            </w:r>
          </w:p>
        </w:tc>
        <w:tc>
          <w:tcPr>
            <w:tcW w:type="dxa" w:w="504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4"/>
              </w:rPr>
              <w:t>id workspace_id text claim_type status sensitivity revision</w:t>
            </w:r>
          </w:p>
        </w:tc>
        <w:tc>
          <w:tcPr>
            <w:tcW w:type="dxa" w:w="280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4"/>
              </w:rPr>
              <w:t>사실 추론 의견을 구분합니다.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4"/>
              </w:rPr>
              <w:t>evidence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4"/>
              </w:rPr>
              <w:t>id workspace_id type uri object_key verification sensitivity captured_at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4"/>
              </w:rPr>
              <w:t>URI 또는 object_key 중 하나가 필요합니다.</w:t>
            </w:r>
          </w:p>
        </w:tc>
      </w:tr>
      <w:tr>
        <w:trPr>
          <w:cantSplit w:val="true"/>
        </w:trPr>
        <w:tc>
          <w:tcPr>
            <w:tcW w:type="dxa" w:w="194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4"/>
              </w:rPr>
              <w:t>claim_evidence</w:t>
            </w:r>
          </w:p>
        </w:tc>
        <w:tc>
          <w:tcPr>
            <w:tcW w:type="dxa" w:w="504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4"/>
              </w:rPr>
              <w:t>claim_id evidence_id relation scope confidence</w:t>
            </w:r>
          </w:p>
        </w:tc>
        <w:tc>
          <w:tcPr>
            <w:tcW w:type="dxa" w:w="280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4"/>
              </w:rPr>
              <w:t>동일 관계 중복을 금지합니다.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4"/>
              </w:rPr>
              <w:t>job_posting_snapshots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4"/>
              </w:rPr>
              <w:t>id posting_id source_url raw_text content_hash captured_at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4"/>
              </w:rPr>
              <w:t>content_hash와 captured_at을 보존합니다.</w:t>
            </w:r>
          </w:p>
        </w:tc>
      </w:tr>
      <w:tr>
        <w:trPr>
          <w:cantSplit w:val="true"/>
        </w:trPr>
        <w:tc>
          <w:tcPr>
            <w:tcW w:type="dxa" w:w="194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4"/>
              </w:rPr>
              <w:t>requirements</w:t>
            </w:r>
          </w:p>
        </w:tc>
        <w:tc>
          <w:tcPr>
            <w:tcW w:type="dxa" w:w="504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4"/>
              </w:rPr>
              <w:t>id snapshot_id category text source_span confidence approved_at</w:t>
            </w:r>
          </w:p>
        </w:tc>
        <w:tc>
          <w:tcPr>
            <w:tcW w:type="dxa" w:w="280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4"/>
              </w:rPr>
              <w:t>AI 추출 결과는 승인 전 draft입니다.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4"/>
              </w:rPr>
              <w:t>applications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4"/>
              </w:rPr>
              <w:t>id workspace_id snapshot_id status company role version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4"/>
              </w:rPr>
              <w:t>상태 전이는 허용 목록만 사용합니다.</w:t>
            </w:r>
          </w:p>
        </w:tc>
      </w:tr>
      <w:tr>
        <w:trPr>
          <w:cantSplit w:val="true"/>
        </w:trPr>
        <w:tc>
          <w:tcPr>
            <w:tcW w:type="dxa" w:w="194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4"/>
              </w:rPr>
              <w:t>document_versions</w:t>
            </w:r>
          </w:p>
        </w:tc>
        <w:tc>
          <w:tcPr>
            <w:tcW w:type="dxa" w:w="504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4"/>
              </w:rPr>
              <w:t>id document_id parent_id content_json template_version model_ref created_by</w:t>
            </w:r>
          </w:p>
        </w:tc>
        <w:tc>
          <w:tcPr>
            <w:tcW w:type="dxa" w:w="280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4"/>
              </w:rPr>
              <w:t>부모는 같은 document에 속합니다.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4"/>
              </w:rPr>
              <w:t>provenance_links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4"/>
              </w:rPr>
              <w:t>version_id block_id source_type source_id source_revision relation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4"/>
              </w:rPr>
              <w:t>원천 revision을 반드시 고정합니다.</w:t>
            </w:r>
          </w:p>
        </w:tc>
      </w:tr>
      <w:tr>
        <w:trPr>
          <w:cantSplit w:val="true"/>
        </w:trPr>
        <w:tc>
          <w:tcPr>
            <w:tcW w:type="dxa" w:w="194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4"/>
              </w:rPr>
              <w:t>submission_snapshots</w:t>
            </w:r>
          </w:p>
        </w:tc>
        <w:tc>
          <w:tcPr>
            <w:tcW w:type="dxa" w:w="504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4"/>
              </w:rPr>
              <w:t>id application_id document_version_id posting_snapshot_id hash submitted_at</w:t>
            </w:r>
          </w:p>
        </w:tc>
        <w:tc>
          <w:tcPr>
            <w:tcW w:type="dxa" w:w="280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4"/>
              </w:rPr>
              <w:t>생성 후 갱신을 금지합니다.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4"/>
              </w:rPr>
              <w:t>ai_executions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4"/>
              </w:rPr>
              <w:t>id purpose provider model prompt_version input_hash status token_usage cost</w:t>
            </w:r>
          </w:p>
        </w:tc>
        <w:tc>
          <w:tcPr>
            <w:tcW w:type="dxa" w:w="28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4"/>
              </w:rPr>
              <w:t>민감 입력 원문 로그는 기본 비활성화합니다.</w:t>
            </w:r>
          </w:p>
        </w:tc>
      </w:tr>
      <w:tr>
        <w:trPr>
          <w:cantSplit w:val="true"/>
        </w:trPr>
        <w:tc>
          <w:tcPr>
            <w:tcW w:type="dxa" w:w="194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4"/>
              </w:rPr>
              <w:t>audit_events</w:t>
            </w:r>
          </w:p>
        </w:tc>
        <w:tc>
          <w:tcPr>
            <w:tcW w:type="dxa" w:w="504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4"/>
              </w:rPr>
              <w:t>id actor action target before_hash after_hash occurred_at</w:t>
            </w:r>
          </w:p>
        </w:tc>
        <w:tc>
          <w:tcPr>
            <w:tcW w:type="dxa" w:w="280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4"/>
              </w:rPr>
              <w:t>append only 저장을 사용합니다.</w:t>
            </w:r>
          </w:p>
        </w:tc>
      </w:tr>
    </w:tbl>
    <w:p>
      <w:pPr>
        <w:pStyle w:val="Heading2"/>
        <w:keepNext/>
      </w:pPr>
      <w:r>
        <w:t>7 3 식별자와 동시성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외부에 노출되는 식별자는 UUIDv7 또는 동등한 비추측 식별자를 사용합니다.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모든 변경 가능한 레코드는 version 또는 updated_at 조건을 이용한 낙관적 잠금을 적용합니다.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멱등성이 필요한 생성 API는 Idempotency-Key를 받아 동일 결과를 반환합니다.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워크스페이스 식별자를 모든 소유 데이터에 포함하고 쿼리 계층에서 격리를 강제합니다.</w:t>
      </w:r>
    </w:p>
    <w:p>
      <w:pPr>
        <w:pStyle w:val="Heading2"/>
        <w:keepNext/>
      </w:pPr>
      <w:r>
        <w:t>7 4 인덱스와 검색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workspace_id와 updated_at 복합 인덱스로 최근 항목 조회를 지원합니다.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지원 상태와 회사 포지션 조합에 부분 인덱스를 검토합니다.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공고 원문과 경력 서술에는 PostgreSQL 전문 검색을 기본 사용합니다.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의미 검색은 별도 품질 평가 후 pgvector를 선택적으로 활성화합니다.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민감도 필터를 검색 후처리가 아니라 검색 조건에 포함합니다.</w:t>
      </w:r>
    </w:p>
    <w:p>
      <w:pPr>
        <w:pStyle w:val="Heading2"/>
        <w:keepNext/>
      </w:pPr>
      <w:r>
        <w:t>7 5 보존과 삭제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2232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데이터</w:t>
            </w:r>
          </w:p>
        </w:tc>
        <w:tc>
          <w:tcPr>
            <w:tcW w:type="dxa" w:w="2376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기본 보존</w:t>
            </w:r>
          </w:p>
        </w:tc>
        <w:tc>
          <w:tcPr>
            <w:tcW w:type="dxa" w:w="5184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삭제 처리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활성 계정 원천 데이터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계정 유지 기간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사용자 삭제 또는 계정 삭제 시 제거 큐에 등록</w:t>
            </w:r>
          </w:p>
        </w:tc>
      </w:tr>
      <w:tr>
        <w:trPr>
          <w:cantSplit w:val="true"/>
        </w:trPr>
        <w:tc>
          <w:tcPr>
            <w:tcW w:type="dxa" w:w="223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휴지통 데이터</w:t>
            </w:r>
          </w:p>
        </w:tc>
        <w:tc>
          <w:tcPr>
            <w:tcW w:type="dxa" w:w="237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30일</w:t>
            </w:r>
          </w:p>
        </w:tc>
        <w:tc>
          <w:tcPr>
            <w:tcW w:type="dxa" w:w="518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기간 후 영구 삭제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제출 스냅샷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계정 유지 기간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사용자 요청 시 관련 파생물과 함께 삭제</w:t>
            </w:r>
          </w:p>
        </w:tc>
      </w:tr>
      <w:tr>
        <w:trPr>
          <w:cantSplit w:val="true"/>
        </w:trPr>
        <w:tc>
          <w:tcPr>
            <w:tcW w:type="dxa" w:w="223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감사 로그</w:t>
            </w:r>
          </w:p>
        </w:tc>
        <w:tc>
          <w:tcPr>
            <w:tcW w:type="dxa" w:w="237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1년 권고</w:t>
            </w:r>
          </w:p>
        </w:tc>
        <w:tc>
          <w:tcPr>
            <w:tcW w:type="dxa" w:w="518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개인 식별 최소화 후 정책에 따라 만료</w:t>
            </w:r>
          </w:p>
        </w:tc>
      </w:tr>
      <w:tr>
        <w:trPr>
          <w:cantSplit w:val="true"/>
        </w:trPr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AI 실행 메타데이터</w:t>
            </w:r>
          </w:p>
        </w:tc>
        <w:tc>
          <w:tcPr>
            <w:tcW w:type="dxa" w:w="237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90일 권고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입력 원문은 기본 저장하지 않음</w:t>
            </w:r>
          </w:p>
        </w:tc>
      </w:tr>
      <w:tr>
        <w:trPr>
          <w:cantSplit w:val="true"/>
        </w:trPr>
        <w:tc>
          <w:tcPr>
            <w:tcW w:type="dxa" w:w="223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백업</w:t>
            </w:r>
          </w:p>
        </w:tc>
        <w:tc>
          <w:tcPr>
            <w:tcW w:type="dxa" w:w="237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35일 권고</w:t>
            </w:r>
          </w:p>
        </w:tc>
        <w:tc>
          <w:tcPr>
            <w:tcW w:type="dxa" w:w="518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만료 시 자동 파기하며 삭제 반영 한계를 고지</w:t>
            </w:r>
          </w:p>
        </w:tc>
      </w:tr>
    </w:tbl>
    <w:p>
      <w:pPr>
        <w:pStyle w:val="Heading2"/>
        <w:keepNext/>
      </w:pPr>
      <w:r>
        <w:t>7 6 마이그레이션과 백업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스키마 변경은 전진 호환되는 expand migrate contract 순서로 배포합니다.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프로덕션 마이그레이션은 롤백 SQL보다 데이터 보존형 보상 마이그레이션을 우선합니다.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일일 전체 백업과 지속적 트랜잭션 로그 보관을 구성하고 암호화합니다.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분기마다 별도 환경에서 복구하여 RPO RTO와 파일 객체 참조 무결성을 검증합니다.</w:t>
      </w:r>
    </w:p>
    <w:p>
      <w:pPr>
        <w:pStyle w:val="Heading1"/>
        <w:pageBreakBefore/>
        <w:keepNext/>
      </w:pPr>
      <w:r>
        <w:t>8 API와 외부 연동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1728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4031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책임</w:t>
            </w:r>
          </w:p>
        </w:tc>
        <w:tc>
          <w:tcPr>
            <w:tcW w:type="dxa" w:w="4031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검토 주기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계약 초안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백엔드 책임자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API 릴리스 시</w:t>
            </w:r>
          </w:p>
        </w:tc>
      </w:tr>
    </w:tbl>
    <w:p>
      <w:pPr>
        <w:pStyle w:val="Heading2"/>
        <w:keepNext/>
      </w:pPr>
      <w:r>
        <w:t>8 1 공통 API 규칙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기본 경로는 /api/v1이며 JSON과 UTF 8을 사용합니다.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리소스 생성은 201, 비동기 작업 접수는 202와 jobId를 반환합니다.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오류는 type title status detail instance code fieldErrors 구조의 Problem Details 형식을 사용합니다.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페이지네이션은 안정된 cursor 방식이며 최대 크기를 제한합니다.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변경 요청은 요청 ID와 감사 actor를 기록하고 비밀 또는 원문 콘텐츠는 로그에서 제거합니다.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API 계약은 OpenAPI로 관리하고 호환성 검사를 CI에서 수행합니다.</w:t>
      </w:r>
    </w:p>
    <w:p>
      <w:pPr>
        <w:pStyle w:val="Heading2"/>
        <w:keepNext/>
      </w:pPr>
      <w:r>
        <w:t>8 2 주요 엔드포인트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1368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메서드</w:t>
            </w:r>
          </w:p>
        </w:tc>
        <w:tc>
          <w:tcPr>
            <w:tcW w:type="dxa" w:w="4896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경로</w:t>
            </w:r>
          </w:p>
        </w:tc>
        <w:tc>
          <w:tcPr>
            <w:tcW w:type="dxa" w:w="3528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목적</w:t>
            </w:r>
          </w:p>
        </w:tc>
      </w:tr>
      <w:tr>
        <w:trPr>
          <w:cantSplit w:val="true"/>
        </w:trPr>
        <w:tc>
          <w:tcPr>
            <w:tcW w:type="dxa" w:w="13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GET POST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/career-entries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경력 목록 조회와 생성</w:t>
            </w:r>
          </w:p>
        </w:tc>
      </w:tr>
      <w:tr>
        <w:trPr>
          <w:cantSplit w:val="true"/>
        </w:trPr>
        <w:tc>
          <w:tcPr>
            <w:tcW w:type="dxa" w:w="136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GET PATCH DELETE</w:t>
            </w:r>
          </w:p>
        </w:tc>
        <w:tc>
          <w:tcPr>
            <w:tcW w:type="dxa" w:w="489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/career-entries/{id}</w:t>
            </w:r>
          </w:p>
        </w:tc>
        <w:tc>
          <w:tcPr>
            <w:tcW w:type="dxa" w:w="352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경력 상세 변경과 삭제</w:t>
            </w:r>
          </w:p>
        </w:tc>
      </w:tr>
      <w:tr>
        <w:trPr>
          <w:cantSplit w:val="true"/>
        </w:trPr>
        <w:tc>
          <w:tcPr>
            <w:tcW w:type="dxa" w:w="13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POST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/claims/{id}/evidence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Claim과 Evidence 연결</w:t>
            </w:r>
          </w:p>
        </w:tc>
      </w:tr>
      <w:tr>
        <w:trPr>
          <w:cantSplit w:val="true"/>
        </w:trPr>
        <w:tc>
          <w:tcPr>
            <w:tcW w:type="dxa" w:w="136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POST</w:t>
            </w:r>
          </w:p>
        </w:tc>
        <w:tc>
          <w:tcPr>
            <w:tcW w:type="dxa" w:w="489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/files/upload-sessions</w:t>
            </w:r>
          </w:p>
        </w:tc>
        <w:tc>
          <w:tcPr>
            <w:tcW w:type="dxa" w:w="352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파일 업로드 세션 생성</w:t>
            </w:r>
          </w:p>
        </w:tc>
      </w:tr>
      <w:tr>
        <w:trPr>
          <w:cantSplit w:val="true"/>
        </w:trPr>
        <w:tc>
          <w:tcPr>
            <w:tcW w:type="dxa" w:w="13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POST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/job-postings/import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URL 본문 또는 career-ops 참조 가져오기</w:t>
            </w:r>
          </w:p>
        </w:tc>
      </w:tr>
      <w:tr>
        <w:trPr>
          <w:cantSplit w:val="true"/>
        </w:trPr>
        <w:tc>
          <w:tcPr>
            <w:tcW w:type="dxa" w:w="136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POST</w:t>
            </w:r>
          </w:p>
        </w:tc>
        <w:tc>
          <w:tcPr>
            <w:tcW w:type="dxa" w:w="489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/job-posting-snapshots/{id}/analysis-jobs</w:t>
            </w:r>
          </w:p>
        </w:tc>
        <w:tc>
          <w:tcPr>
            <w:tcW w:type="dxa" w:w="352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공고 분석 작업 시작</w:t>
            </w:r>
          </w:p>
        </w:tc>
      </w:tr>
      <w:tr>
        <w:trPr>
          <w:cantSplit w:val="true"/>
        </w:trPr>
        <w:tc>
          <w:tcPr>
            <w:tcW w:type="dxa" w:w="13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GET PATCH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/requirements/{id}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추출 요구사항 검토 승인</w:t>
            </w:r>
          </w:p>
        </w:tc>
      </w:tr>
      <w:tr>
        <w:trPr>
          <w:cantSplit w:val="true"/>
        </w:trPr>
        <w:tc>
          <w:tcPr>
            <w:tcW w:type="dxa" w:w="136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POST</w:t>
            </w:r>
          </w:p>
        </w:tc>
        <w:tc>
          <w:tcPr>
            <w:tcW w:type="dxa" w:w="489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/applications</w:t>
            </w:r>
          </w:p>
        </w:tc>
        <w:tc>
          <w:tcPr>
            <w:tcW w:type="dxa" w:w="352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공고 기반 지원 생성</w:t>
            </w:r>
          </w:p>
        </w:tc>
      </w:tr>
      <w:tr>
        <w:trPr>
          <w:cantSplit w:val="true"/>
        </w:trPr>
        <w:tc>
          <w:tcPr>
            <w:tcW w:type="dxa" w:w="13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POST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/applications/{id}/match-jobs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Evidence 매칭 작업 시작</w:t>
            </w:r>
          </w:p>
        </w:tc>
      </w:tr>
      <w:tr>
        <w:trPr>
          <w:cantSplit w:val="true"/>
        </w:trPr>
        <w:tc>
          <w:tcPr>
            <w:tcW w:type="dxa" w:w="136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POST</w:t>
            </w:r>
          </w:p>
        </w:tc>
        <w:tc>
          <w:tcPr>
            <w:tcW w:type="dxa" w:w="489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/documents/{id}/generation-jobs</w:t>
            </w:r>
          </w:p>
        </w:tc>
        <w:tc>
          <w:tcPr>
            <w:tcW w:type="dxa" w:w="352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문서 버전 생성</w:t>
            </w:r>
          </w:p>
        </w:tc>
      </w:tr>
      <w:tr>
        <w:trPr>
          <w:cantSplit w:val="true"/>
        </w:trPr>
        <w:tc>
          <w:tcPr>
            <w:tcW w:type="dxa" w:w="13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GET POST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/documents/{id}/versions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버전 조회와 사용자 버전 생성</w:t>
            </w:r>
          </w:p>
        </w:tc>
      </w:tr>
      <w:tr>
        <w:trPr>
          <w:cantSplit w:val="true"/>
        </w:trPr>
        <w:tc>
          <w:tcPr>
            <w:tcW w:type="dxa" w:w="136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POST</w:t>
            </w:r>
          </w:p>
        </w:tc>
        <w:tc>
          <w:tcPr>
            <w:tcW w:type="dxa" w:w="489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/document-versions/{id}/exports</w:t>
            </w:r>
          </w:p>
        </w:tc>
        <w:tc>
          <w:tcPr>
            <w:tcW w:type="dxa" w:w="352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DOCX PDF 등 내보내기</w:t>
            </w:r>
          </w:p>
        </w:tc>
      </w:tr>
      <w:tr>
        <w:trPr>
          <w:cantSplit w:val="true"/>
        </w:trPr>
        <w:tc>
          <w:tcPr>
            <w:tcW w:type="dxa" w:w="13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POST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/applications/{id}/submissions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제출 스냅샷 생성</w:t>
            </w:r>
          </w:p>
        </w:tc>
      </w:tr>
      <w:tr>
        <w:trPr>
          <w:cantSplit w:val="true"/>
        </w:trPr>
        <w:tc>
          <w:tcPr>
            <w:tcW w:type="dxa" w:w="136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POST</w:t>
            </w:r>
          </w:p>
        </w:tc>
        <w:tc>
          <w:tcPr>
            <w:tcW w:type="dxa" w:w="489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/applications/{id}/reviews</w:t>
            </w:r>
          </w:p>
        </w:tc>
        <w:tc>
          <w:tcPr>
            <w:tcW w:type="dxa" w:w="352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서류 결과 회고 생성</w:t>
            </w:r>
          </w:p>
        </w:tc>
      </w:tr>
      <w:tr>
        <w:trPr>
          <w:cantSplit w:val="true"/>
        </w:trPr>
        <w:tc>
          <w:tcPr>
            <w:tcW w:type="dxa" w:w="13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POST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/applications/{id}/interview-handoffs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iterview 인계 요청</w:t>
            </w:r>
          </w:p>
        </w:tc>
      </w:tr>
      <w:tr>
        <w:trPr>
          <w:cantSplit w:val="true"/>
        </w:trPr>
        <w:tc>
          <w:tcPr>
            <w:tcW w:type="dxa" w:w="136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GET</w:t>
            </w:r>
          </w:p>
        </w:tc>
        <w:tc>
          <w:tcPr>
            <w:tcW w:type="dxa" w:w="489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/jobs/{id}</w:t>
            </w:r>
          </w:p>
        </w:tc>
        <w:tc>
          <w:tcPr>
            <w:tcW w:type="dxa" w:w="352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비동기 작업 상태와 결과 조회</w:t>
            </w:r>
          </w:p>
        </w:tc>
      </w:tr>
    </w:tbl>
    <w:p>
      <w:pPr>
        <w:pStyle w:val="Heading2"/>
        <w:keepNext/>
      </w:pPr>
      <w:r>
        <w:t>8 3 career ops 연동 계약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ProofU는 career-ops의 내부 데이터베이스에 직접 접근하지 않고 버전된 API 또는 이벤트 계약을 사용합니다.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최소 입력은 externalPostingId, canonicalUrl, company, roleTitle, description, publishedAt, capturedAt, contentHash입니다.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같은 externalPostingId와 contentHash는 멱등하게 처리하고 내용이 바뀌면 새 snapshot을 만듭니다.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수집 출처의 이용 조건과 robots 정책 준수 책임은 career-ops 경계에서 확인하되 ProofU도 출처 메타데이터를 보존합니다.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연동 장애 시 수동 본문 입력 경로를 유지합니다.</w:t>
      </w:r>
    </w:p>
    <w:p>
      <w:pPr>
        <w:pStyle w:val="Heading2"/>
        <w:keepNext/>
      </w:pPr>
      <w:r>
        <w:t>8 4 iterview 연동 계약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인계는 Application이 DOCUMENT_PASSED이고 사용자가 명시적으로 승인했을 때만 가능합니다.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최소 전송 데이터는 applicationId, company, roleTitle, postingSnapshotRef, submittedDocumentRefs와 사용자 선택 메모입니다.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기밀 Evidence 원문과 불필요한 개인정보는 전송하지 않습니다.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iterview가 반환한 handoffId를 저장하고 이후 면접 상태의 Source of Truth는 iterview로 둡니다.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재시도는 동일 idempotencyKey를 사용하고 중복 면접 건 생성을 방지합니다.</w:t>
      </w:r>
    </w:p>
    <w:p>
      <w:pPr>
        <w:pStyle w:val="Heading2"/>
        <w:keepNext/>
      </w:pPr>
      <w:r>
        <w:t>8 5 이벤트 계약</w:t>
      </w:r>
    </w:p>
    <w:p>
      <w:pPr>
        <w:pStyle w:val="Code"/>
        <w:keepLines/>
        <w:shd w:fill="F1F4F6"/>
      </w:pPr>
      <w:r>
        <w:rPr>
          <w:rFonts w:ascii="DejaVu Sans Mono" w:hAnsi="DejaVu Sans Mono" w:eastAsia="DejaVu Sans Mono"/>
          <w:color w:val="24323D"/>
          <w:sz w:val="17"/>
        </w:rPr>
        <w:t>CareerEntryChanged { eventId, workspaceId, entityId, revision, changedAt }</w:t>
        <w:br/>
        <w:t>JobPostingSnapshotCreated { snapshotId, source, contentHash, capturedAt }</w:t>
        <w:br/>
        <w:t>DocumentVersionCreated { documentId, versionId, provenanceCount, createdAt }</w:t>
        <w:br/>
        <w:t>ApplicationStatusChanged { applicationId, from, to, changedAt }</w:t>
        <w:br/>
        <w:t>InterviewHandoffRequested { applicationId, snapshotRef, documentRefs, consentAt }</w:t>
      </w:r>
    </w:p>
    <w:p>
      <w:pPr>
        <w:pStyle w:val="Heading1"/>
        <w:pageBreakBefore/>
        <w:keepNext/>
      </w:pPr>
      <w:r>
        <w:t>9 인공지능 기능과 안전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1728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4031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책임</w:t>
            </w:r>
          </w:p>
        </w:tc>
        <w:tc>
          <w:tcPr>
            <w:tcW w:type="dxa" w:w="4031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검토 주기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구현 기준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AI와 제품 책임자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모델 또는 프롬프트 변경 시</w:t>
            </w:r>
          </w:p>
        </w:tc>
      </w:tr>
    </w:tbl>
    <w:p>
      <w:pPr>
        <w:pStyle w:val="Heading2"/>
        <w:keepNext/>
      </w:pPr>
      <w:r>
        <w:t>9 1 AI 사용 범위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  <w:cantSplit w:val="true"/>
        </w:trPr>
        <w:tc>
          <w:tcPr>
            <w:tcW w:type="dxa" w:w="1655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기능</w:t>
            </w:r>
          </w:p>
        </w:tc>
        <w:tc>
          <w:tcPr>
            <w:tcW w:type="dxa" w:w="3528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AI 역할</w:t>
            </w:r>
          </w:p>
        </w:tc>
        <w:tc>
          <w:tcPr>
            <w:tcW w:type="dxa" w:w="2160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사용자 승인</w:t>
            </w:r>
          </w:p>
        </w:tc>
        <w:tc>
          <w:tcPr>
            <w:tcW w:type="dxa" w:w="2448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금지 사항</w:t>
            </w:r>
          </w:p>
        </w:tc>
      </w:tr>
      <w:tr>
        <w:trPr>
          <w:cantSplit w:val="true"/>
        </w:trP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공고 분석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요구사항 분류와 원문 구간 연결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추출 결과 승인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원문에 없는 조건 추가</w:t>
            </w:r>
          </w:p>
        </w:tc>
      </w:tr>
      <w:tr>
        <w:trPr>
          <w:cantSplit w:val="true"/>
        </w:trPr>
        <w:tc>
          <w:tcPr>
            <w:tcW w:type="dxa" w:w="1655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Evidence 매칭</w:t>
            </w:r>
          </w:p>
        </w:tc>
        <w:tc>
          <w:tcPr>
            <w:tcW w:type="dxa" w:w="352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후보 검색과 관련성 설명</w:t>
            </w:r>
          </w:p>
        </w:tc>
        <w:tc>
          <w:tcPr>
            <w:tcW w:type="dxa" w:w="216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선택 또는 제외</w:t>
            </w:r>
          </w:p>
        </w:tc>
        <w:tc>
          <w:tcPr>
            <w:tcW w:type="dxa" w:w="244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민감도 무시</w:t>
            </w:r>
          </w:p>
        </w:tc>
      </w:tr>
      <w:tr>
        <w:trPr>
          <w:cantSplit w:val="true"/>
        </w:trP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문서 생성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선택된 사실의 표현과 배열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문장 단위 승인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새 성과 수치 기술 창작</w:t>
            </w:r>
          </w:p>
        </w:tc>
      </w:tr>
      <w:tr>
        <w:trPr>
          <w:cantSplit w:val="true"/>
        </w:trPr>
        <w:tc>
          <w:tcPr>
            <w:tcW w:type="dxa" w:w="1655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문장 개선</w:t>
            </w:r>
          </w:p>
        </w:tc>
        <w:tc>
          <w:tcPr>
            <w:tcW w:type="dxa" w:w="352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길이 명확성 문체 조정</w:t>
            </w:r>
          </w:p>
        </w:tc>
        <w:tc>
          <w:tcPr>
            <w:tcW w:type="dxa" w:w="216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변경 비교 승인</w:t>
            </w:r>
          </w:p>
        </w:tc>
        <w:tc>
          <w:tcPr>
            <w:tcW w:type="dxa" w:w="244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사실 의미 변경</w:t>
            </w:r>
          </w:p>
        </w:tc>
      </w:tr>
      <w:tr>
        <w:trPr>
          <w:cantSplit w:val="true"/>
        </w:trP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서류 회고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가능한 가설과 질문 제안</w:t>
            </w:r>
          </w:p>
        </w:tc>
        <w:tc>
          <w:tcPr>
            <w:tcW w:type="dxa" w:w="2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사용자가 사실 가설 구분</w:t>
            </w:r>
          </w:p>
        </w:tc>
        <w:tc>
          <w:tcPr>
            <w:tcW w:type="dxa" w:w="244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탈락 원인 확정</w:t>
            </w:r>
          </w:p>
        </w:tc>
      </w:tr>
    </w:tbl>
    <w:p>
      <w:pPr>
        <w:pStyle w:val="Heading2"/>
        <w:keepNext/>
      </w:pPr>
      <w:r>
        <w:t>9 2 컨텍스트 구성 정책</w:t>
      </w:r>
    </w:p>
    <w:p>
      <w:pPr>
        <w:spacing w:after="60"/>
        <w:ind w:left="403" w:hanging="403"/>
      </w:pPr>
      <w:r>
        <w:rPr>
          <w:rFonts w:ascii="Noto Sans KR" w:hAnsi="Noto Sans KR" w:eastAsia="Noto Sans KR"/>
          <w:color w:val="000000"/>
        </w:rPr>
        <w:t>1.  사용자가 선택한 지원 건과 문서 목적을 기준으로 허용 범위를 결정합니다.</w:t>
      </w:r>
    </w:p>
    <w:p>
      <w:pPr>
        <w:spacing w:after="60"/>
        <w:ind w:left="403" w:hanging="403"/>
      </w:pPr>
      <w:r>
        <w:rPr>
          <w:rFonts w:ascii="Noto Sans KR" w:hAnsi="Noto Sans KR" w:eastAsia="Noto Sans KR"/>
          <w:color w:val="000000"/>
        </w:rPr>
        <w:t>2.  공고 snapshot과 승인된 Requirement만 사용합니다.</w:t>
      </w:r>
    </w:p>
    <w:p>
      <w:pPr>
        <w:spacing w:after="60"/>
        <w:ind w:left="403" w:hanging="403"/>
      </w:pPr>
      <w:r>
        <w:rPr>
          <w:rFonts w:ascii="Noto Sans KR" w:hAnsi="Noto Sans KR" w:eastAsia="Noto Sans KR"/>
          <w:color w:val="000000"/>
        </w:rPr>
        <w:t>3.  Requirement별 후보 원천 데이터를 검색하고 민감도 및 공개 범위로 필터링합니다.</w:t>
      </w:r>
    </w:p>
    <w:p>
      <w:pPr>
        <w:spacing w:after="60"/>
        <w:ind w:left="403" w:hanging="403"/>
      </w:pPr>
      <w:r>
        <w:rPr>
          <w:rFonts w:ascii="Noto Sans KR" w:hAnsi="Noto Sans KR" w:eastAsia="Noto Sans KR"/>
          <w:color w:val="000000"/>
        </w:rPr>
        <w:t>4.  후보 Claim과 Evidence 요약에 불변 sourceId와 revision을 붙입니다.</w:t>
      </w:r>
    </w:p>
    <w:p>
      <w:pPr>
        <w:spacing w:after="60"/>
        <w:ind w:left="403" w:hanging="403"/>
      </w:pPr>
      <w:r>
        <w:rPr>
          <w:rFonts w:ascii="Noto Sans KR" w:hAnsi="Noto Sans KR" w:eastAsia="Noto Sans KR"/>
          <w:color w:val="000000"/>
        </w:rPr>
        <w:t>5.  프롬프트에 사실과 지시를 명확히 구분하고 외부 문서의 명령문은 데이터로 취급합니다.</w:t>
      </w:r>
    </w:p>
    <w:p>
      <w:pPr>
        <w:spacing w:after="60"/>
        <w:ind w:left="403" w:hanging="403"/>
      </w:pPr>
      <w:r>
        <w:rPr>
          <w:rFonts w:ascii="Noto Sans KR" w:hAnsi="Noto Sans KR" w:eastAsia="Noto Sans KR"/>
          <w:color w:val="000000"/>
        </w:rPr>
        <w:t>6.  모델 출력은 JSON Schema로 검증하며 참조한 sourceId가 입력 집합에 존재하는지 확인합니다.</w:t>
      </w:r>
    </w:p>
    <w:p>
      <w:pPr>
        <w:spacing w:after="60"/>
        <w:ind w:left="403" w:hanging="403"/>
      </w:pPr>
      <w:r>
        <w:rPr>
          <w:rFonts w:ascii="Noto Sans KR" w:hAnsi="Noto Sans KR" w:eastAsia="Noto Sans KR"/>
          <w:color w:val="000000"/>
        </w:rPr>
        <w:t>7.  검증 실패 또는 출처 누락 시 자동 채택하지 않고 재시도 또는 사용자 검토 상태로 전환합니다.</w:t>
      </w:r>
    </w:p>
    <w:p>
      <w:pPr>
        <w:pStyle w:val="Heading2"/>
        <w:keepNext/>
      </w:pPr>
      <w:r>
        <w:t>9 3 생성 출력 스키마</w:t>
      </w:r>
    </w:p>
    <w:p>
      <w:pPr>
        <w:pStyle w:val="Code"/>
        <w:keepLines/>
        <w:shd w:fill="F1F4F6"/>
      </w:pPr>
      <w:r>
        <w:rPr>
          <w:rFonts w:ascii="DejaVu Sans Mono" w:hAnsi="DejaVu Sans Mono" w:eastAsia="DejaVu Sans Mono"/>
          <w:color w:val="24323D"/>
          <w:sz w:val="17"/>
        </w:rPr>
        <w:t>{</w:t>
        <w:br/>
        <w:t xml:space="preserve">  "blocks": [{</w:t>
        <w:br/>
        <w:t xml:space="preserve">    "blockId": "...",</w:t>
        <w:br/>
        <w:t xml:space="preserve">    "text": "...",</w:t>
        <w:br/>
        <w:t xml:space="preserve">    "claimRefs": ["claim-id"],</w:t>
        <w:br/>
        <w:t xml:space="preserve">    "evidenceRefs": ["evidence-id"],</w:t>
        <w:br/>
        <w:t xml:space="preserve">    "requirementRefs": ["requirement-id"],</w:t>
        <w:br/>
        <w:t xml:space="preserve">    "certainty": "supported | inferred | unsupported",</w:t>
        <w:br/>
        <w:t xml:space="preserve">    "warnings": []</w:t>
        <w:br/>
        <w:t xml:space="preserve">  }]</w:t>
        <w:br/>
        <w:t>}</w:t>
      </w:r>
    </w:p>
    <w:p>
      <w:pPr>
        <w:pStyle w:val="Heading2"/>
        <w:keepNext/>
      </w:pPr>
      <w:r>
        <w:t>9 4 환각 방지 정책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입력에 없는 회사명 기간 기술 수치 역할을 새로 생성하지 않습니다.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근거의 범위를 넘어 인과 관계를 확대하지 않습니다.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모델이 반환한 식별자를 서버가 화이트리스트로 다시 검증합니다.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unsupported와 inferred 문장을 사용자 승인 없이 최종 내보내기에 포함하지 않습니다.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수치 변환과 기간 계산은 모델 문장이 아니라 결정적 코드로 수행합니다.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프롬프트 인젝션 가능성이 있는 공고 원문과 Evidence 파일은 명령이 아닌 인용 데이터 영역으로 격리합니다.</w:t>
      </w:r>
    </w:p>
    <w:p>
      <w:pPr>
        <w:pStyle w:val="Heading2"/>
        <w:keepNext/>
      </w:pPr>
      <w:r>
        <w:t>9 5 모델과 비용 전략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작업 유형별 품질 최소 기준을 정의하고 가장 저렴한 통과 모델을 선택합니다.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분류와 추출은 소형 모델을 우선하고 최종 문서 생성은 상위 모델을 선택적으로 사용합니다.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입력 해시와 정책 버전이 같을 때 안전한 범위에서 결과를 캐시합니다.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워크스페이스별 월간 예산과 요청 속도 제한을 적용합니다.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제공자 장애 시 폴백 모델은 동일한 개인정보 지역 및 보존 조건을 충족해야 합니다.</w:t>
      </w:r>
    </w:p>
    <w:p>
      <w:pPr>
        <w:pStyle w:val="Heading2"/>
        <w:keepNext/>
      </w:pPr>
      <w:r>
        <w:t>9 6 AI 평가 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1728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평가 항목</w:t>
            </w:r>
          </w:p>
        </w:tc>
        <w:tc>
          <w:tcPr>
            <w:tcW w:type="dxa" w:w="5760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측정 방법</w:t>
            </w:r>
          </w:p>
        </w:tc>
        <w:tc>
          <w:tcPr>
            <w:tcW w:type="dxa" w:w="2304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출시 기준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사실성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생성 Claim이 입력 Claim과 모순하거나 추가 사실을 만드는지 검수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중대 오류 0건 목표</w:t>
            </w:r>
          </w:p>
        </w:tc>
      </w:tr>
      <w:tr>
        <w:trPr>
          <w:cantSplit w:val="true"/>
        </w:trPr>
        <w:tc>
          <w:tcPr>
            <w:tcW w:type="dxa" w:w="172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근거 충실도</w:t>
            </w:r>
          </w:p>
        </w:tc>
        <w:tc>
          <w:tcPr>
            <w:tcW w:type="dxa" w:w="576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문장 내용이 참조 Evidence 범위 안인지 평가</w:t>
            </w:r>
          </w:p>
        </w:tc>
        <w:tc>
          <w:tcPr>
            <w:tcW w:type="dxa" w:w="230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95퍼센트 이상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공고 관련성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선택 Requirement와 문장의 직접 관련성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평균 4점 이상 5점 척도</w:t>
            </w:r>
          </w:p>
        </w:tc>
      </w:tr>
      <w:tr>
        <w:trPr>
          <w:cantSplit w:val="true"/>
        </w:trPr>
        <w:tc>
          <w:tcPr>
            <w:tcW w:type="dxa" w:w="172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구체성</w:t>
            </w:r>
          </w:p>
        </w:tc>
        <w:tc>
          <w:tcPr>
            <w:tcW w:type="dxa" w:w="576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행동 역할 결과가 명확한지 평가</w:t>
            </w:r>
          </w:p>
        </w:tc>
        <w:tc>
          <w:tcPr>
            <w:tcW w:type="dxa" w:w="230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평균 4점 이상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문체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과장 반복 상투어와 길이 기준 검사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금지 패턴 통과율 98퍼센트</w:t>
            </w:r>
          </w:p>
        </w:tc>
      </w:tr>
      <w:tr>
        <w:trPr>
          <w:cantSplit w:val="true"/>
        </w:trPr>
        <w:tc>
          <w:tcPr>
            <w:tcW w:type="dxa" w:w="172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구조화 출력</w:t>
            </w:r>
          </w:p>
        </w:tc>
        <w:tc>
          <w:tcPr>
            <w:tcW w:type="dxa" w:w="576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JSON Schema와 참조 무결성 통과</w:t>
            </w:r>
          </w:p>
        </w:tc>
        <w:tc>
          <w:tcPr>
            <w:tcW w:type="dxa" w:w="230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99.5퍼센트 이상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안전성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민감 정보 유출 프롬프트 인젝션 테스트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중대 실패 0건</w:t>
            </w:r>
          </w:p>
        </w:tc>
      </w:tr>
    </w:tbl>
    <w:p>
      <w:pPr>
        <w:pStyle w:val="Heading1"/>
        <w:pageBreakBefore/>
        <w:keepNext/>
      </w:pPr>
      <w:r>
        <w:t>10 검색과 적합도 매칭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1728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4031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책임</w:t>
            </w:r>
          </w:p>
        </w:tc>
        <w:tc>
          <w:tcPr>
            <w:tcW w:type="dxa" w:w="4031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검토 주기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알고리즘 초안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검색과 제품 책임자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평가 데이터 변경 시</w:t>
            </w:r>
          </w:p>
        </w:tc>
      </w:tr>
    </w:tbl>
    <w:p>
      <w:pPr>
        <w:pStyle w:val="Heading2"/>
        <w:keepNext/>
      </w:pPr>
      <w:r>
        <w:t>10 1 검색 파이프라인</w:t>
      </w:r>
    </w:p>
    <w:p>
      <w:pPr>
        <w:spacing w:after="60"/>
        <w:ind w:left="403" w:hanging="403"/>
      </w:pPr>
      <w:r>
        <w:rPr>
          <w:rFonts w:ascii="Noto Sans KR" w:hAnsi="Noto Sans KR" w:eastAsia="Noto Sans KR"/>
          <w:color w:val="000000"/>
        </w:rPr>
        <w:t>1.  공고 Requirement를 표준 기술과 역량 용어로 정규화합니다.</w:t>
      </w:r>
    </w:p>
    <w:p>
      <w:pPr>
        <w:spacing w:after="60"/>
        <w:ind w:left="403" w:hanging="403"/>
      </w:pPr>
      <w:r>
        <w:rPr>
          <w:rFonts w:ascii="Noto Sans KR" w:hAnsi="Noto Sans KR" w:eastAsia="Noto Sans KR"/>
          <w:color w:val="000000"/>
        </w:rPr>
        <w:t>2.  키워드 전문 검색으로 높은 정밀도의 후보를 수집합니다.</w:t>
      </w:r>
    </w:p>
    <w:p>
      <w:pPr>
        <w:spacing w:after="60"/>
        <w:ind w:left="403" w:hanging="403"/>
      </w:pPr>
      <w:r>
        <w:rPr>
          <w:rFonts w:ascii="Noto Sans KR" w:hAnsi="Noto Sans KR" w:eastAsia="Noto Sans KR"/>
          <w:color w:val="000000"/>
        </w:rPr>
        <w:t>3.  선택적으로 의미 검색을 사용해 표현이 다른 후보를 보완합니다.</w:t>
      </w:r>
    </w:p>
    <w:p>
      <w:pPr>
        <w:spacing w:after="60"/>
        <w:ind w:left="403" w:hanging="403"/>
      </w:pPr>
      <w:r>
        <w:rPr>
          <w:rFonts w:ascii="Noto Sans KR" w:hAnsi="Noto Sans KR" w:eastAsia="Noto Sans KR"/>
          <w:color w:val="000000"/>
        </w:rPr>
        <w:t>4.  최근성 반복성 복잡도 영향 범위 Evidence 품질을 특징으로 계산합니다.</w:t>
      </w:r>
    </w:p>
    <w:p>
      <w:pPr>
        <w:spacing w:after="60"/>
        <w:ind w:left="403" w:hanging="403"/>
      </w:pPr>
      <w:r>
        <w:rPr>
          <w:rFonts w:ascii="Noto Sans KR" w:hAnsi="Noto Sans KR" w:eastAsia="Noto Sans KR"/>
          <w:color w:val="000000"/>
        </w:rPr>
        <w:t>5.  민감도와 공개 범위 필터를 적용합니다.</w:t>
      </w:r>
    </w:p>
    <w:p>
      <w:pPr>
        <w:spacing w:after="60"/>
        <w:ind w:left="403" w:hanging="403"/>
      </w:pPr>
      <w:r>
        <w:rPr>
          <w:rFonts w:ascii="Noto Sans KR" w:hAnsi="Noto Sans KR" w:eastAsia="Noto Sans KR"/>
          <w:color w:val="000000"/>
        </w:rPr>
        <w:t>6.  규칙 점수와 의미 유사도를 결합해 순위를 정하고 근거를 생성합니다.</w:t>
      </w:r>
    </w:p>
    <w:p>
      <w:pPr>
        <w:pStyle w:val="Heading2"/>
        <w:keepNext/>
      </w:pPr>
      <w:r>
        <w:t>10 2 점수 구성</w:t>
      </w:r>
    </w:p>
    <w:p>
      <w:pPr>
        <w:pStyle w:val="Code"/>
        <w:keepLines/>
        <w:shd w:fill="F1F4F6"/>
      </w:pPr>
      <w:r>
        <w:rPr>
          <w:rFonts w:ascii="DejaVu Sans Mono" w:hAnsi="DejaVu Sans Mono" w:eastAsia="DejaVu Sans Mono"/>
          <w:color w:val="24323D"/>
          <w:sz w:val="17"/>
        </w:rPr>
        <w:t>MatchScore = 0.30 × RequirementCoverage + 0.20 × EvidenceStrength + 0.15 × Recency + 0.15 × Complexity + 0.10 × Impact + 0.10 × SemanticSimilarity</w:t>
      </w:r>
    </w:p>
    <w:p>
      <w:pPr/>
      <w:r>
        <w:rPr>
          <w:rFonts w:ascii="Noto Sans KR" w:hAnsi="Noto Sans KR" w:eastAsia="Noto Sans KR"/>
          <w:color w:val="000000"/>
        </w:rPr>
        <w:t>점수는 정렬 보조 수단이며 합격 확률로 표현하지 않습니다. 각 하위 점수와 사용한 Evidence를 함께 표시하고, 필수 조건이 명시적으로 충족되지 않으면 전체 숫자와 별도로 격차를 보여줍니다.</w:t>
      </w:r>
    </w:p>
    <w:p>
      <w:pPr>
        <w:pStyle w:val="Heading2"/>
        <w:keepNext/>
      </w:pPr>
      <w:r>
        <w:t>10 3 요구사항 분류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1655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범주</w:t>
            </w:r>
          </w:p>
        </w:tc>
        <w:tc>
          <w:tcPr>
            <w:tcW w:type="dxa" w:w="3816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예시</w:t>
            </w:r>
          </w:p>
        </w:tc>
        <w:tc>
          <w:tcPr>
            <w:tcW w:type="dxa" w:w="4320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매칭 규칙</w:t>
            </w:r>
          </w:p>
        </w:tc>
      </w:tr>
      <w:tr>
        <w:trPr>
          <w:cantSplit w:val="true"/>
        </w:trP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필수 조건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경력 연수 특정 자격 근무 조건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충족 부분 충족 미확인 불충족</w:t>
            </w:r>
          </w:p>
        </w:tc>
      </w:tr>
      <w:tr>
        <w:trPr>
          <w:cantSplit w:val="true"/>
        </w:trPr>
        <w:tc>
          <w:tcPr>
            <w:tcW w:type="dxa" w:w="1655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우대 조건</w:t>
            </w:r>
          </w:p>
        </w:tc>
        <w:tc>
          <w:tcPr>
            <w:tcW w:type="dxa" w:w="381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특정 도메인 경험 기술</w:t>
            </w:r>
          </w:p>
        </w:tc>
        <w:tc>
          <w:tcPr>
            <w:tcW w:type="dxa" w:w="432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Evidence 강도와 최근성</w:t>
            </w:r>
          </w:p>
        </w:tc>
      </w:tr>
      <w:tr>
        <w:trPr>
          <w:cantSplit w:val="true"/>
        </w:trP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책임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설계 운영 협업 리딩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행동과 영향 범위 중심</w:t>
            </w:r>
          </w:p>
        </w:tc>
      </w:tr>
      <w:tr>
        <w:trPr>
          <w:cantSplit w:val="true"/>
        </w:trPr>
        <w:tc>
          <w:tcPr>
            <w:tcW w:type="dxa" w:w="1655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기술</w:t>
            </w:r>
          </w:p>
        </w:tc>
        <w:tc>
          <w:tcPr>
            <w:tcW w:type="dxa" w:w="381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언어 프레임워크 데이터베이스</w:t>
            </w:r>
          </w:p>
        </w:tc>
        <w:tc>
          <w:tcPr>
            <w:tcW w:type="dxa" w:w="432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정규화 이름 별칭 버전</w:t>
            </w:r>
          </w:p>
        </w:tc>
      </w:tr>
      <w:tr>
        <w:trPr>
          <w:cantSplit w:val="true"/>
        </w:trP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행동 역량</w:t>
            </w:r>
          </w:p>
        </w:tc>
        <w:tc>
          <w:tcPr>
            <w:tcW w:type="dxa" w:w="381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소통 문제 해결 주도성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구체 사례와 제3자 또는 결과 Evidence</w:t>
            </w:r>
          </w:p>
        </w:tc>
      </w:tr>
    </w:tbl>
    <w:p>
      <w:pPr>
        <w:pStyle w:val="Heading2"/>
        <w:keepNext/>
      </w:pPr>
      <w:r>
        <w:t>10 4 품질 평가 데이터셋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직군과 경력 수준을 층화한 공고 Requirement 세트를 유지합니다.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각 Requirement에 정답 후보 Evidence와 비관련 Evidence를 전문가가 라벨링합니다.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Recall at K, nDCG, 잘못된 필수 조건 충족 판정률을 측정합니다.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모델과 임베딩 변경은 고정 평가 세트 회귀 테스트를 통과해야 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개인 실제 데이터는 동의 없이 공용 평가 세트에 포함하지 않습니다.</w:t>
      </w:r>
    </w:p>
    <w:p>
      <w:pPr>
        <w:pStyle w:val="Heading1"/>
        <w:pageBreakBefore/>
        <w:keepNext/>
      </w:pPr>
      <w:r>
        <w:t>11 지원 문서 생성과 내보내기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1728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4031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책임</w:t>
            </w:r>
          </w:p>
        </w:tc>
        <w:tc>
          <w:tcPr>
            <w:tcW w:type="dxa" w:w="4031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검토 주기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구현 기준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문서 생성 책임자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템플릿 변경 시</w:t>
            </w:r>
          </w:p>
        </w:tc>
      </w:tr>
    </w:tbl>
    <w:p>
      <w:pPr>
        <w:pStyle w:val="Heading2"/>
        <w:keepNext/>
      </w:pPr>
      <w:r>
        <w:t>11 1 콘텐츠 모델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1440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문서</w:t>
            </w:r>
          </w:p>
        </w:tc>
        <w:tc>
          <w:tcPr>
            <w:tcW w:type="dxa" w:w="4320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기본 섹션</w:t>
            </w:r>
          </w:p>
        </w:tc>
        <w:tc>
          <w:tcPr>
            <w:tcW w:type="dxa" w:w="4031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규칙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이력서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요약 핵심 역량 경력 프로젝트 기술 학력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1에서 2페이지 권고 사실 중심 중복 최소화</w:t>
            </w:r>
          </w:p>
        </w:tc>
      </w:tr>
      <w:tr>
        <w:trPr>
          <w:cantSplit w:val="true"/>
        </w:trPr>
        <w:tc>
          <w:tcPr>
            <w:tcW w:type="dxa" w:w="144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자기소개서</w:t>
            </w:r>
          </w:p>
        </w:tc>
        <w:tc>
          <w:tcPr>
            <w:tcW w:type="dxa" w:w="432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지원 동기 관련 경험 기여 계획</w:t>
            </w:r>
          </w:p>
        </w:tc>
        <w:tc>
          <w:tcPr>
            <w:tcW w:type="dxa" w:w="4031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공고 요구와 Evidence를 직접 연결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포트폴리오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소개 사례 문제 행동 결과 증빙 링크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기밀 제거와 공개 범위 적용</w:t>
            </w:r>
          </w:p>
        </w:tc>
      </w:tr>
    </w:tbl>
    <w:p>
      <w:pPr>
        <w:pStyle w:val="Heading2"/>
        <w:keepNext/>
      </w:pPr>
      <w:r>
        <w:t>11 2 템플릿 규칙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콘텐츠와 표현 형식을 분리하며 템플릿은 데이터를 변경하지 않습니다.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섹션은 안정된 blockId를 가져 버전 비교와 provenance 연결을 유지합니다.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한국어와 영어 템플릿은 문장 길이와 날짜 표기 규칙을 별도로 둡니다.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사용자 정의 템플릿은 허용된 필드와 반복 구문만 사용하고 임의 코드 실행을 금지합니다.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문서 생성기 버전과 템플릿 버전을 내보내기 메타데이터에 기록합니다.</w:t>
      </w:r>
    </w:p>
    <w:p>
      <w:pPr>
        <w:pStyle w:val="Heading2"/>
        <w:keepNext/>
      </w:pPr>
      <w:r>
        <w:t>11 3 DOCX와 PDF 품질 기준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한글 글리프가 누락되지 않고 표 또는 긴 URL이 페이지 밖으로 넘치지 않아야 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제목 계층과 읽기 순서를 유지하며 장식용 텍스트 상자를 최소화합니다.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PDF 텍스트를 추출했을 때 주요 정보가 논리적 순서로 유지되어야 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문서에는 숨은 프롬프트 내부 ID 검토 코멘트가 포함되지 않아야 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생성된 파일의 SHA 256 해시 크기 페이지 수 MIME 유형을 기록합니다.</w:t>
      </w:r>
    </w:p>
    <w:p>
      <w:pPr>
        <w:pStyle w:val="Heading2"/>
        <w:keepNext/>
      </w:pPr>
      <w:r>
        <w:t>11 4 ATS 호환성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9"/>
        <w:gridCol w:w="4939"/>
      </w:tblGrid>
      <w:tr>
        <w:trPr>
          <w:tblHeader w:val="true"/>
          <w:cantSplit w:val="true"/>
        </w:trPr>
        <w:tc>
          <w:tcPr>
            <w:tcW w:type="dxa" w:w="1728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항목</w:t>
            </w:r>
          </w:p>
        </w:tc>
        <w:tc>
          <w:tcPr>
            <w:tcW w:type="dxa" w:w="8063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기준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레이아웃</w:t>
            </w:r>
          </w:p>
        </w:tc>
        <w:tc>
          <w:tcPr>
            <w:tcW w:type="dxa" w:w="80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단일 열 기본 템플릿을 제공하고 복잡한 도형과 다단을 피합니다.</w:t>
            </w:r>
          </w:p>
        </w:tc>
      </w:tr>
      <w:tr>
        <w:trPr>
          <w:cantSplit w:val="true"/>
        </w:trPr>
        <w:tc>
          <w:tcPr>
            <w:tcW w:type="dxa" w:w="172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텍스트</w:t>
            </w:r>
          </w:p>
        </w:tc>
        <w:tc>
          <w:tcPr>
            <w:tcW w:type="dxa" w:w="8063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핵심 내용은 이미지가 아닌 실제 텍스트로 저장합니다.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제목</w:t>
            </w:r>
          </w:p>
        </w:tc>
        <w:tc>
          <w:tcPr>
            <w:tcW w:type="dxa" w:w="80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경력 기술 학력 등 일반적인 섹션 이름을 사용합니다.</w:t>
            </w:r>
          </w:p>
        </w:tc>
      </w:tr>
      <w:tr>
        <w:trPr>
          <w:cantSplit w:val="true"/>
        </w:trPr>
        <w:tc>
          <w:tcPr>
            <w:tcW w:type="dxa" w:w="172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날짜</w:t>
            </w:r>
          </w:p>
        </w:tc>
        <w:tc>
          <w:tcPr>
            <w:tcW w:type="dxa" w:w="8063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일관된 형식과 명확한 시작 종료 기간을 사용합니다.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링크</w:t>
            </w:r>
          </w:p>
        </w:tc>
        <w:tc>
          <w:tcPr>
            <w:tcW w:type="dxa" w:w="8063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표시 텍스트와 실제 URL을 모두 유지합니다.</w:t>
            </w:r>
          </w:p>
        </w:tc>
      </w:tr>
      <w:tr>
        <w:trPr>
          <w:cantSplit w:val="true"/>
        </w:trPr>
        <w:tc>
          <w:tcPr>
            <w:tcW w:type="dxa" w:w="172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검증</w:t>
            </w:r>
          </w:p>
        </w:tc>
        <w:tc>
          <w:tcPr>
            <w:tcW w:type="dxa" w:w="8063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DOCX PDF에서 텍스트를 다시 추출해 필수 필드와 순서를 검사합니다.</w:t>
            </w:r>
          </w:p>
        </w:tc>
      </w:tr>
    </w:tbl>
    <w:p>
      <w:pPr>
        <w:pStyle w:val="Heading2"/>
        <w:keepNext/>
      </w:pPr>
      <w:r>
        <w:t>11 5 내보내기 상태</w:t>
      </w:r>
    </w:p>
    <w:p>
      <w:pPr>
        <w:pStyle w:val="Code"/>
        <w:keepLines/>
        <w:shd w:fill="F1F4F6"/>
      </w:pPr>
      <w:r>
        <w:rPr>
          <w:rFonts w:ascii="DejaVu Sans Mono" w:hAnsi="DejaVu Sans Mono" w:eastAsia="DejaVu Sans Mono"/>
          <w:color w:val="24323D"/>
          <w:sz w:val="17"/>
        </w:rPr>
        <w:t>REQUESTED -&gt; RENDERING -&gt; VALIDATING -&gt; READY | FAILED | EXPIRED</w:t>
      </w:r>
    </w:p>
    <w:p>
      <w:pPr/>
      <w:r>
        <w:rPr>
          <w:rFonts w:ascii="Noto Sans KR" w:hAnsi="Noto Sans KR" w:eastAsia="Noto Sans KR"/>
          <w:color w:val="000000"/>
        </w:rPr>
        <w:t>실패 결과는 내부 예외 대신 사용자 행동 가능한 오류 코드를 제공합니다. 동일 문서 버전과 템플릿 조합의 재시도는 가능하면 기존 성공 산출물을 재사용합니다.</w:t>
      </w:r>
    </w:p>
    <w:p>
      <w:pPr>
        <w:pStyle w:val="Heading1"/>
        <w:pageBreakBefore/>
        <w:keepNext/>
      </w:pPr>
      <w:r>
        <w:t>12 보안과 개인정보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1728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4031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책임</w:t>
            </w:r>
          </w:p>
        </w:tc>
        <w:tc>
          <w:tcPr>
            <w:tcW w:type="dxa" w:w="4031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검토 주기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출시 차단 기준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보안 책임자와 제품 오너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분기 및 중대 변경 시</w:t>
            </w:r>
          </w:p>
        </w:tc>
      </w:tr>
    </w:tbl>
    <w:p>
      <w:pPr>
        <w:pStyle w:val="Heading2"/>
        <w:keepNext/>
      </w:pPr>
      <w:r>
        <w:t>12 1 데이터 분류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1440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등급</w:t>
            </w:r>
          </w:p>
        </w:tc>
        <w:tc>
          <w:tcPr>
            <w:tcW w:type="dxa" w:w="3456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예시</w:t>
            </w:r>
          </w:p>
        </w:tc>
        <w:tc>
          <w:tcPr>
            <w:tcW w:type="dxa" w:w="4896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처리 기준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공개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공개 포트폴리오 공개 저장소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사용자가 공개를 명시한 범위에서 사용</w:t>
            </w:r>
          </w:p>
        </w:tc>
      </w:tr>
      <w:tr>
        <w:trPr>
          <w:cantSplit w:val="true"/>
        </w:trPr>
        <w:tc>
          <w:tcPr>
            <w:tcW w:type="dxa" w:w="144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내부</w:t>
            </w:r>
          </w:p>
        </w:tc>
        <w:tc>
          <w:tcPr>
            <w:tcW w:type="dxa" w:w="345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일반 경력 메모 공고 분석</w:t>
            </w:r>
          </w:p>
        </w:tc>
        <w:tc>
          <w:tcPr>
            <w:tcW w:type="dxa" w:w="489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인증된 사용자와 승인된 처리자만 접근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기밀</w:t>
            </w:r>
          </w:p>
        </w:tc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회사 내부 성과 비공개 프로젝트 문서</w:t>
            </w:r>
          </w:p>
        </w:tc>
        <w:tc>
          <w:tcPr>
            <w:tcW w:type="dxa" w:w="489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생성 전 별도 경고 외부 전송 제한</w:t>
            </w:r>
          </w:p>
        </w:tc>
      </w:tr>
      <w:tr>
        <w:trPr>
          <w:cantSplit w:val="true"/>
        </w:trPr>
        <w:tc>
          <w:tcPr>
            <w:tcW w:type="dxa" w:w="144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제한</w:t>
            </w:r>
          </w:p>
        </w:tc>
        <w:tc>
          <w:tcPr>
            <w:tcW w:type="dxa" w:w="345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신분증 건강 정보 계정 비밀</w:t>
            </w:r>
          </w:p>
        </w:tc>
        <w:tc>
          <w:tcPr>
            <w:tcW w:type="dxa" w:w="489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원칙적으로 수집 금지 필요한 경우 별도 법적 검토</w:t>
            </w:r>
          </w:p>
        </w:tc>
      </w:tr>
    </w:tbl>
    <w:p>
      <w:pPr>
        <w:pStyle w:val="Heading2"/>
        <w:keepNext/>
      </w:pPr>
      <w:r>
        <w:t>12 2 위협 모델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2015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위협</w:t>
            </w:r>
          </w:p>
        </w:tc>
        <w:tc>
          <w:tcPr>
            <w:tcW w:type="dxa" w:w="3168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영향</w:t>
            </w:r>
          </w:p>
        </w:tc>
        <w:tc>
          <w:tcPr>
            <w:tcW w:type="dxa" w:w="4608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주요 통제</w:t>
            </w:r>
          </w:p>
        </w:tc>
      </w:tr>
      <w:tr>
        <w:trPr>
          <w:cantSplit w:val="true"/>
        </w:trPr>
        <w:tc>
          <w:tcPr>
            <w:tcW w:type="dxa" w:w="20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교차 사용자 접근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다른 사용자의 경력과 문서 노출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workspace 조건 강제 객체 수준 권한 테스트</w:t>
            </w:r>
          </w:p>
        </w:tc>
      </w:tr>
      <w:tr>
        <w:trPr>
          <w:cantSplit w:val="true"/>
        </w:trPr>
        <w:tc>
          <w:tcPr>
            <w:tcW w:type="dxa" w:w="2015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파일 악성 콘텐츠</w:t>
            </w:r>
          </w:p>
        </w:tc>
        <w:tc>
          <w:tcPr>
            <w:tcW w:type="dxa" w:w="316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파서 취약점 악성 코드</w:t>
            </w:r>
          </w:p>
        </w:tc>
        <w:tc>
          <w:tcPr>
            <w:tcW w:type="dxa" w:w="460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유형 검증 크기 제한 격리 스캔 안전한 렌더러</w:t>
            </w:r>
          </w:p>
        </w:tc>
      </w:tr>
      <w:tr>
        <w:trPr>
          <w:cantSplit w:val="true"/>
        </w:trPr>
        <w:tc>
          <w:tcPr>
            <w:tcW w:type="dxa" w:w="20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프롬프트 인젝션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데이터 유출 정책 우회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데이터 명령 분리 허용 원천 제한 출력 검증</w:t>
            </w:r>
          </w:p>
        </w:tc>
      </w:tr>
      <w:tr>
        <w:trPr>
          <w:cantSplit w:val="true"/>
        </w:trPr>
        <w:tc>
          <w:tcPr>
            <w:tcW w:type="dxa" w:w="2015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과도한 로그</w:t>
            </w:r>
          </w:p>
        </w:tc>
        <w:tc>
          <w:tcPr>
            <w:tcW w:type="dxa" w:w="316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개인정보와 회사 기밀 노출</w:t>
            </w:r>
          </w:p>
        </w:tc>
        <w:tc>
          <w:tcPr>
            <w:tcW w:type="dxa" w:w="460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필드 마스킹 본문 미기록 접근 제한 만료</w:t>
            </w:r>
          </w:p>
        </w:tc>
      </w:tr>
      <w:tr>
        <w:trPr>
          <w:cantSplit w:val="true"/>
        </w:trPr>
        <w:tc>
          <w:tcPr>
            <w:tcW w:type="dxa" w:w="20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링크 탈취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내보내기 파일 무단 접근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짧은 만료 서명 URL 재인증 감사</w:t>
            </w:r>
          </w:p>
        </w:tc>
      </w:tr>
      <w:tr>
        <w:trPr>
          <w:cantSplit w:val="true"/>
        </w:trPr>
        <w:tc>
          <w:tcPr>
            <w:tcW w:type="dxa" w:w="2015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공급망 공격</w:t>
            </w:r>
          </w:p>
        </w:tc>
        <w:tc>
          <w:tcPr>
            <w:tcW w:type="dxa" w:w="316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빌드 또는 런타임 변조</w:t>
            </w:r>
          </w:p>
        </w:tc>
        <w:tc>
          <w:tcPr>
            <w:tcW w:type="dxa" w:w="460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잠금 파일 SBOM 서명 취약점 검사</w:t>
            </w:r>
          </w:p>
        </w:tc>
      </w:tr>
      <w:tr>
        <w:trPr>
          <w:cantSplit w:val="true"/>
        </w:trPr>
        <w:tc>
          <w:tcPr>
            <w:tcW w:type="dxa" w:w="20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모델 제공자 오용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학습 또는 장기 보존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계약과 설정 검토 최소 전송 제공자별 정책</w:t>
            </w:r>
          </w:p>
        </w:tc>
      </w:tr>
      <w:tr>
        <w:trPr>
          <w:cantSplit w:val="true"/>
        </w:trPr>
        <w:tc>
          <w:tcPr>
            <w:tcW w:type="dxa" w:w="2015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계정 탈취</w:t>
            </w:r>
          </w:p>
        </w:tc>
        <w:tc>
          <w:tcPr>
            <w:tcW w:type="dxa" w:w="316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전체 커리어 데이터 노출</w:t>
            </w:r>
          </w:p>
        </w:tc>
        <w:tc>
          <w:tcPr>
            <w:tcW w:type="dxa" w:w="460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OIDC MFA 지원 세션 회수 이상 탐지</w:t>
            </w:r>
          </w:p>
        </w:tc>
      </w:tr>
    </w:tbl>
    <w:p>
      <w:pPr>
        <w:pStyle w:val="Heading2"/>
        <w:keepNext/>
      </w:pPr>
      <w:r>
        <w:t>12 3 인증과 권한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표준 OIDC를 사용하고 비밀번호를 직접 저장하지 않는 구성을 우선합니다.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민감 작업인 전체 내보내기 계정 삭제 연동 변경에는 최근 재인증을 요구합니다.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서버는 모든 리소스 요청에서 workspace 소유권을 검증하며 클라이언트 전달 ID를 신뢰하지 않습니다.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운영자 접근은 시간 제한 승인 목적 기록 감사 로그를 적용하고 원문 열람을 최소화합니다.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서비스 계정과 워커는 작업에 필요한 최소 권한만 가집니다.</w:t>
      </w:r>
    </w:p>
    <w:p>
      <w:pPr>
        <w:pStyle w:val="Heading2"/>
        <w:keepNext/>
      </w:pPr>
      <w:r>
        <w:t>12 4 개인정보 처리 요구사항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수집 항목 목적 보존 기간 외부 제공자를 사용자가 이해할 수 있는 언어로 고지합니다.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필수 정보와 선택 정보를 구분하고 선택 정보 거부가 핵심 기능을 부당하게 제한하지 않도록 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사용자는 자신의 데이터를 조회 정정 내보내기 삭제할 수 있어야 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AI 처리 전송은 목적과 제공자 및 국외 이전 가능성을 실제 운영 구성에 맞춰 고지합니다.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계정 삭제는 활성 데이터 파생 산출물 검색 인덱스 객체 저장소를 포함하는 삭제 작업으로 수행합니다.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법률 문구와 관할 규정 적용 여부는 출시 국가와 사업 주체 확정 후 법률 검토를 거칩니다.</w:t>
      </w:r>
    </w:p>
    <w:p>
      <w:pPr>
        <w:pStyle w:val="Heading2"/>
        <w:keepNext/>
      </w:pPr>
      <w:r>
        <w:t>12 5 보안 사고 대응</w:t>
      </w:r>
    </w:p>
    <w:p>
      <w:pPr>
        <w:spacing w:after="60"/>
        <w:ind w:left="403" w:hanging="403"/>
      </w:pPr>
      <w:r>
        <w:rPr>
          <w:rFonts w:ascii="Noto Sans KR" w:hAnsi="Noto Sans KR" w:eastAsia="Noto Sans KR"/>
          <w:color w:val="000000"/>
        </w:rPr>
        <w:t>1.  탐지된 이벤트를 등급화하고 관련 로그와 증거를 보존합니다.</w:t>
      </w:r>
    </w:p>
    <w:p>
      <w:pPr>
        <w:spacing w:after="60"/>
        <w:ind w:left="403" w:hanging="403"/>
      </w:pPr>
      <w:r>
        <w:rPr>
          <w:rFonts w:ascii="Noto Sans KR" w:hAnsi="Noto Sans KR" w:eastAsia="Noto Sans KR"/>
          <w:color w:val="000000"/>
        </w:rPr>
        <w:t>2.  노출 범위를 제한하기 위해 세션 키 연동 또는 기능을 차단합니다.</w:t>
      </w:r>
    </w:p>
    <w:p>
      <w:pPr>
        <w:spacing w:after="60"/>
        <w:ind w:left="403" w:hanging="403"/>
      </w:pPr>
      <w:r>
        <w:rPr>
          <w:rFonts w:ascii="Noto Sans KR" w:hAnsi="Noto Sans KR" w:eastAsia="Noto Sans KR"/>
          <w:color w:val="000000"/>
        </w:rPr>
        <w:t>3.  영향 데이터 사용자 기간 공격 경로를 조사합니다.</w:t>
      </w:r>
    </w:p>
    <w:p>
      <w:pPr>
        <w:spacing w:after="60"/>
        <w:ind w:left="403" w:hanging="403"/>
      </w:pPr>
      <w:r>
        <w:rPr>
          <w:rFonts w:ascii="Noto Sans KR" w:hAnsi="Noto Sans KR" w:eastAsia="Noto Sans KR"/>
          <w:color w:val="000000"/>
        </w:rPr>
        <w:t>4.  법적 통지 요건과 사용자 안내 필요성을 판단합니다.</w:t>
      </w:r>
    </w:p>
    <w:p>
      <w:pPr>
        <w:spacing w:after="60"/>
        <w:ind w:left="403" w:hanging="403"/>
      </w:pPr>
      <w:r>
        <w:rPr>
          <w:rFonts w:ascii="Noto Sans KR" w:hAnsi="Noto Sans KR" w:eastAsia="Noto Sans KR"/>
          <w:color w:val="000000"/>
        </w:rPr>
        <w:t>5.  복구 후 원인과 통제 실패를 기록하고 재발 방지 작업을 추적합니다.</w:t>
      </w:r>
    </w:p>
    <w:p>
      <w:pPr>
        <w:pStyle w:val="Heading1"/>
        <w:pageBreakBefore/>
        <w:keepNext/>
      </w:pPr>
      <w:r>
        <w:t>13 테스트 전략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1728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4031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책임</w:t>
            </w:r>
          </w:p>
        </w:tc>
        <w:tc>
          <w:tcPr>
            <w:tcW w:type="dxa" w:w="4031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검토 주기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구현 기준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품질 책임자와 개발 팀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릴리스 계획 시</w:t>
            </w:r>
          </w:p>
        </w:tc>
      </w:tr>
    </w:tbl>
    <w:p>
      <w:pPr>
        <w:pStyle w:val="Heading2"/>
        <w:keepNext/>
      </w:pPr>
      <w:r>
        <w:t>13 1 테스트 피라미드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1440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수준</w:t>
            </w:r>
          </w:p>
        </w:tc>
        <w:tc>
          <w:tcPr>
            <w:tcW w:type="dxa" w:w="5328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대상</w:t>
            </w:r>
          </w:p>
        </w:tc>
        <w:tc>
          <w:tcPr>
            <w:tcW w:type="dxa" w:w="3024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실행 시점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정적 검사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타입 린트 보안 규칙 스키마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모든 커밋</w:t>
            </w:r>
          </w:p>
        </w:tc>
      </w:tr>
      <w:tr>
        <w:trPr>
          <w:cantSplit w:val="true"/>
        </w:trPr>
        <w:tc>
          <w:tcPr>
            <w:tcW w:type="dxa" w:w="144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단위</w:t>
            </w:r>
          </w:p>
        </w:tc>
        <w:tc>
          <w:tcPr>
            <w:tcW w:type="dxa" w:w="532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도메인 불변식 점수 계산 변환</w:t>
            </w:r>
          </w:p>
        </w:tc>
        <w:tc>
          <w:tcPr>
            <w:tcW w:type="dxa" w:w="302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모든 커밋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통합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DB 객체 저장소 큐 AI 어댑터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Pull Request와 main</w:t>
            </w:r>
          </w:p>
        </w:tc>
      </w:tr>
      <w:tr>
        <w:trPr>
          <w:cantSplit w:val="true"/>
        </w:trPr>
        <w:tc>
          <w:tcPr>
            <w:tcW w:type="dxa" w:w="144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계약</w:t>
            </w:r>
          </w:p>
        </w:tc>
        <w:tc>
          <w:tcPr>
            <w:tcW w:type="dxa" w:w="532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OpenAPI career-ops iterview 이벤트</w:t>
            </w:r>
          </w:p>
        </w:tc>
        <w:tc>
          <w:tcPr>
            <w:tcW w:type="dxa" w:w="302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Pull Request와 배포 전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E2E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핵심 사용자 여정과 브라우저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main과 릴리스</w:t>
            </w:r>
          </w:p>
        </w:tc>
      </w:tr>
      <w:tr>
        <w:trPr>
          <w:cantSplit w:val="true"/>
        </w:trPr>
        <w:tc>
          <w:tcPr>
            <w:tcW w:type="dxa" w:w="144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AI 평가</w:t>
            </w:r>
          </w:p>
        </w:tc>
        <w:tc>
          <w:tcPr>
            <w:tcW w:type="dxa" w:w="532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사실성 근거 관련성 안전성</w:t>
            </w:r>
          </w:p>
        </w:tc>
        <w:tc>
          <w:tcPr>
            <w:tcW w:type="dxa" w:w="302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프롬프트 모델 변경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성능 보안</w:t>
            </w:r>
          </w:p>
        </w:tc>
        <w:tc>
          <w:tcPr>
            <w:tcW w:type="dxa" w:w="53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부하 권한 파일 입력 공격</w:t>
            </w:r>
          </w:p>
        </w:tc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릴리스 후보와 정기 실행</w:t>
            </w:r>
          </w:p>
        </w:tc>
      </w:tr>
    </w:tbl>
    <w:p>
      <w:pPr>
        <w:pStyle w:val="Heading2"/>
        <w:keepNext/>
      </w:pPr>
      <w:r>
        <w:t>13 2 핵심 E2E 시나리오</w:t>
      </w:r>
    </w:p>
    <w:p>
      <w:pPr>
        <w:spacing w:after="60"/>
        <w:ind w:left="403" w:hanging="403"/>
      </w:pPr>
      <w:r>
        <w:rPr>
          <w:rFonts w:ascii="Noto Sans KR" w:hAnsi="Noto Sans KR" w:eastAsia="Noto Sans KR"/>
          <w:color w:val="000000"/>
        </w:rPr>
        <w:t>1.  신규 사용자가 경력 프로젝트 성과를 등록하고 Evidence 파일을 연결합니다.</w:t>
      </w:r>
    </w:p>
    <w:p>
      <w:pPr>
        <w:spacing w:after="60"/>
        <w:ind w:left="403" w:hanging="403"/>
      </w:pPr>
      <w:r>
        <w:rPr>
          <w:rFonts w:ascii="Noto Sans KR" w:hAnsi="Noto Sans KR" w:eastAsia="Noto Sans KR"/>
          <w:color w:val="000000"/>
        </w:rPr>
        <w:t>2.  공고를 가져와 snapshot을 생성하고 요구사항 추출 결과를 수정 승인합니다.</w:t>
      </w:r>
    </w:p>
    <w:p>
      <w:pPr>
        <w:spacing w:after="60"/>
        <w:ind w:left="403" w:hanging="403"/>
      </w:pPr>
      <w:r>
        <w:rPr>
          <w:rFonts w:ascii="Noto Sans KR" w:hAnsi="Noto Sans KR" w:eastAsia="Noto Sans KR"/>
          <w:color w:val="000000"/>
        </w:rPr>
        <w:t>3.  요구사항별 추천 Evidence와 격차 및 이유를 확인합니다.</w:t>
      </w:r>
    </w:p>
    <w:p>
      <w:pPr>
        <w:spacing w:after="60"/>
        <w:ind w:left="403" w:hanging="403"/>
      </w:pPr>
      <w:r>
        <w:rPr>
          <w:rFonts w:ascii="Noto Sans KR" w:hAnsi="Noto Sans KR" w:eastAsia="Noto Sans KR"/>
          <w:color w:val="000000"/>
        </w:rPr>
        <w:t>4.  추천 항목으로 이력서를 생성하고 unsupported 경고를 해소합니다.</w:t>
      </w:r>
    </w:p>
    <w:p>
      <w:pPr>
        <w:spacing w:after="60"/>
        <w:ind w:left="403" w:hanging="403"/>
      </w:pPr>
      <w:r>
        <w:rPr>
          <w:rFonts w:ascii="Noto Sans KR" w:hAnsi="Noto Sans KR" w:eastAsia="Noto Sans KR"/>
          <w:color w:val="000000"/>
        </w:rPr>
        <w:t>5.  문장을 편집 승인한 뒤 버전을 생성하고 이전 버전과 비교합니다.</w:t>
      </w:r>
    </w:p>
    <w:p>
      <w:pPr>
        <w:spacing w:after="60"/>
        <w:ind w:left="403" w:hanging="403"/>
      </w:pPr>
      <w:r>
        <w:rPr>
          <w:rFonts w:ascii="Noto Sans KR" w:hAnsi="Noto Sans KR" w:eastAsia="Noto Sans KR"/>
          <w:color w:val="000000"/>
        </w:rPr>
        <w:t>6.  DOCX와 PDF를 내보내고 텍스트 및 글리프 검증을 통과합니다.</w:t>
      </w:r>
    </w:p>
    <w:p>
      <w:pPr>
        <w:spacing w:after="60"/>
        <w:ind w:left="403" w:hanging="403"/>
      </w:pPr>
      <w:r>
        <w:rPr>
          <w:rFonts w:ascii="Noto Sans KR" w:hAnsi="Noto Sans KR" w:eastAsia="Noto Sans KR"/>
          <w:color w:val="000000"/>
        </w:rPr>
        <w:t>7.  제출 스냅샷을 만든 뒤 원천 데이터를 수정해도 제출본이 변하지 않음을 확인합니다.</w:t>
      </w:r>
    </w:p>
    <w:p>
      <w:pPr>
        <w:spacing w:after="60"/>
        <w:ind w:left="403" w:hanging="403"/>
      </w:pPr>
      <w:r>
        <w:rPr>
          <w:rFonts w:ascii="Noto Sans KR" w:hAnsi="Noto Sans KR" w:eastAsia="Noto Sans KR"/>
          <w:color w:val="000000"/>
        </w:rPr>
        <w:t>8.  서류 탈락 결과와 가설 기반 회고를 기록합니다.</w:t>
      </w:r>
    </w:p>
    <w:p>
      <w:pPr>
        <w:spacing w:after="60"/>
        <w:ind w:left="403" w:hanging="403"/>
      </w:pPr>
      <w:r>
        <w:rPr>
          <w:rFonts w:ascii="Noto Sans KR" w:hAnsi="Noto Sans KR" w:eastAsia="Noto Sans KR"/>
          <w:color w:val="000000"/>
        </w:rPr>
        <w:t>9.  서류 합격 건을 사용자 동의 후 iterview로 한 번만 인계합니다.</w:t>
      </w:r>
    </w:p>
    <w:p>
      <w:pPr>
        <w:spacing w:after="60"/>
        <w:ind w:left="403" w:hanging="403"/>
      </w:pPr>
      <w:r>
        <w:rPr>
          <w:rFonts w:ascii="Noto Sans KR" w:hAnsi="Noto Sans KR" w:eastAsia="Noto Sans KR"/>
          <w:color w:val="000000"/>
        </w:rPr>
        <w:t>10.  전체 데이터를 내보낸 뒤 계정을 삭제하고 접근 불가와 삭제 작업 완료를 확인합니다.</w:t>
      </w:r>
    </w:p>
    <w:p>
      <w:pPr>
        <w:pStyle w:val="Heading2"/>
        <w:keepNext/>
      </w:pPr>
      <w:r>
        <w:t>13 3 도메인 불변식 테스트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다른 workspace의 Evidence를 Claim에 연결할 수 없습니다.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승인 전 Requirement는 최종 매칭 기준으로 사용할 수 없습니다.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지원 상태는 정의된 전이만 허용합니다.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Submission Snapshot은 갱신과 삭제 대신 정책에 따른 별도 삭제 이벤트만 허용합니다.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Document Version의 provenance source revision은 생성 후 변경되지 않습니다.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민감도 기밀 또는 제한 데이터는 허용되지 않은 AI 컨텍스트에 포함되지 않습니다.</w:t>
      </w:r>
    </w:p>
    <w:p>
      <w:pPr>
        <w:pStyle w:val="Heading2"/>
        <w:keepNext/>
      </w:pPr>
      <w:r>
        <w:t>13 4 테스트 데이터 정책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프로덕션 개인정보를 개발 또는 테스트 환경으로 복사하지 않습니다.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합성 경력 공고 Evidence 파일을 fixture로 관리하고 사실성 평가 정답을 버전 관리합니다.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외부 연동은 샌드박스와 계약 fixture를 사용하며 네트워크 실패와 지연을 주입합니다.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시간과 무작위 식별자는 주입 가능하게 만들어 테스트를 재현합니다.</w:t>
      </w:r>
    </w:p>
    <w:p>
      <w:pPr>
        <w:pStyle w:val="Heading2"/>
        <w:keepNext/>
      </w:pPr>
      <w:r>
        <w:t>13 5 릴리스 품질 게이트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9"/>
        <w:gridCol w:w="4939"/>
      </w:tblGrid>
      <w:tr>
        <w:trPr>
          <w:tblHeader w:val="true"/>
          <w:cantSplit w:val="true"/>
        </w:trPr>
        <w:tc>
          <w:tcPr>
            <w:tcW w:type="dxa" w:w="1584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게이트</w:t>
            </w:r>
          </w:p>
        </w:tc>
        <w:tc>
          <w:tcPr>
            <w:tcW w:type="dxa" w:w="8208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통과 기준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코드</w:t>
            </w:r>
          </w:p>
        </w:tc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필수 검사와 테스트 성공 중대 취약점 0건</w:t>
            </w:r>
          </w:p>
        </w:tc>
      </w:tr>
      <w:tr>
        <w:trPr>
          <w:cantSplit w:val="true"/>
        </w:trPr>
        <w:tc>
          <w:tcPr>
            <w:tcW w:type="dxa" w:w="158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API</w:t>
            </w:r>
          </w:p>
        </w:tc>
        <w:tc>
          <w:tcPr>
            <w:tcW w:type="dxa" w:w="820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호환성 검사와 계약 테스트 성공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데이터</w:t>
            </w:r>
          </w:p>
        </w:tc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마이그레이션 사전 검증과 복구 절차 확인</w:t>
            </w:r>
          </w:p>
        </w:tc>
      </w:tr>
      <w:tr>
        <w:trPr>
          <w:cantSplit w:val="true"/>
        </w:trPr>
        <w:tc>
          <w:tcPr>
            <w:tcW w:type="dxa" w:w="158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AI</w:t>
            </w:r>
          </w:p>
        </w:tc>
        <w:tc>
          <w:tcPr>
            <w:tcW w:type="dxa" w:w="820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고정 평가 세트 기준 통과 중대 사실 오류 0건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문서</w:t>
            </w:r>
          </w:p>
        </w:tc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DOCX PDF 시각 검증과 ATS 텍스트 추출 성공</w:t>
            </w:r>
          </w:p>
        </w:tc>
      </w:tr>
      <w:tr>
        <w:trPr>
          <w:cantSplit w:val="true"/>
        </w:trPr>
        <w:tc>
          <w:tcPr>
            <w:tcW w:type="dxa" w:w="158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보안</w:t>
            </w:r>
          </w:p>
        </w:tc>
        <w:tc>
          <w:tcPr>
            <w:tcW w:type="dxa" w:w="820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권한 경계 파일 처리 프롬프트 인젝션 테스트 통과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운영</w:t>
            </w:r>
          </w:p>
        </w:tc>
        <w:tc>
          <w:tcPr>
            <w:tcW w:type="dxa" w:w="82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대시보드 알림 롤백 Runbook 준비</w:t>
            </w:r>
          </w:p>
        </w:tc>
      </w:tr>
    </w:tbl>
    <w:p>
      <w:pPr>
        <w:pStyle w:val="Heading1"/>
        <w:pageBreakBefore/>
        <w:keepNext/>
      </w:pPr>
      <w:r>
        <w:t>14 개발과 협업 기준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1728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4031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책임</w:t>
            </w:r>
          </w:p>
        </w:tc>
        <w:tc>
          <w:tcPr>
            <w:tcW w:type="dxa" w:w="4031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검토 주기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팀 기준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기술 책임자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분기 또는 팀 변경 시</w:t>
            </w:r>
          </w:p>
        </w:tc>
      </w:tr>
    </w:tbl>
    <w:p>
      <w:pPr>
        <w:pStyle w:val="Heading2"/>
        <w:keepNext/>
      </w:pPr>
      <w:r>
        <w:t>14 1 저장소 구조 제안</w:t>
      </w:r>
    </w:p>
    <w:p>
      <w:pPr>
        <w:pStyle w:val="Code"/>
        <w:keepLines/>
        <w:shd w:fill="F1F4F6"/>
      </w:pPr>
      <w:r>
        <w:rPr>
          <w:rFonts w:ascii="DejaVu Sans Mono" w:hAnsi="DejaVu Sans Mono" w:eastAsia="DejaVu Sans Mono"/>
          <w:color w:val="24323D"/>
          <w:sz w:val="17"/>
        </w:rPr>
        <w:t>apps/</w:t>
        <w:br/>
        <w:t>├─ web/</w:t>
        <w:br/>
        <w:t>├─ api/</w:t>
        <w:br/>
        <w:t>└─ worker/</w:t>
        <w:br/>
        <w:t>packages/</w:t>
        <w:br/>
        <w:t>├─ domain/</w:t>
        <w:br/>
        <w:t>├─ contracts/</w:t>
        <w:br/>
        <w:t>├─ document-renderer/</w:t>
        <w:br/>
        <w:t>└─ ai-evaluation/</w:t>
        <w:br/>
        <w:t>docs/</w:t>
        <w:br/>
        <w:t>├─ product/  domain/  architecture/  api/  ai/</w:t>
        <w:br/>
        <w:t>└─ security/  testing/  operations/  adr/</w:t>
        <w:br/>
        <w:t>infra/  migrations/  fixtures/  scripts/</w:t>
      </w:r>
    </w:p>
    <w:p>
      <w:pPr>
        <w:pStyle w:val="Heading2"/>
        <w:keepNext/>
      </w:pPr>
      <w:r>
        <w:t>14 2 브랜치와 리뷰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main은 항상 배포 가능해야 하며 짧은 기능 브랜치와 Pull Request를 사용합니다.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PR은 문제 변경 내용 테스트 마이그레이션 보안 및 데이터 영향을 설명합니다.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도메인 불변식 보안 경계 마이그레이션 AI 프롬프트 변경은 최소 한 명의 책임 리뷰가 필요합니다.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커밋은 한 가지 논리 변경 단위로 만들고 생성 파일과 비밀을 포함하지 않습니다.</w:t>
      </w:r>
    </w:p>
    <w:p>
      <w:pPr>
        <w:pStyle w:val="Heading2"/>
        <w:keepNext/>
      </w:pPr>
      <w:r>
        <w:t>14 3 Definition of Ready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사용자 가치와 범위가 한 문장으로 설명됩니다.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인수 조건과 비기능 요구사항이 있습니다.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데이터 개인정보 AI 외부 연동 영향이 식별되었습니다.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필요한 디자인과 API 계약이 준비되었습니다.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의존성과 롤아웃 또는 마이그레이션 전략이 있습니다.</w:t>
      </w:r>
    </w:p>
    <w:p>
      <w:pPr>
        <w:pStyle w:val="Heading2"/>
        <w:keepNext/>
      </w:pPr>
      <w:r>
        <w:t>14 4 Definition of Done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코드 리뷰와 자동 테스트가 통과합니다.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사용자 스토리 인수 조건이 검증됩니다.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관측성 감사 로그 오류 처리와 접근성이 반영됩니다.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API 스키마 데이터 사전 ADR 운영 문서가 변경과 함께 갱신됩니다.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보안 및 개인정보 체크를 완료하고 플래그 또는 롤백 경로가 준비됩니다.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프로덕션 또는 지정 환경에 배포하고 핵심 메트릭을 확인합니다.</w:t>
      </w:r>
    </w:p>
    <w:p>
      <w:pPr>
        <w:pStyle w:val="Heading2"/>
        <w:keepNext/>
      </w:pPr>
      <w:r>
        <w:t>14 5 환경 변수 범주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1584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범주</w:t>
            </w:r>
          </w:p>
        </w:tc>
        <w:tc>
          <w:tcPr>
            <w:tcW w:type="dxa" w:w="3888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예시</w:t>
            </w:r>
          </w:p>
        </w:tc>
        <w:tc>
          <w:tcPr>
            <w:tcW w:type="dxa" w:w="4320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규칙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데이터베이스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DATABASE_URL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비밀 저장소에서 주입하고 로그 금지</w:t>
            </w:r>
          </w:p>
        </w:tc>
      </w:tr>
      <w:tr>
        <w:trPr>
          <w:cantSplit w:val="true"/>
        </w:trPr>
        <w:tc>
          <w:tcPr>
            <w:tcW w:type="dxa" w:w="158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객체 저장소</w:t>
            </w:r>
          </w:p>
        </w:tc>
        <w:tc>
          <w:tcPr>
            <w:tcW w:type="dxa" w:w="388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OBJECT_BUCKET OBJECT_REGION</w:t>
            </w:r>
          </w:p>
        </w:tc>
        <w:tc>
          <w:tcPr>
            <w:tcW w:type="dxa" w:w="432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환경별 버킷 분리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인증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OIDC_ISSUER OIDC_CLIENT_ID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redirect URI 허용 목록</w:t>
            </w:r>
          </w:p>
        </w:tc>
      </w:tr>
      <w:tr>
        <w:trPr>
          <w:cantSplit w:val="true"/>
        </w:trPr>
        <w:tc>
          <w:tcPr>
            <w:tcW w:type="dxa" w:w="158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AI</w:t>
            </w:r>
          </w:p>
        </w:tc>
        <w:tc>
          <w:tcPr>
            <w:tcW w:type="dxa" w:w="388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AI_PROVIDER API_KEY MODEL_POLICY</w:t>
            </w:r>
          </w:p>
        </w:tc>
        <w:tc>
          <w:tcPr>
            <w:tcW w:type="dxa" w:w="432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키 회전과 제공자별 예산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큐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QUEUE_URL WORKER_CONCURRENCY</w:t>
            </w:r>
          </w:p>
        </w:tc>
        <w:tc>
          <w:tcPr>
            <w:tcW w:type="dxa" w:w="43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역압과 dead letter queue</w:t>
            </w:r>
          </w:p>
        </w:tc>
      </w:tr>
      <w:tr>
        <w:trPr>
          <w:cantSplit w:val="true"/>
        </w:trPr>
        <w:tc>
          <w:tcPr>
            <w:tcW w:type="dxa" w:w="158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관측성</w:t>
            </w:r>
          </w:p>
        </w:tc>
        <w:tc>
          <w:tcPr>
            <w:tcW w:type="dxa" w:w="388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OTEL_ENDPOINT RELEASE_VERSION</w:t>
            </w:r>
          </w:p>
        </w:tc>
        <w:tc>
          <w:tcPr>
            <w:tcW w:type="dxa" w:w="432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개인정보 attribute 금지</w:t>
            </w:r>
          </w:p>
        </w:tc>
      </w:tr>
    </w:tbl>
    <w:p>
      <w:pPr>
        <w:pStyle w:val="Heading1"/>
        <w:pageBreakBefore/>
        <w:keepNext/>
      </w:pPr>
      <w:r>
        <w:t>15 배포와 운영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1728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4031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책임</w:t>
            </w:r>
          </w:p>
        </w:tc>
        <w:tc>
          <w:tcPr>
            <w:tcW w:type="dxa" w:w="4031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검토 주기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운영 기준 초안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플랫폼과 온콜 책임자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릴리스 및 장애 후</w:t>
            </w:r>
          </w:p>
        </w:tc>
      </w:tr>
    </w:tbl>
    <w:p>
      <w:pPr>
        <w:pStyle w:val="Heading2"/>
        <w:keepNext/>
      </w:pPr>
      <w:r>
        <w:t>15 1 환경과 배포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local test staging production을 분리하고 production 데이터와 비밀을 공유하지 않습니다.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빌드는 동일한 불변 artifact를 환경별 설정만 바꾸어 승격합니다.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DB 마이그레이션은 애플리케이션 호환 버전이 배포된 뒤 실행하며 장시간 잠금을 사전 검사합니다.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기능 플래그로 AI 모델 템플릿 새 매칭 알고리즘을 단계적으로 노출합니다.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배포 후 로그인 경력 조회 공고 분석 접수 문서 내보내기 smoke test를 실행합니다.</w:t>
      </w:r>
    </w:p>
    <w:p>
      <w:pPr>
        <w:pStyle w:val="Heading2"/>
        <w:keepNext/>
      </w:pPr>
      <w:r>
        <w:t>15 2 관측성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1440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신호</w:t>
            </w:r>
          </w:p>
        </w:tc>
        <w:tc>
          <w:tcPr>
            <w:tcW w:type="dxa" w:w="5184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핵심 항목</w:t>
            </w:r>
          </w:p>
        </w:tc>
        <w:tc>
          <w:tcPr>
            <w:tcW w:type="dxa" w:w="3168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주의 사항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메트릭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요청률 오류율 지연 큐 깊이 생성 성공률 비용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workspace 식별자를 고카디널리티 라벨로 사용하지 않음</w:t>
            </w:r>
          </w:p>
        </w:tc>
      </w:tr>
      <w:tr>
        <w:trPr>
          <w:cantSplit w:val="true"/>
        </w:trPr>
        <w:tc>
          <w:tcPr>
            <w:tcW w:type="dxa" w:w="144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로그</w:t>
            </w:r>
          </w:p>
        </w:tc>
        <w:tc>
          <w:tcPr>
            <w:tcW w:type="dxa" w:w="518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requestId jobId action errorCode release</w:t>
            </w:r>
          </w:p>
        </w:tc>
        <w:tc>
          <w:tcPr>
            <w:tcW w:type="dxa" w:w="316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본문 Evidence 프롬프트 토큰을 기본 기록하지 않음</w:t>
            </w:r>
          </w:p>
        </w:tc>
      </w:tr>
      <w:tr>
        <w:trPr>
          <w:cantSplit w:val="true"/>
        </w:trPr>
        <w:tc>
          <w:tcPr>
            <w:tcW w:type="dxa" w:w="14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추적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API 큐 워커 외부 AI 파일 변환 구간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민감 attribute 마스킹</w:t>
            </w:r>
          </w:p>
        </w:tc>
      </w:tr>
      <w:tr>
        <w:trPr>
          <w:cantSplit w:val="true"/>
        </w:trPr>
        <w:tc>
          <w:tcPr>
            <w:tcW w:type="dxa" w:w="144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감사</w:t>
            </w:r>
          </w:p>
        </w:tc>
        <w:tc>
          <w:tcPr>
            <w:tcW w:type="dxa" w:w="518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로그인 내보내기 삭제 공유 제출 권한 변경</w:t>
            </w:r>
          </w:p>
        </w:tc>
        <w:tc>
          <w:tcPr>
            <w:tcW w:type="dxa" w:w="316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운영 로그와 별도 보존 정책</w:t>
            </w:r>
          </w:p>
        </w:tc>
      </w:tr>
    </w:tbl>
    <w:p>
      <w:pPr>
        <w:pStyle w:val="Heading2"/>
        <w:keepNext/>
      </w:pPr>
      <w:r>
        <w:t>15 3 SLI와 알림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2015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SLI</w:t>
            </w:r>
          </w:p>
        </w:tc>
        <w:tc>
          <w:tcPr>
            <w:tcW w:type="dxa" w:w="3888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목표</w:t>
            </w:r>
          </w:p>
        </w:tc>
        <w:tc>
          <w:tcPr>
            <w:tcW w:type="dxa" w:w="3888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경고</w:t>
            </w:r>
          </w:p>
        </w:tc>
      </w:tr>
      <w:tr>
        <w:trPr>
          <w:cantSplit w:val="true"/>
        </w:trPr>
        <w:tc>
          <w:tcPr>
            <w:tcW w:type="dxa" w:w="20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API 성공률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30일 99.5퍼센트 이상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5분 오류율 5퍼센트 초과</w:t>
            </w:r>
          </w:p>
        </w:tc>
      </w:tr>
      <w:tr>
        <w:trPr>
          <w:cantSplit w:val="true"/>
        </w:trPr>
        <w:tc>
          <w:tcPr>
            <w:tcW w:type="dxa" w:w="2015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일반 API 지연</w:t>
            </w:r>
          </w:p>
        </w:tc>
        <w:tc>
          <w:tcPr>
            <w:tcW w:type="dxa" w:w="388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p95 500ms 이하</w:t>
            </w:r>
          </w:p>
        </w:tc>
        <w:tc>
          <w:tcPr>
            <w:tcW w:type="dxa" w:w="388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15분 p95 1초 초과</w:t>
            </w:r>
          </w:p>
        </w:tc>
      </w:tr>
      <w:tr>
        <w:trPr>
          <w:cantSplit w:val="true"/>
        </w:trPr>
        <w:tc>
          <w:tcPr>
            <w:tcW w:type="dxa" w:w="20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생성 완료율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24시간 98퍼센트 이상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1시간 실패율 10퍼센트 초과</w:t>
            </w:r>
          </w:p>
        </w:tc>
      </w:tr>
      <w:tr>
        <w:trPr>
          <w:cantSplit w:val="true"/>
        </w:trPr>
        <w:tc>
          <w:tcPr>
            <w:tcW w:type="dxa" w:w="2015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큐 지연</w:t>
            </w:r>
          </w:p>
        </w:tc>
        <w:tc>
          <w:tcPr>
            <w:tcW w:type="dxa" w:w="388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p95 2분 이하</w:t>
            </w:r>
          </w:p>
        </w:tc>
        <w:tc>
          <w:tcPr>
            <w:tcW w:type="dxa" w:w="388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가장 오래된 작업 10분 초과</w:t>
            </w:r>
          </w:p>
        </w:tc>
      </w:tr>
      <w:tr>
        <w:trPr>
          <w:cantSplit w:val="true"/>
        </w:trPr>
        <w:tc>
          <w:tcPr>
            <w:tcW w:type="dxa" w:w="2015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내보내기 완료율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24시간 99퍼센트 이상</w:t>
            </w:r>
          </w:p>
        </w:tc>
        <w:tc>
          <w:tcPr>
            <w:tcW w:type="dxa" w:w="388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한글 검증 또는 변환 실패 급증</w:t>
            </w:r>
          </w:p>
        </w:tc>
      </w:tr>
      <w:tr>
        <w:trPr>
          <w:cantSplit w:val="true"/>
        </w:trPr>
        <w:tc>
          <w:tcPr>
            <w:tcW w:type="dxa" w:w="2015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비용</w:t>
            </w:r>
          </w:p>
        </w:tc>
        <w:tc>
          <w:tcPr>
            <w:tcW w:type="dxa" w:w="388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워크스페이스 예산 내</w:t>
            </w:r>
          </w:p>
        </w:tc>
        <w:tc>
          <w:tcPr>
            <w:tcW w:type="dxa" w:w="388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일간 예상치 120퍼센트 초과</w:t>
            </w:r>
          </w:p>
        </w:tc>
      </w:tr>
    </w:tbl>
    <w:p>
      <w:pPr>
        <w:pStyle w:val="Heading2"/>
        <w:keepNext/>
      </w:pPr>
      <w:r>
        <w:t>15 4 장애 Runbook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1944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상황</w:t>
            </w:r>
          </w:p>
        </w:tc>
        <w:tc>
          <w:tcPr>
            <w:tcW w:type="dxa" w:w="4608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즉시 조치</w:t>
            </w:r>
          </w:p>
        </w:tc>
        <w:tc>
          <w:tcPr>
            <w:tcW w:type="dxa" w:w="3240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복구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AI 제공자 장애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새 생성에 지연 표시 재시도 제한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폴백 또는 큐 재처리 결과 중복 방지</w:t>
            </w:r>
          </w:p>
        </w:tc>
      </w:tr>
      <w:tr>
        <w:trPr>
          <w:cantSplit w:val="true"/>
        </w:trPr>
        <w:tc>
          <w:tcPr>
            <w:tcW w:type="dxa" w:w="194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DB 성능 저하</w:t>
            </w:r>
          </w:p>
        </w:tc>
        <w:tc>
          <w:tcPr>
            <w:tcW w:type="dxa" w:w="460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느린 쿼리와 연결 포화 확인 쓰기 제한 검토</w:t>
            </w:r>
          </w:p>
        </w:tc>
        <w:tc>
          <w:tcPr>
            <w:tcW w:type="dxa" w:w="324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인덱스 롤백 확장 후 무결성 확인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객체 저장 장애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업로드와 내보내기 일시 중지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참조 누락 검사와 실패 작업 재처리</w:t>
            </w:r>
          </w:p>
        </w:tc>
      </w:tr>
      <w:tr>
        <w:trPr>
          <w:cantSplit w:val="true"/>
        </w:trPr>
        <w:tc>
          <w:tcPr>
            <w:tcW w:type="dxa" w:w="194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잘못된 배포</w:t>
            </w:r>
          </w:p>
        </w:tc>
        <w:tc>
          <w:tcPr>
            <w:tcW w:type="dxa" w:w="460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기능 플래그 해제 또는 이전 artifact 롤백</w:t>
            </w:r>
          </w:p>
        </w:tc>
        <w:tc>
          <w:tcPr>
            <w:tcW w:type="dxa" w:w="324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마이그레이션 호환성과 데이터 손상 검사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개인정보 노출</w:t>
            </w:r>
          </w:p>
        </w:tc>
        <w:tc>
          <w:tcPr>
            <w:tcW w:type="dxa" w:w="460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접근 차단 키 회수 증거 보존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사고 대응 절차와 통지 판단 실행</w:t>
            </w:r>
          </w:p>
        </w:tc>
      </w:tr>
    </w:tbl>
    <w:p>
      <w:pPr>
        <w:pStyle w:val="Heading2"/>
        <w:keepNext/>
      </w:pPr>
      <w:r>
        <w:t>15 5 롤백 원칙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코드 롤백은 이전 불변 artifact를 재배포합니다.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파괴적 DB 변경과 데이터 변환은 즉시 롤백하지 않고 전진 수정과 백업 복구 조건을 따릅니다.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AI 모델과 프롬프트는 버전별 기능 플래그로 즉시 이전 조합으로 돌릴 수 있어야 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롤백 후 큐의 작업이 어느 정책 버전으로 실행되는지 명확히 결정합니다.</w:t>
      </w:r>
    </w:p>
    <w:p>
      <w:pPr>
        <w:pStyle w:val="Heading1"/>
        <w:pageBreakBefore/>
        <w:keepNext/>
      </w:pPr>
      <w:r>
        <w:t>16 제품 분석과 서류 회고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1728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4031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책임</w:t>
            </w:r>
          </w:p>
        </w:tc>
        <w:tc>
          <w:tcPr>
            <w:tcW w:type="dxa" w:w="4031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검토 주기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측정 기준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제품과 데이터 책임자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실험 또는 지표 변경 시</w:t>
            </w:r>
          </w:p>
        </w:tc>
      </w:tr>
    </w:tbl>
    <w:p>
      <w:pPr>
        <w:pStyle w:val="Heading2"/>
        <w:keepNext/>
      </w:pPr>
      <w:r>
        <w:t>16 1 이벤트 추적 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2592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이벤트</w:t>
            </w:r>
          </w:p>
        </w:tc>
        <w:tc>
          <w:tcPr>
            <w:tcW w:type="dxa" w:w="4464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핵심 속성</w:t>
            </w:r>
          </w:p>
        </w:tc>
        <w:tc>
          <w:tcPr>
            <w:tcW w:type="dxa" w:w="2736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수집 금지</w:t>
            </w:r>
          </w:p>
        </w:tc>
      </w:tr>
      <w:tr>
        <w:trPr>
          <w:cantSplit w:val="true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career_entry_created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type source completionState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경력 본문 회사 기밀</w:t>
            </w:r>
          </w:p>
        </w:tc>
      </w:tr>
      <w:tr>
        <w:trPr>
          <w:cantSplit w:val="true"/>
        </w:trPr>
        <w:tc>
          <w:tcPr>
            <w:tcW w:type="dxa" w:w="259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evidence_linked</w:t>
            </w:r>
          </w:p>
        </w:tc>
        <w:tc>
          <w:tcPr>
            <w:tcW w:type="dxa" w:w="446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evidenceType verification sensitivity</w:t>
            </w:r>
          </w:p>
        </w:tc>
        <w:tc>
          <w:tcPr>
            <w:tcW w:type="dxa" w:w="273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파일 원문 URL 토큰</w:t>
            </w:r>
          </w:p>
        </w:tc>
      </w:tr>
      <w:tr>
        <w:trPr>
          <w:cantSplit w:val="true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job_posting_analyzed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source requirementCount duration status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공고 전체 본문</w:t>
            </w:r>
          </w:p>
        </w:tc>
      </w:tr>
      <w:tr>
        <w:trPr>
          <w:cantSplit w:val="true"/>
        </w:trPr>
        <w:tc>
          <w:tcPr>
            <w:tcW w:type="dxa" w:w="259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match_reviewed</w:t>
            </w:r>
          </w:p>
        </w:tc>
        <w:tc>
          <w:tcPr>
            <w:tcW w:type="dxa" w:w="446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requirementCategory accepted rejected</w:t>
            </w:r>
          </w:p>
        </w:tc>
        <w:tc>
          <w:tcPr>
            <w:tcW w:type="dxa" w:w="273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Evidence 원문</w:t>
            </w:r>
          </w:p>
        </w:tc>
      </w:tr>
      <w:tr>
        <w:trPr>
          <w:cantSplit w:val="true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document_generated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documentType templateVersion duration status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생성 문장 원문</w:t>
            </w:r>
          </w:p>
        </w:tc>
      </w:tr>
      <w:tr>
        <w:trPr>
          <w:cantSplit w:val="true"/>
        </w:trPr>
        <w:tc>
          <w:tcPr>
            <w:tcW w:type="dxa" w:w="259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document_exported</w:t>
            </w:r>
          </w:p>
        </w:tc>
        <w:tc>
          <w:tcPr>
            <w:tcW w:type="dxa" w:w="446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format pageCount status</w:t>
            </w:r>
          </w:p>
        </w:tc>
        <w:tc>
          <w:tcPr>
            <w:tcW w:type="dxa" w:w="273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파일 내용</w:t>
            </w:r>
          </w:p>
        </w:tc>
      </w:tr>
      <w:tr>
        <w:trPr>
          <w:cantSplit w:val="true"/>
        </w:trPr>
        <w:tc>
          <w:tcPr>
            <w:tcW w:type="dxa" w:w="25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application_status_changed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from to elapsedDays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회사 담당자 개인정보</w:t>
            </w:r>
          </w:p>
        </w:tc>
      </w:tr>
      <w:tr>
        <w:trPr>
          <w:cantSplit w:val="true"/>
        </w:trPr>
        <w:tc>
          <w:tcPr>
            <w:tcW w:type="dxa" w:w="259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review_completed</w:t>
            </w:r>
          </w:p>
        </w:tc>
        <w:tc>
          <w:tcPr>
            <w:tcW w:type="dxa" w:w="446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hypothesisCount actionCount confidenceBand</w:t>
            </w:r>
          </w:p>
        </w:tc>
        <w:tc>
          <w:tcPr>
            <w:tcW w:type="dxa" w:w="273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자유 서술 원문</w:t>
            </w:r>
          </w:p>
        </w:tc>
      </w:tr>
    </w:tbl>
    <w:p>
      <w:pPr>
        <w:pStyle w:val="Heading2"/>
        <w:keepNext/>
      </w:pPr>
      <w:r>
        <w:t>16 2 서류 탈락 회고 모델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1584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필드</w:t>
            </w:r>
          </w:p>
        </w:tc>
        <w:tc>
          <w:tcPr>
            <w:tcW w:type="dxa" w:w="4968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설명</w:t>
            </w:r>
          </w:p>
        </w:tc>
        <w:tc>
          <w:tcPr>
            <w:tcW w:type="dxa" w:w="3240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예시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관찰 사실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사용자가 직접 확인한 결과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제출 8일 후 불합격 이메일 수신</w:t>
            </w:r>
          </w:p>
        </w:tc>
      </w:tr>
      <w:tr>
        <w:trPr>
          <w:cantSplit w:val="true"/>
        </w:trPr>
        <w:tc>
          <w:tcPr>
            <w:tcW w:type="dxa" w:w="158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가설</w:t>
            </w:r>
          </w:p>
        </w:tc>
        <w:tc>
          <w:tcPr>
            <w:tcW w:type="dxa" w:w="496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가능하지만 확인되지 않은 원인</w:t>
            </w:r>
          </w:p>
        </w:tc>
        <w:tc>
          <w:tcPr>
            <w:tcW w:type="dxa" w:w="324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필수 경력 요구에 대한 근거가 약했을 수 있음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근거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가설을 지지하거나 반박하는 정보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Requirement R3에 연결된 Evidence가 없음</w:t>
            </w:r>
          </w:p>
        </w:tc>
      </w:tr>
      <w:tr>
        <w:trPr>
          <w:cantSplit w:val="true"/>
        </w:trPr>
        <w:tc>
          <w:tcPr>
            <w:tcW w:type="dxa" w:w="158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신뢰도</w:t>
            </w:r>
          </w:p>
        </w:tc>
        <w:tc>
          <w:tcPr>
            <w:tcW w:type="dxa" w:w="496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낮음 보통 높음</w:t>
            </w:r>
          </w:p>
        </w:tc>
        <w:tc>
          <w:tcPr>
            <w:tcW w:type="dxa" w:w="324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낮음</w:t>
            </w:r>
          </w:p>
        </w:tc>
      </w:tr>
      <w:tr>
        <w:trPr>
          <w:cantSplit w:val="true"/>
        </w:trPr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개선 행동</w:t>
            </w:r>
          </w:p>
        </w:tc>
        <w:tc>
          <w:tcPr>
            <w:tcW w:type="dxa" w:w="49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다음 지원에서 실행할 변경</w:t>
            </w:r>
          </w:p>
        </w:tc>
        <w:tc>
          <w:tcPr>
            <w:tcW w:type="dxa" w:w="32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유사 공고에는 운영 성과 Evidence를 우선 추가</w:t>
            </w:r>
          </w:p>
        </w:tc>
      </w:tr>
      <w:tr>
        <w:trPr>
          <w:cantSplit w:val="true"/>
        </w:trPr>
        <w:tc>
          <w:tcPr>
            <w:tcW w:type="dxa" w:w="158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검증 계획</w:t>
            </w:r>
          </w:p>
        </w:tc>
        <w:tc>
          <w:tcPr>
            <w:tcW w:type="dxa" w:w="496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가설을 확인할 다음 관찰</w:t>
            </w:r>
          </w:p>
        </w:tc>
        <w:tc>
          <w:tcPr>
            <w:tcW w:type="dxa" w:w="324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다음 3건의 서류 결과와 채택 문장 비교</w:t>
            </w:r>
          </w:p>
        </w:tc>
      </w:tr>
    </w:tbl>
    <w:p>
      <w:pPr>
        <w:pStyle w:val="Heading2"/>
        <w:keepNext/>
      </w:pPr>
      <w:r>
        <w:t>16 3 실험 원칙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지원 결과는 외부 요인의 영향을 크게 받으므로 단일 사례에서 인과를 확정하지 않습니다.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실험은 작성 시간 근거 연결률 사용자 채택률처럼 제품이 직접 영향을 주는 지표를 우선합니다.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합격률을 사용할 때는 직군 경력 수준 지원 채널 표본 크기를 함께 해석합니다.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사용자의 민감한 경력 원문을 분석 도구에 보내지 않고 필요한 범주와 집계만 수집합니다.</w:t>
      </w:r>
    </w:p>
    <w:p>
      <w:pPr>
        <w:pStyle w:val="Heading1"/>
        <w:pageBreakBefore/>
        <w:keepNext/>
      </w:pPr>
      <w:r>
        <w:t>17 프로젝트 관리와 출시 계획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1728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상태</w:t>
            </w:r>
          </w:p>
        </w:tc>
        <w:tc>
          <w:tcPr>
            <w:tcW w:type="dxa" w:w="4031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책임</w:t>
            </w:r>
          </w:p>
        </w:tc>
        <w:tc>
          <w:tcPr>
            <w:tcW w:type="dxa" w:w="4031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8"/>
              </w:rPr>
              <w:t>검토 주기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실행 계획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프로젝트 책임자</w:t>
            </w:r>
          </w:p>
        </w:tc>
        <w:tc>
          <w:tcPr>
            <w:tcW w:type="dxa" w:w="4031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8"/>
              </w:rPr>
              <w:t>매주</w:t>
            </w:r>
          </w:p>
        </w:tc>
      </w:tr>
    </w:tbl>
    <w:p>
      <w:pPr>
        <w:pStyle w:val="Heading2"/>
        <w:keepNext/>
      </w:pPr>
      <w:r>
        <w:t>17 1 작업 분해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93"/>
        <w:gridCol w:w="3293"/>
        <w:gridCol w:w="3293"/>
      </w:tblGrid>
      <w:tr>
        <w:trPr>
          <w:tblHeader w:val="true"/>
          <w:cantSplit w:val="true"/>
        </w:trPr>
        <w:tc>
          <w:tcPr>
            <w:tcW w:type="dxa" w:w="1800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에픽</w:t>
            </w:r>
          </w:p>
        </w:tc>
        <w:tc>
          <w:tcPr>
            <w:tcW w:type="dxa" w:w="5760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주요 작업</w:t>
            </w:r>
          </w:p>
        </w:tc>
        <w:tc>
          <w:tcPr>
            <w:tcW w:type="dxa" w:w="2232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선행 조건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E1 기반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저장소 인증 DB CI 관측성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없음</w:t>
            </w:r>
          </w:p>
        </w:tc>
      </w:tr>
      <w:tr>
        <w:trPr>
          <w:cantSplit w:val="true"/>
        </w:trPr>
        <w:tc>
          <w:tcPr>
            <w:tcW w:type="dxa" w:w="180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E2 커리어 데이터</w:t>
            </w:r>
          </w:p>
        </w:tc>
        <w:tc>
          <w:tcPr>
            <w:tcW w:type="dxa" w:w="576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모델 CRUD 검색 파일 Evidence</w:t>
            </w:r>
          </w:p>
        </w:tc>
        <w:tc>
          <w:tcPr>
            <w:tcW w:type="dxa" w:w="223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E1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E3 공고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가져오기 snapshot 분석 승인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E1 AI Gateway</w:t>
            </w:r>
          </w:p>
        </w:tc>
      </w:tr>
      <w:tr>
        <w:trPr>
          <w:cantSplit w:val="true"/>
        </w:trPr>
        <w:tc>
          <w:tcPr>
            <w:tcW w:type="dxa" w:w="180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E4 매칭</w:t>
            </w:r>
          </w:p>
        </w:tc>
        <w:tc>
          <w:tcPr>
            <w:tcW w:type="dxa" w:w="576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정규화 검색 점수 설명 평가</w:t>
            </w:r>
          </w:p>
        </w:tc>
        <w:tc>
          <w:tcPr>
            <w:tcW w:type="dxa" w:w="223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E2 E3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E5 문서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생성 편집 provenance 버전 내보내기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E2 E3 E4</w:t>
            </w:r>
          </w:p>
        </w:tc>
      </w:tr>
      <w:tr>
        <w:trPr>
          <w:cantSplit w:val="true"/>
        </w:trPr>
        <w:tc>
          <w:tcPr>
            <w:tcW w:type="dxa" w:w="180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E6 지원</w:t>
            </w:r>
          </w:p>
        </w:tc>
        <w:tc>
          <w:tcPr>
            <w:tcW w:type="dxa" w:w="576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상태 제출 snapshot 회고</w:t>
            </w:r>
          </w:p>
        </w:tc>
        <w:tc>
          <w:tcPr>
            <w:tcW w:type="dxa" w:w="223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E3 E5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E7 연계</w:t>
            </w:r>
          </w:p>
        </w:tc>
        <w:tc>
          <w:tcPr>
            <w:tcW w:type="dxa" w:w="57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career-ops iterview 계약</w:t>
            </w:r>
          </w:p>
        </w:tc>
        <w:tc>
          <w:tcPr>
            <w:tcW w:type="dxa" w:w="22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E3 E6</w:t>
            </w:r>
          </w:p>
        </w:tc>
      </w:tr>
      <w:tr>
        <w:trPr>
          <w:cantSplit w:val="true"/>
        </w:trPr>
        <w:tc>
          <w:tcPr>
            <w:tcW w:type="dxa" w:w="180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E8 출시</w:t>
            </w:r>
          </w:p>
        </w:tc>
        <w:tc>
          <w:tcPr>
            <w:tcW w:type="dxa" w:w="576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보안 성능 접근성 운영 베타</w:t>
            </w:r>
          </w:p>
        </w:tc>
        <w:tc>
          <w:tcPr>
            <w:tcW w:type="dxa" w:w="223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E1부터 E7</w:t>
            </w:r>
          </w:p>
        </w:tc>
      </w:tr>
    </w:tbl>
    <w:p>
      <w:pPr>
        <w:pStyle w:val="Heading2"/>
        <w:keepNext/>
      </w:pPr>
      <w:r>
        <w:t>17 2 주요 리스크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  <w:cantSplit w:val="true"/>
        </w:trPr>
        <w:tc>
          <w:tcPr>
            <w:tcW w:type="dxa" w:w="3024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리스크</w:t>
            </w:r>
          </w:p>
        </w:tc>
        <w:tc>
          <w:tcPr>
            <w:tcW w:type="dxa" w:w="1152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가능성</w:t>
            </w:r>
          </w:p>
        </w:tc>
        <w:tc>
          <w:tcPr>
            <w:tcW w:type="dxa" w:w="1152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영향</w:t>
            </w:r>
          </w:p>
        </w:tc>
        <w:tc>
          <w:tcPr>
            <w:tcW w:type="dxa" w:w="4464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완화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경력 입력 부담으로 활성화 저하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높음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높음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점진 입력 기존 문서 가져오기 완성도 표시</w:t>
            </w:r>
          </w:p>
        </w:tc>
      </w:tr>
      <w:tr>
        <w:trPr>
          <w:cantSplit w:val="true"/>
        </w:trPr>
        <w:tc>
          <w:tcPr>
            <w:tcW w:type="dxa" w:w="302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AI가 사실을 과장</w:t>
            </w:r>
          </w:p>
        </w:tc>
        <w:tc>
          <w:tcPr>
            <w:tcW w:type="dxa" w:w="115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중간</w:t>
            </w:r>
          </w:p>
        </w:tc>
        <w:tc>
          <w:tcPr>
            <w:tcW w:type="dxa" w:w="115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매우 높음</w:t>
            </w:r>
          </w:p>
        </w:tc>
        <w:tc>
          <w:tcPr>
            <w:tcW w:type="dxa" w:w="446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구조화 출력 provenance 서버 검증 사용자 승인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회사 기밀 업로드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중간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높음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민감도 기본값 경고 외부 전송 필터 삭제</w:t>
            </w:r>
          </w:p>
        </w:tc>
      </w:tr>
      <w:tr>
        <w:trPr>
          <w:cantSplit w:val="true"/>
        </w:trPr>
        <w:tc>
          <w:tcPr>
            <w:tcW w:type="dxa" w:w="302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DOCX PDF 한글 레이아웃 오류</w:t>
            </w:r>
          </w:p>
        </w:tc>
        <w:tc>
          <w:tcPr>
            <w:tcW w:type="dxa" w:w="115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중간</w:t>
            </w:r>
          </w:p>
        </w:tc>
        <w:tc>
          <w:tcPr>
            <w:tcW w:type="dxa" w:w="115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높음</w:t>
            </w:r>
          </w:p>
        </w:tc>
        <w:tc>
          <w:tcPr>
            <w:tcW w:type="dxa" w:w="446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고정 폰트 시각 회귀 다양한 샘플 검증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career-ops 계약 변경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중간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중간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버전 계약 테스트 수동 입력 폴백</w:t>
            </w:r>
          </w:p>
        </w:tc>
      </w:tr>
      <w:tr>
        <w:trPr>
          <w:cantSplit w:val="true"/>
        </w:trPr>
        <w:tc>
          <w:tcPr>
            <w:tcW w:type="dxa" w:w="302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iterview 책임 경계 중복</w:t>
            </w:r>
          </w:p>
        </w:tc>
        <w:tc>
          <w:tcPr>
            <w:tcW w:type="dxa" w:w="115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중간</w:t>
            </w:r>
          </w:p>
        </w:tc>
        <w:tc>
          <w:tcPr>
            <w:tcW w:type="dxa" w:w="115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중간</w:t>
            </w:r>
          </w:p>
        </w:tc>
        <w:tc>
          <w:tcPr>
            <w:tcW w:type="dxa" w:w="446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상태 소유권과 최소 인계 계약 명시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AI 비용 급증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중간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중간</w:t>
            </w:r>
          </w:p>
        </w:tc>
        <w:tc>
          <w:tcPr>
            <w:tcW w:type="dxa" w:w="446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작업별 모델 예산 캐시 사용량 제한</w:t>
            </w:r>
          </w:p>
        </w:tc>
      </w:tr>
      <w:tr>
        <w:trPr>
          <w:cantSplit w:val="true"/>
        </w:trPr>
        <w:tc>
          <w:tcPr>
            <w:tcW w:type="dxa" w:w="302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초기 과설계</w:t>
            </w:r>
          </w:p>
        </w:tc>
        <w:tc>
          <w:tcPr>
            <w:tcW w:type="dxa" w:w="115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높음</w:t>
            </w:r>
          </w:p>
        </w:tc>
        <w:tc>
          <w:tcPr>
            <w:tcW w:type="dxa" w:w="115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중간</w:t>
            </w:r>
          </w:p>
        </w:tc>
        <w:tc>
          <w:tcPr>
            <w:tcW w:type="dxa" w:w="446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모듈형 모놀리스 MVP 범위와 측정 기반 분리</w:t>
            </w:r>
          </w:p>
        </w:tc>
      </w:tr>
    </w:tbl>
    <w:p>
      <w:pPr>
        <w:pStyle w:val="Heading2"/>
        <w:keepNext/>
      </w:pPr>
      <w:r>
        <w:t>17 3 의사결정 로그 템플릿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39"/>
        <w:gridCol w:w="4939"/>
      </w:tblGrid>
      <w:tr>
        <w:trPr>
          <w:tblHeader w:val="true"/>
          <w:cantSplit w:val="true"/>
        </w:trPr>
        <w:tc>
          <w:tcPr>
            <w:tcW w:type="dxa" w:w="1800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필드</w:t>
            </w:r>
          </w:p>
        </w:tc>
        <w:tc>
          <w:tcPr>
            <w:tcW w:type="dxa" w:w="7992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7"/>
              </w:rPr>
              <w:t>작성 내용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제목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결정의 대상과 범위를 한 문장으로 작성합니다.</w:t>
            </w:r>
          </w:p>
        </w:tc>
      </w:tr>
      <w:tr>
        <w:trPr>
          <w:cantSplit w:val="true"/>
        </w:trPr>
        <w:tc>
          <w:tcPr>
            <w:tcW w:type="dxa" w:w="180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상태</w:t>
            </w:r>
          </w:p>
        </w:tc>
        <w:tc>
          <w:tcPr>
            <w:tcW w:type="dxa" w:w="799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제안 승인 폐기 대체됨 중 하나를 사용합니다.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맥락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문제 제약 품질 요구사항을 설명합니다.</w:t>
            </w:r>
          </w:p>
        </w:tc>
      </w:tr>
      <w:tr>
        <w:trPr>
          <w:cantSplit w:val="true"/>
        </w:trPr>
        <w:tc>
          <w:tcPr>
            <w:tcW w:type="dxa" w:w="180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선택지</w:t>
            </w:r>
          </w:p>
        </w:tc>
        <w:tc>
          <w:tcPr>
            <w:tcW w:type="dxa" w:w="799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검토한 대안과 장단점을 기록합니다.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결정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선택한 방법과 적용 일자를 기록합니다.</w:t>
            </w:r>
          </w:p>
        </w:tc>
      </w:tr>
      <w:tr>
        <w:trPr>
          <w:cantSplit w:val="true"/>
        </w:trPr>
        <w:tc>
          <w:tcPr>
            <w:tcW w:type="dxa" w:w="180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결과</w:t>
            </w:r>
          </w:p>
        </w:tc>
        <w:tc>
          <w:tcPr>
            <w:tcW w:type="dxa" w:w="799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장점 비용 위험 후속 작업을 기록합니다.</w:t>
            </w:r>
          </w:p>
        </w:tc>
      </w:tr>
      <w:tr>
        <w:trPr>
          <w:cantSplit w:val="true"/>
        </w:trP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재검토 조건</w:t>
            </w:r>
          </w:p>
        </w:tc>
        <w:tc>
          <w:tcPr>
            <w:tcW w:type="dxa" w:w="79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7"/>
              </w:rPr>
              <w:t>결정을 다시 볼 수치나 사건을 정의합니다.</w:t>
            </w:r>
          </w:p>
        </w:tc>
      </w:tr>
    </w:tbl>
    <w:p>
      <w:pPr>
        <w:pStyle w:val="Heading2"/>
        <w:keepNext/>
      </w:pPr>
      <w:r>
        <w:t>17 4 베타 출시 체크리스트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MVP 범위의 인수 조건과 핵심 E2E가 통과합니다.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데이터 내보내기 계정 삭제 백업 복구를 실제로 검증합니다.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권한 경계 파일 업로드 AI 안전성 점검에서 중대 문제가 없습니다.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개인정보 처리방침과 이용약관을 실제 운영 구성에 맞춰 검토합니다.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SLO 대시보드 알림 장애 연락 체계와 Runbook이 준비됩니다.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AI 모델 프롬프트 템플릿 버전이 고정되고 평가 결과가 기록됩니다.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DOCX PDF 출력이 대표 한글 영문 샘플에서 시각 검증됩니다.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career-ops와 iterview 연동 실패 시 사용자 폴백이 동작합니다.</w:t>
      </w:r>
    </w:p>
    <w:p>
      <w:pPr>
        <w:pStyle w:val="ListBullet"/>
        <w:spacing w:after="50"/>
      </w:pPr>
      <w:r>
        <w:rPr>
          <w:rFonts w:ascii="Noto Sans KR" w:hAnsi="Noto Sans KR" w:eastAsia="Noto Sans KR"/>
          <w:color w:val="000000"/>
        </w:rPr>
        <w:t>베타 사용자 피드백 경로와 데이터 사용 동의가 준비됩니다.</w:t>
      </w:r>
    </w:p>
    <w:p>
      <w:pPr>
        <w:pStyle w:val="Heading1"/>
        <w:pageBreakBefore/>
        <w:keepNext/>
      </w:pPr>
      <w:r>
        <w:t>부록 A 초기 백로그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  <w:cantSplit w:val="true"/>
        </w:trPr>
        <w:tc>
          <w:tcPr>
            <w:tcW w:type="dxa" w:w="792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순위</w:t>
            </w:r>
          </w:p>
        </w:tc>
        <w:tc>
          <w:tcPr>
            <w:tcW w:type="dxa" w:w="3528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작업</w:t>
            </w:r>
          </w:p>
        </w:tc>
        <w:tc>
          <w:tcPr>
            <w:tcW w:type="dxa" w:w="3168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산출물</w:t>
            </w:r>
          </w:p>
        </w:tc>
        <w:tc>
          <w:tcPr>
            <w:tcW w:type="dxa" w:w="2304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5"/>
              </w:rPr>
              <w:t>완료 기준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P0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도메인 스키마와 마이그레이션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ERD migration fixture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핵심 불변식 단위 테스트</w:t>
            </w:r>
          </w:p>
        </w:tc>
      </w:tr>
      <w:tr>
        <w:trPr>
          <w:cantSplit w:val="true"/>
        </w:trPr>
        <w:tc>
          <w:tcPr>
            <w:tcW w:type="dxa" w:w="79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P0</w:t>
            </w:r>
          </w:p>
        </w:tc>
        <w:tc>
          <w:tcPr>
            <w:tcW w:type="dxa" w:w="352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인증과 workspace 격리</w:t>
            </w:r>
          </w:p>
        </w:tc>
        <w:tc>
          <w:tcPr>
            <w:tcW w:type="dxa" w:w="316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OIDC middleware policy</w:t>
            </w:r>
          </w:p>
        </w:tc>
        <w:tc>
          <w:tcPr>
            <w:tcW w:type="dxa" w:w="230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교차 사용자 접근 테스트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P0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Career Entry Project Achievement API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OpenAPI와 CRUD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검색 수정 충돌 처리</w:t>
            </w:r>
          </w:p>
        </w:tc>
      </w:tr>
      <w:tr>
        <w:trPr>
          <w:cantSplit w:val="true"/>
        </w:trPr>
        <w:tc>
          <w:tcPr>
            <w:tcW w:type="dxa" w:w="79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P0</w:t>
            </w:r>
          </w:p>
        </w:tc>
        <w:tc>
          <w:tcPr>
            <w:tcW w:type="dxa" w:w="352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Evidence 파일과 Claim 연결</w:t>
            </w:r>
          </w:p>
        </w:tc>
        <w:tc>
          <w:tcPr>
            <w:tcW w:type="dxa" w:w="316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업로드 검증 관계 API</w:t>
            </w:r>
          </w:p>
        </w:tc>
        <w:tc>
          <w:tcPr>
            <w:tcW w:type="dxa" w:w="230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민감도와 삭제 전파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P0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공고 snapshot과 Requirement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가져오기 분석 승인 UI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원문 위치와 hash 보존</w:t>
            </w:r>
          </w:p>
        </w:tc>
      </w:tr>
      <w:tr>
        <w:trPr>
          <w:cantSplit w:val="true"/>
        </w:trPr>
        <w:tc>
          <w:tcPr>
            <w:tcW w:type="dxa" w:w="79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P0</w:t>
            </w:r>
          </w:p>
        </w:tc>
        <w:tc>
          <w:tcPr>
            <w:tcW w:type="dxa" w:w="352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AI Gateway</w:t>
            </w:r>
          </w:p>
        </w:tc>
        <w:tc>
          <w:tcPr>
            <w:tcW w:type="dxa" w:w="316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정책 구조화 출력 실행 로그</w:t>
            </w:r>
          </w:p>
        </w:tc>
        <w:tc>
          <w:tcPr>
            <w:tcW w:type="dxa" w:w="230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화이트리스트 참조 검증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P0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문서 version과 provenance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버전 그래프와 비교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원천 revision 재현</w:t>
            </w:r>
          </w:p>
        </w:tc>
      </w:tr>
      <w:tr>
        <w:trPr>
          <w:cantSplit w:val="true"/>
        </w:trPr>
        <w:tc>
          <w:tcPr>
            <w:tcW w:type="dxa" w:w="79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P0</w:t>
            </w:r>
          </w:p>
        </w:tc>
        <w:tc>
          <w:tcPr>
            <w:tcW w:type="dxa" w:w="352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DOCX PDF 내보내기</w:t>
            </w:r>
          </w:p>
        </w:tc>
        <w:tc>
          <w:tcPr>
            <w:tcW w:type="dxa" w:w="316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renderer validator</w:t>
            </w:r>
          </w:p>
        </w:tc>
        <w:tc>
          <w:tcPr>
            <w:tcW w:type="dxa" w:w="230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한글 및 ATS 검사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P1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적합도 설명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점수 분해 Evidence 목록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평가 세트 기준 통과</w:t>
            </w:r>
          </w:p>
        </w:tc>
      </w:tr>
      <w:tr>
        <w:trPr>
          <w:cantSplit w:val="true"/>
        </w:trPr>
        <w:tc>
          <w:tcPr>
            <w:tcW w:type="dxa" w:w="79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P1</w:t>
            </w:r>
          </w:p>
        </w:tc>
        <w:tc>
          <w:tcPr>
            <w:tcW w:type="dxa" w:w="352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지원 상태와 제출 snapshot</w:t>
            </w:r>
          </w:p>
        </w:tc>
        <w:tc>
          <w:tcPr>
            <w:tcW w:type="dxa" w:w="316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상태 이벤트 불변 snapshot</w:t>
            </w:r>
          </w:p>
        </w:tc>
        <w:tc>
          <w:tcPr>
            <w:tcW w:type="dxa" w:w="230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상태 전이 테스트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P1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서류 회고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사실 가설 행동 폼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원인 단정 경고</w:t>
            </w:r>
          </w:p>
        </w:tc>
      </w:tr>
      <w:tr>
        <w:trPr>
          <w:cantSplit w:val="true"/>
        </w:trPr>
        <w:tc>
          <w:tcPr>
            <w:tcW w:type="dxa" w:w="79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P1</w:t>
            </w:r>
          </w:p>
        </w:tc>
        <w:tc>
          <w:tcPr>
            <w:tcW w:type="dxa" w:w="352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career-ops 연동</w:t>
            </w:r>
          </w:p>
        </w:tc>
        <w:tc>
          <w:tcPr>
            <w:tcW w:type="dxa" w:w="316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adapter 계약 테스트</w:t>
            </w:r>
          </w:p>
        </w:tc>
        <w:tc>
          <w:tcPr>
            <w:tcW w:type="dxa" w:w="230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중복과 변경 처리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P1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iterview 인계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동의와 멱등 인계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중복 생성 방지</w:t>
            </w:r>
          </w:p>
        </w:tc>
      </w:tr>
      <w:tr>
        <w:trPr>
          <w:cantSplit w:val="true"/>
        </w:trPr>
        <w:tc>
          <w:tcPr>
            <w:tcW w:type="dxa" w:w="79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P2</w:t>
            </w:r>
          </w:p>
        </w:tc>
        <w:tc>
          <w:tcPr>
            <w:tcW w:type="dxa" w:w="352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기존 이력서 가져오기</w:t>
            </w:r>
          </w:p>
        </w:tc>
        <w:tc>
          <w:tcPr>
            <w:tcW w:type="dxa" w:w="3168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parser review flow</w:t>
            </w:r>
          </w:p>
        </w:tc>
        <w:tc>
          <w:tcPr>
            <w:tcW w:type="dxa" w:w="230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원문과 추출 결과 비교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P2</w:t>
            </w:r>
          </w:p>
        </w:tc>
        <w:tc>
          <w:tcPr>
            <w:tcW w:type="dxa" w:w="35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의미 검색</w:t>
            </w:r>
          </w:p>
        </w:tc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embedding index evaluator</w:t>
            </w:r>
          </w:p>
        </w:tc>
        <w:tc>
          <w:tcPr>
            <w:tcW w:type="dxa" w:w="230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5"/>
              </w:rPr>
              <w:t>키워드 대비 품질 개선 증명</w:t>
            </w:r>
          </w:p>
        </w:tc>
      </w:tr>
    </w:tbl>
    <w:p>
      <w:pPr>
        <w:pStyle w:val="Heading1"/>
        <w:pageBreakBefore/>
        <w:keepNext/>
      </w:pPr>
      <w:r>
        <w:t>부록 B 출시 전 확정할 항목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69"/>
        <w:gridCol w:w="2469"/>
        <w:gridCol w:w="2469"/>
        <w:gridCol w:w="2469"/>
      </w:tblGrid>
      <w:tr>
        <w:trPr>
          <w:tblHeader w:val="true"/>
          <w:cantSplit w:val="true"/>
        </w:trPr>
        <w:tc>
          <w:tcPr>
            <w:tcW w:type="dxa" w:w="3456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항목</w:t>
            </w:r>
          </w:p>
        </w:tc>
        <w:tc>
          <w:tcPr>
            <w:tcW w:type="dxa" w:w="1152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현재 상태</w:t>
            </w:r>
          </w:p>
        </w:tc>
        <w:tc>
          <w:tcPr>
            <w:tcW w:type="dxa" w:w="1584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책임</w:t>
            </w:r>
          </w:p>
        </w:tc>
        <w:tc>
          <w:tcPr>
            <w:tcW w:type="dxa" w:w="3600"/>
            <w:shd w:fill="18324A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Noto Sans KR" w:hAnsi="Noto Sans KR" w:eastAsia="Noto Sans KR"/>
                <w:b/>
                <w:color w:val="FFFFFF"/>
                <w:sz w:val="16"/>
              </w:rPr>
              <w:t>결정 기준</w:t>
            </w:r>
          </w:p>
        </w:tc>
      </w:tr>
      <w:tr>
        <w:trPr>
          <w:cantSplit w:val="true"/>
        </w:trP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백엔드 구현 언어와 프레임워크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TBD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기술 책임자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팀 숙련도 문서 렌더링 생태계 운영성</w:t>
            </w:r>
          </w:p>
        </w:tc>
      </w:tr>
      <w:tr>
        <w:trPr>
          <w:cantSplit w:val="true"/>
        </w:trPr>
        <w:tc>
          <w:tcPr>
            <w:tcW w:type="dxa" w:w="345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클라우드와 데이터 리전</w:t>
            </w:r>
          </w:p>
        </w:tc>
        <w:tc>
          <w:tcPr>
            <w:tcW w:type="dxa" w:w="115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TBD</w:t>
            </w:r>
          </w:p>
        </w:tc>
        <w:tc>
          <w:tcPr>
            <w:tcW w:type="dxa" w:w="158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기술 보안</w:t>
            </w:r>
          </w:p>
        </w:tc>
        <w:tc>
          <w:tcPr>
            <w:tcW w:type="dxa" w:w="360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사용자 지역 법률 비용 관리 서비스</w:t>
            </w:r>
          </w:p>
        </w:tc>
      </w:tr>
      <w:tr>
        <w:trPr>
          <w:cantSplit w:val="true"/>
        </w:trP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OIDC 제공자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TBD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기술 책임자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MFA 계정 복구 비용 개인정보</w:t>
            </w:r>
          </w:p>
        </w:tc>
      </w:tr>
      <w:tr>
        <w:trPr>
          <w:cantSplit w:val="true"/>
        </w:trPr>
        <w:tc>
          <w:tcPr>
            <w:tcW w:type="dxa" w:w="345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AI 제공자와 모델</w:t>
            </w:r>
          </w:p>
        </w:tc>
        <w:tc>
          <w:tcPr>
            <w:tcW w:type="dxa" w:w="115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TBD</w:t>
            </w:r>
          </w:p>
        </w:tc>
        <w:tc>
          <w:tcPr>
            <w:tcW w:type="dxa" w:w="158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AI 보안</w:t>
            </w:r>
          </w:p>
        </w:tc>
        <w:tc>
          <w:tcPr>
            <w:tcW w:type="dxa" w:w="360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평가 점수 지역 보존 계약 비용</w:t>
            </w:r>
          </w:p>
        </w:tc>
      </w:tr>
      <w:tr>
        <w:trPr>
          <w:cantSplit w:val="true"/>
        </w:trP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파일 악성코드 검사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TBD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보안 책임자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지원 형식 처리량 격리 모델</w:t>
            </w:r>
          </w:p>
        </w:tc>
      </w:tr>
      <w:tr>
        <w:trPr>
          <w:cantSplit w:val="true"/>
        </w:trPr>
        <w:tc>
          <w:tcPr>
            <w:tcW w:type="dxa" w:w="345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법적 보존 기간</w:t>
            </w:r>
          </w:p>
        </w:tc>
        <w:tc>
          <w:tcPr>
            <w:tcW w:type="dxa" w:w="115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TBD</w:t>
            </w:r>
          </w:p>
        </w:tc>
        <w:tc>
          <w:tcPr>
            <w:tcW w:type="dxa" w:w="158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제품 법률</w:t>
            </w:r>
          </w:p>
        </w:tc>
        <w:tc>
          <w:tcPr>
            <w:tcW w:type="dxa" w:w="360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출시 국가와 사업 주체</w:t>
            </w:r>
          </w:p>
        </w:tc>
      </w:tr>
      <w:tr>
        <w:trPr>
          <w:cantSplit w:val="true"/>
        </w:trP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가격과 사용량 제한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TBD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제품 책임자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AI 변환 저장 비용과 사용자 가치</w:t>
            </w:r>
          </w:p>
        </w:tc>
      </w:tr>
      <w:tr>
        <w:trPr>
          <w:cantSplit w:val="true"/>
        </w:trPr>
        <w:tc>
          <w:tcPr>
            <w:tcW w:type="dxa" w:w="3456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career-ops 계약 버전</w:t>
            </w:r>
          </w:p>
        </w:tc>
        <w:tc>
          <w:tcPr>
            <w:tcW w:type="dxa" w:w="1152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TBD</w:t>
            </w:r>
          </w:p>
        </w:tc>
        <w:tc>
          <w:tcPr>
            <w:tcW w:type="dxa" w:w="1584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연동 책임자</w:t>
            </w:r>
          </w:p>
        </w:tc>
        <w:tc>
          <w:tcPr>
            <w:tcW w:type="dxa" w:w="3600"/>
            <w:shd w:fill="EEF4F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실제 제공 API와 인증</w:t>
            </w:r>
          </w:p>
        </w:tc>
      </w:tr>
      <w:tr>
        <w:trPr>
          <w:cantSplit w:val="true"/>
        </w:trPr>
        <w:tc>
          <w:tcPr>
            <w:tcW w:type="dxa" w:w="345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  <w:jc w:val="left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iterview 계약 버전</w:t>
            </w:r>
          </w:p>
        </w:tc>
        <w:tc>
          <w:tcPr>
            <w:tcW w:type="dxa" w:w="115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TBD</w:t>
            </w:r>
          </w:p>
        </w:tc>
        <w:tc>
          <w:tcPr>
            <w:tcW w:type="dxa" w:w="158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연동 책임자</w:t>
            </w:r>
          </w:p>
        </w:tc>
        <w:tc>
          <w:tcPr>
            <w:tcW w:type="dxa" w:w="3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Noto Sans KR" w:hAnsi="Noto Sans KR" w:eastAsia="Noto Sans KR"/>
                <w:color w:val="000000"/>
                <w:sz w:val="16"/>
              </w:rPr>
              <w:t>양쪽 상태와 식별자 소유권</w:t>
            </w:r>
          </w:p>
        </w:tc>
      </w:tr>
    </w:tbl>
    <w:p>
      <w:pPr>
        <w:pStyle w:val="Heading1"/>
        <w:pageBreakBefore/>
        <w:keepNext/>
      </w:pPr>
      <w:r>
        <w:t>부록 C 권장 문서 디렉터리</w:t>
      </w:r>
    </w:p>
    <w:p>
      <w:pPr>
        <w:pStyle w:val="Code"/>
        <w:keepLines/>
        <w:shd w:fill="F1F4F6"/>
      </w:pPr>
      <w:r>
        <w:rPr>
          <w:rFonts w:ascii="DejaVu Sans Mono" w:hAnsi="DejaVu Sans Mono" w:eastAsia="DejaVu Sans Mono"/>
          <w:color w:val="24323D"/>
          <w:sz w:val="17"/>
        </w:rPr>
        <w:t>docs/</w:t>
        <w:br/>
        <w:t>├─ product/vision.md  product/prd.md  product/mvp-scope.md</w:t>
        <w:br/>
        <w:t>├─ product/roadmap.md  product/user-journeys.md  product/glossary.md</w:t>
        <w:br/>
        <w:t>├─ domain/career-data-model.md  domain/evidence-model.md</w:t>
        <w:br/>
        <w:t>├─ domain/application-lifecycle.md  domain/version-lineage.md</w:t>
        <w:br/>
        <w:t>├─ ux/information-architecture.md  ux/screen-specifications.md</w:t>
        <w:br/>
        <w:t>├─ architecture/system-overview.md  architecture/non-functional.md</w:t>
        <w:br/>
        <w:t>├─ architecture/adr/  data/erd.md  data/data-dictionary.md</w:t>
        <w:br/>
        <w:t>├─ api/openapi.yaml  api/career-ops.md  api/iterview.md</w:t>
        <w:br/>
        <w:t>├─ ai/ai-feature-spec.md  ai/grounding-policy.md  ai/evaluation.md</w:t>
        <w:br/>
        <w:t>├─ security/threat-model.md  security/privacy-requirements.md</w:t>
        <w:br/>
        <w:t>├─ testing/test-strategy.md  testing/e2e-scenarios.md</w:t>
        <w:br/>
        <w:t>├─ operations/deployment.md  operations/monitoring.md</w:t>
        <w:br/>
        <w:t>└─ operations/incident-response.md  development/contribution-guide.md</w:t>
      </w:r>
    </w:p>
    <w:p>
      <w:pPr/>
      <w:r>
        <w:rPr>
          <w:rFonts w:ascii="Noto Sans KR" w:hAnsi="Noto Sans KR" w:eastAsia="Noto Sans KR"/>
          <w:color w:val="000000"/>
        </w:rPr>
        <w:t>이 통합 문서는 초기 기준선입니다. 실제 저장소에서는 위 구조로 분리하고 각 파일의 책임자와 최종 검토 일자를 front matter 또는 문서 헤더에 기록하는 방식을 권장합니다.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1008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KR" w:hAnsi="Noto Sans KR" w:eastAsia="Noto Sans KR"/>
        <w:color w:val="5E6B76"/>
        <w:sz w:val="16"/>
      </w:rPr>
      <w:t xml:space="preserve">ProofU  ·  </w:t>
    </w:r>
    <w:r>
      <w:rPr>
        <w:rFonts w:ascii="Noto Sans KR" w:hAnsi="Noto Sans KR" w:eastAsia="Noto Sans KR"/>
        <w:color w:val="5E6B76"/>
        <w:sz w:val="16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KR" w:hAnsi="Noto Sans KR" w:eastAsia="Noto Sans KR"/>
        <w:color w:val="5E6B76"/>
        <w:sz w:val="16"/>
      </w:rPr>
      <w:t>ProofU 통합 개발 문서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3" w:lineRule="auto"/>
    </w:pPr>
    <w:rPr>
      <w:rFonts w:ascii="Noto Sans KR" w:hAnsi="Noto Sans KR" w:eastAsia="Noto Sans KR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Noto Sans KR" w:hAnsi="Noto Sans KR" w:eastAsia="Noto Sans KR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Noto Sans KR" w:hAnsi="Noto Sans KR" w:eastAsia="Noto Sans KR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KR" w:hAnsi="Noto Sans KR" w:eastAsia="Noto Sans KR"/>
      <w:b w:val="0"/>
      <w:i/>
      <w:iCs/>
      <w:color w:val="5E6B7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KR" w:hAnsi="Noto Sans KR" w:eastAsia="Noto Sans KR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KR" w:hAnsi="Noto Sans KR" w:eastAsia="Noto Sans KR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80" w:after="120"/>
      <w:ind w:left="317" w:right="216"/>
    </w:pPr>
    <w:rPr>
      <w:rFonts w:ascii="DejaVu Sans Mono" w:hAnsi="DejaVu Sans Mono" w:eastAsia="DejaVu Sans Mono"/>
      <w:b w:val="0"/>
      <w:color w:val="24323D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ProofU 통합 개발 문서</dc:title>
  <dc:subject>ProofU 제품 및 기술 기준서</dc:subject>
  <dc:creator>ProofU</dc:creator>
  <cp:keywords>ProofU, PRD, Architecture, Evidence, Career, Resume</cp:keywords>
  <dc:description>MVP implementation baseline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