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b/>
          <w:sz w:val="32"/>
        </w:rPr>
        <w:t>Кейс-задача № 5</w:t>
      </w:r>
    </w:p>
    <w:p>
      <w:pPr>
        <w:spacing w:line="360" w:lineRule="auto"/>
        <w:jc w:val="both"/>
      </w:pPr>
      <w:r>
        <w:t>Тема: подготовка и пилотный прогон юзабилити-тестирования приложения NoteWork (см. кейс-задачу № 4), а также презентация для научного руководителя практики.</w:t>
      </w:r>
    </w:p>
    <w:p>
      <w:pPr>
        <w:spacing w:line="360" w:lineRule="auto"/>
        <w:jc w:val="both"/>
      </w:pPr>
      <w:r>
        <w:t>Артефакты:</w:t>
      </w:r>
    </w:p>
    <w:p>
      <w:pPr>
        <w:pStyle w:val="ListBullet"/>
        <w:spacing w:line="360" w:lineRule="auto"/>
        <w:ind w:firstLine="0" w:left="567"/>
      </w:pPr>
      <w:r>
        <w:t xml:space="preserve">презентация </w:t>
      </w:r>
      <w:r>
        <w:rPr>
          <w:rFonts w:ascii="Consolas" w:hAnsi="Consolas"/>
          <w:sz w:val="22"/>
        </w:rPr>
        <w:t>NoteWork_usability.pptx</w:t>
      </w:r>
      <w:r>
        <w:t xml:space="preserve"> в этой папке;</w:t>
      </w:r>
    </w:p>
    <w:p>
      <w:pPr>
        <w:pStyle w:val="ListBullet"/>
        <w:spacing w:line="360" w:lineRule="auto"/>
        <w:ind w:firstLine="0" w:left="567"/>
      </w:pPr>
      <w:r>
        <w:t>настоящий отчёт с методологией и результатами пилотного прогона;</w:t>
      </w:r>
    </w:p>
    <w:p>
      <w:pPr>
        <w:pStyle w:val="ListBullet"/>
        <w:spacing w:line="360" w:lineRule="auto"/>
        <w:ind w:firstLine="0" w:left="567"/>
      </w:pPr>
      <w:r>
        <w:t xml:space="preserve">ссылка на приложение - см. </w:t>
      </w:r>
      <w:r>
        <w:rPr>
          <w:rFonts w:ascii="Consolas" w:hAnsi="Consolas"/>
          <w:sz w:val="22"/>
        </w:rPr>
        <w:t>../Кейс-задача № 4/notework/</w:t>
      </w:r>
      <w:r>
        <w:t>.</w:t>
      </w:r>
    </w:p>
    <w:p>
      <w:pPr>
        <w:spacing w:line="360" w:lineRule="auto"/>
        <w:jc w:val="both"/>
      </w:pPr>
      <w:r>
        <w:t>Важно: полное тестирование с 5 внешними участниками планируется на следующем этапе практики. На данном этапе проведён внутренний пилотный прогон в составе автора работы и одного сокурсника. Цифры в разделе 4 относятся к пилоту и проверяют исключительно работоспособность сценария и протокола, а не статистическую значимость.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1. Цели</w:t>
      </w:r>
    </w:p>
    <w:p>
      <w:pPr>
        <w:spacing w:line="360" w:lineRule="auto"/>
        <w:jc w:val="both"/>
      </w:pPr>
      <w:r>
        <w:t>Тестирование задумано как инструмент проверки готовности прототипа к опытной эксплуатации в работе приёмной комиссии и кафедр Университета. Сформулированные цели измеримые, чтобы по итогам легко принять решение «дорабатывать / отдавать в опытную эксплуатацию»:</w:t>
      </w:r>
    </w:p>
    <w:p>
      <w:pPr>
        <w:pStyle w:val="ListNumber"/>
        <w:spacing w:line="360" w:lineRule="auto"/>
        <w:ind w:firstLine="0" w:left="567"/>
      </w:pPr>
      <w:r>
        <w:t>Среднее время создания типовой деловой заметки (заголовок + дата + содержание + 1-2 тега) должно укладываться в одну минуту.</w:t>
      </w:r>
    </w:p>
    <w:p>
      <w:pPr>
        <w:pStyle w:val="ListNumber"/>
        <w:spacing w:line="360" w:lineRule="auto"/>
        <w:ind w:firstLine="0" w:left="567"/>
      </w:pPr>
      <w:r>
        <w:t>Доля задач, выполняемых без подсказок ведущего, - не менее 85 % при первом знакомстве с приложением.</w:t>
      </w:r>
    </w:p>
    <w:p>
      <w:pPr>
        <w:pStyle w:val="ListNumber"/>
        <w:spacing w:line="360" w:lineRule="auto"/>
        <w:ind w:firstLine="0" w:left="567"/>
      </w:pPr>
      <w:r>
        <w:t>Средняя оценка по шкале SUS не ниже 75 баллов (граница диапазона «good» по Brooke).</w:t>
      </w:r>
    </w:p>
    <w:p>
      <w:pPr>
        <w:pStyle w:val="ListNumber"/>
        <w:spacing w:line="360" w:lineRule="auto"/>
        <w:ind w:firstLine="0" w:left="567"/>
      </w:pPr>
      <w:r>
        <w:t>Сформулировать приоритизированный список UX-замечаний, на которые нужно отреагировать до полного тестирования.</w:t>
      </w:r>
    </w:p>
    <w:p>
      <w:pPr>
        <w:spacing w:line="360" w:lineRule="auto"/>
        <w:jc w:val="both"/>
      </w:pPr>
      <w:r>
        <w:t>Цели №2 и №3 принимают окончательное значение по итогам тестирования на 5 участниках; на пилоте они служат проверкой того, что сам сценарий не содержит блокеров.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2. Подбор участников</w:t>
      </w:r>
    </w:p>
    <w:p>
      <w:pPr>
        <w:spacing w:line="360" w:lineRule="auto"/>
        <w:jc w:val="both"/>
      </w:pPr>
      <w:r>
        <w:t>Я. Нильсен в работе «Why You Only Need to Test with 5 Users» (Nielsen Norman Group) показывает, что пять пользователей при правильном подборе обнаруживают порядка 85 % проблем удобства использования. На полном этапе планируется такой состав: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Код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Возраст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Опыт со смартфоном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Платформа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П1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специалист приёмной комиссии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25-30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продвинутый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iOS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П2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преподаватель кафедры ИТ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40+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Android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П3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куратор студенческой группы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30+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продвинутый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iOS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П4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студент 3-4 курса (потенциальный пользователь)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20-22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продвинутый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Android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П5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сотрудник учебно-методического отдела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45+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базовый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Android</w:t>
            </w:r>
          </w:p>
        </w:tc>
      </w:tr>
    </w:tbl>
    <w:p>
      <w:pPr>
        <w:spacing w:line="360" w:lineRule="auto"/>
        <w:jc w:val="both"/>
      </w:pPr>
      <w:r>
        <w:t>Критерии подбора: представлены три профессиональные группы (администрация, преподаватели, студенты), две мобильные платформы, разный уровень владения смартфоном. На пилотном прогоне участвовали два человека из числа разработчиков: автор работы (продвинутый, iOS) и сокурсник (продвинутый, Android), что покрывает только верхнюю часть аудитории и недостаточно для статистических выводов.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3. Сценарий</w:t>
      </w:r>
    </w:p>
    <w:p>
      <w:pPr>
        <w:spacing w:line="360" w:lineRule="auto"/>
        <w:jc w:val="both"/>
      </w:pPr>
      <w:r>
        <w:t>Подход к проведению - метод размышления вслух (think aloud): пользователь выполняет задание и попутно проговаривает, что собирается делать, что ожидает увидеть и где сомневается. Модератор фиксирует время выполнения, ошибочные клики, моменты, когда понадобилась подсказка, и общее впечатление участника.</w:t>
      </w:r>
    </w:p>
    <w:p>
      <w:pPr>
        <w:spacing w:line="360" w:lineRule="auto"/>
        <w:jc w:val="both"/>
      </w:pPr>
      <w:r>
        <w:t>Пять контрольных задач сформулированы как пользовательские сценарии, без подсказок о том, какими элементами интерфейса их следует решать.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Задача 1. Создание заметки</w:t>
      </w:r>
    </w:p>
    <w:p>
      <w:pPr>
        <w:spacing w:line="360" w:lineRule="auto"/>
        <w:jc w:val="both"/>
      </w:pPr>
      <w:r>
        <w:t>«Сейчас у вас встреча с абитуриентом Ивановым А. И., 21 мая в 10:00. Зафиксируйте: абитуриент рассматривает направление 09.03.02, профиль Веб-разработка. Добавьте тег "консультация".»</w:t>
      </w:r>
    </w:p>
    <w:p>
      <w:pPr>
        <w:spacing w:line="360" w:lineRule="auto"/>
        <w:jc w:val="both"/>
      </w:pPr>
      <w:r>
        <w:t>Что наблюдаем: путь к экрану создания, удобство ввода даты и тегов.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Задача 2. Редактирование заметки</w:t>
      </w:r>
    </w:p>
    <w:p>
      <w:pPr>
        <w:spacing w:line="360" w:lineRule="auto"/>
        <w:jc w:val="both"/>
      </w:pPr>
      <w:r>
        <w:t>«Через час встреча продолжилась. Откройте свою заметку и допишите, что договорились о повторной встрече 4 июня.»</w:t>
      </w:r>
    </w:p>
    <w:p>
      <w:pPr>
        <w:spacing w:line="360" w:lineRule="auto"/>
        <w:jc w:val="both"/>
      </w:pPr>
      <w:r>
        <w:t>Что наблюдаем: открытие записи, понимание того, что правки нужно подтвердить кнопкой "Готово".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Задача 3. Поиск заметки спустя время</w:t>
      </w:r>
    </w:p>
    <w:p>
      <w:pPr>
        <w:spacing w:line="360" w:lineRule="auto"/>
        <w:jc w:val="both"/>
      </w:pPr>
      <w:r>
        <w:t>«Прошло две недели. Найдите заметку, связанную с консультацией Иванова.»</w:t>
      </w:r>
    </w:p>
    <w:p>
      <w:pPr>
        <w:spacing w:line="360" w:lineRule="auto"/>
        <w:jc w:val="both"/>
      </w:pPr>
      <w:r>
        <w:t>Что наблюдаем: использование поиска против ручного скроллинга списка.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Задача 4. Удаление неактуальной заметки</w:t>
      </w:r>
    </w:p>
    <w:p>
      <w:pPr>
        <w:spacing w:line="360" w:lineRule="auto"/>
        <w:jc w:val="both"/>
      </w:pPr>
      <w:r>
        <w:t>«Заметка с тегом "тестовая" больше не нужна. Удалите её.»</w:t>
      </w:r>
    </w:p>
    <w:p>
      <w:pPr>
        <w:spacing w:line="360" w:lineRule="auto"/>
        <w:jc w:val="both"/>
      </w:pPr>
      <w:r>
        <w:t>Что наблюдаем: способ удаления (длинный тап против ожидаемого свайпа).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Задача 5. Переключение режима хранения</w:t>
      </w:r>
    </w:p>
    <w:p>
      <w:pPr>
        <w:spacing w:line="360" w:lineRule="auto"/>
        <w:jc w:val="both"/>
      </w:pPr>
      <w:r>
        <w:t>«Решили хранить заметки в виде отдельных файлов на устройстве, а не в базе. Переключите режим хранения и убедитесь, что заметка про Иванова сохранилась.»</w:t>
      </w:r>
    </w:p>
    <w:p>
      <w:pPr>
        <w:spacing w:line="360" w:lineRule="auto"/>
        <w:jc w:val="both"/>
      </w:pPr>
      <w:r>
        <w:t>Что наблюдаем: путь к настройкам, понимание различий между режимами.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Заключительная часть</w:t>
      </w:r>
    </w:p>
    <w:p>
      <w:pPr>
        <w:spacing w:line="360" w:lineRule="auto"/>
        <w:jc w:val="both"/>
      </w:pPr>
      <w:r>
        <w:t>После задач участник заполняет короткий опросник SUS (10 утверждений по 5-балльной шкале) и отвечает на 4 открытых вопроса: что понравилось, где было трудно, чего не хватает, в каких рабочих ситуациях планировал бы использовать.</w:t>
      </w:r>
    </w:p>
    <w:p>
      <w:pPr>
        <w:spacing w:line="360" w:lineRule="auto"/>
        <w:jc w:val="both"/>
      </w:pPr>
      <w:r>
        <w:t>Длительность одного сеанса - 20-25 минут, индивидуально, в кабинете без посторонних.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4. Пилотный прогон (2 участника)</w:t>
      </w:r>
    </w:p>
    <w:p>
      <w:pPr>
        <w:spacing w:line="360" w:lineRule="auto"/>
        <w:jc w:val="both"/>
      </w:pPr>
      <w:r>
        <w:t>Цель пилота - проверить, что сценарий и протокол работоспособны, и собрать первые наблюдения, чтобы скорректировать формулировки задач перед полным тестированием.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4.1. Время выполнения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Задача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Участник П\_a (iOS)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Участник П\_b (Android)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Среднее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1. Создание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54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63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58,5 с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2. Редактирование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18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26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22 с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3. Поиск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11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16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13,5 с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4. Удаление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31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47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39 с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5. Переключение режима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68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84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76 с</w:t>
            </w:r>
          </w:p>
        </w:tc>
      </w:tr>
    </w:tbl>
    <w:p>
      <w:pPr>
        <w:spacing w:before="160" w:after="120"/>
        <w:ind w:firstLine="0"/>
        <w:jc w:val="left"/>
      </w:pPr>
      <w:r>
        <w:rPr>
          <w:b/>
          <w:sz w:val="26"/>
        </w:rPr>
        <w:t>4.2. Выполнение без подсказок</w:t>
      </w:r>
    </w:p>
    <w:p>
      <w:pPr>
        <w:spacing w:line="360" w:lineRule="auto"/>
        <w:jc w:val="both"/>
      </w:pPr>
      <w:r>
        <w:t>Все задачи 1-3 выполнены обоими участниками без помощи. По задаче 4 один участник попробовал свайп влево по карточке (привычка из почтового клиента), не получил реакции и был вынужден догадаться про длинный тап. По задаче 5 один участник дольше искал переход в настройки, потому что иконка-«шестерёнка» в шапке списка показалась ему недостаточно заметной на светлом фоне.</w:t>
      </w:r>
    </w:p>
    <w:p>
      <w:pPr>
        <w:spacing w:line="360" w:lineRule="auto"/>
        <w:jc w:val="both"/>
      </w:pPr>
      <w:r>
        <w:t>Суммарно: 8 успехов без подсказок из 10 на двух участниках. Этого недостаточно для оценки целевой планки 85 %, но достаточно, чтобы пометить задачи 4 и 5 как зоны риска.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4.3. SUS</w:t>
      </w:r>
    </w:p>
    <w:p>
      <w:pPr>
        <w:spacing w:line="360" w:lineRule="auto"/>
        <w:jc w:val="both"/>
      </w:pPr>
      <w:r>
        <w:t>Опросник SUS дал значения 78 и 71 баллов; средняя 74,5. Это ниже целевой планки 75, но опять же выборка слишком мала. Содержательно низкий балл (71) был у участника на Android и обоснован комментариями про задачи 4 и 5.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4.4. Качественные наблюдения</w:t>
      </w:r>
    </w:p>
    <w:p>
      <w:pPr>
        <w:spacing w:line="360" w:lineRule="auto"/>
        <w:jc w:val="both"/>
      </w:pPr>
      <w:r>
        <w:t>Положительное:</w:t>
      </w:r>
    </w:p>
    <w:p>
      <w:pPr>
        <w:pStyle w:val="ListBullet"/>
        <w:spacing w:line="360" w:lineRule="auto"/>
        <w:ind w:firstLine="0" w:left="567"/>
      </w:pPr>
      <w:r>
        <w:t>список заметок не вызывает вопросов: оба сразу поняли структуру карточек;</w:t>
      </w:r>
    </w:p>
    <w:p>
      <w:pPr>
        <w:pStyle w:val="ListBullet"/>
        <w:spacing w:line="360" w:lineRule="auto"/>
        <w:ind w:firstLine="0" w:left="567"/>
      </w:pPr>
      <w:r>
        <w:t>поиск с задержкой 300 мс воспринимается как «мгновенный»;</w:t>
      </w:r>
    </w:p>
    <w:p>
      <w:pPr>
        <w:pStyle w:val="ListBullet"/>
        <w:spacing w:line="360" w:lineRule="auto"/>
        <w:ind w:firstLine="0" w:left="567"/>
      </w:pPr>
      <w:r>
        <w:t>разделение полей даты и времени удобно при заполнении на ходу.</w:t>
      </w:r>
    </w:p>
    <w:p>
      <w:pPr>
        <w:spacing w:line="360" w:lineRule="auto"/>
        <w:jc w:val="both"/>
      </w:pPr>
      <w:r>
        <w:t>Сложности:</w:t>
      </w:r>
    </w:p>
    <w:p>
      <w:pPr>
        <w:pStyle w:val="ListBullet"/>
        <w:spacing w:line="360" w:lineRule="auto"/>
        <w:ind w:firstLine="0" w:left="567"/>
      </w:pPr>
      <w:r>
        <w:t>иконка-«шестерёнка» в шапке: оба попали в неё со второго касания (мелкая мишень);</w:t>
      </w:r>
    </w:p>
    <w:p>
      <w:pPr>
        <w:pStyle w:val="ListBullet"/>
        <w:spacing w:line="360" w:lineRule="auto"/>
        <w:ind w:firstLine="0" w:left="567"/>
      </w:pPr>
      <w:r>
        <w:t xml:space="preserve">ввод тегов через запятую неочевиден - оба сначала пытались ввести тег через </w:t>
      </w:r>
      <w:r>
        <w:rPr>
          <w:rFonts w:ascii="Consolas" w:hAnsi="Consolas"/>
          <w:sz w:val="22"/>
        </w:rPr>
        <w:t>#</w:t>
      </w:r>
      <w:r>
        <w:t xml:space="preserve"> и enter;</w:t>
      </w:r>
    </w:p>
    <w:p>
      <w:pPr>
        <w:pStyle w:val="ListBullet"/>
        <w:spacing w:line="360" w:lineRule="auto"/>
        <w:ind w:firstLine="0" w:left="567"/>
      </w:pPr>
      <w:r>
        <w:t>предупреждение при смене режима хранения вызвало неуверенность: «я её удаляю или копирую?»;</w:t>
      </w:r>
    </w:p>
    <w:p>
      <w:pPr>
        <w:pStyle w:val="ListBullet"/>
        <w:spacing w:line="360" w:lineRule="auto"/>
        <w:ind w:firstLine="0" w:left="567"/>
      </w:pPr>
      <w:r>
        <w:t>мелкая подпись «Хранение: SQLite» под заголовком - оба её не заметили до прямого вопроса.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5. Карта проблем и приоритизация</w:t>
      </w:r>
    </w:p>
    <w:p>
      <w:pPr>
        <w:spacing w:line="360" w:lineRule="auto"/>
        <w:jc w:val="both"/>
      </w:pPr>
      <w:r>
        <w:t>По итогам пилота выделены три категории замечаний.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Критические (мешают завершить задачу самостоятельно)</w:t>
      </w:r>
    </w:p>
    <w:p>
      <w:pPr>
        <w:spacing w:line="360" w:lineRule="auto"/>
        <w:jc w:val="both"/>
      </w:pPr>
      <w:r>
        <w:t>P1.1. Заметность иконки «шестерёнка» в шапке списка. Элемент в правом верхнем углу есть, но размер и контраст таковы, что человек с базовым уровнем владения смартфоном может пройти мимо. Решение - визуально усилить (размер, обводка, лёгкий фон).</w:t>
      </w:r>
    </w:p>
    <w:p>
      <w:pPr>
        <w:spacing w:line="360" w:lineRule="auto"/>
        <w:jc w:val="both"/>
      </w:pPr>
      <w:r>
        <w:t>P1.2. Удаление через длинный тап без визуальной подсказки. Привычка большинства мобильных приложений - свайп. Длинный тап без анимации/жеста-подсказки приходится открывать опытным путём.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Значительные (увеличивают время и вызывают неуверенность)</w:t>
      </w:r>
    </w:p>
    <w:p>
      <w:pPr>
        <w:spacing w:line="360" w:lineRule="auto"/>
        <w:jc w:val="both"/>
      </w:pPr>
      <w:r>
        <w:t>P2.1. Ввод тегов через запятую. Поле принимает разделение запятой, но визуально не показывает, что введённый текст уже разобран на отдельные теги. Стоит заменить на «чипы» (Enter / запятая - добавление чипа, X - удаление).</w:t>
      </w:r>
    </w:p>
    <w:p>
      <w:pPr>
        <w:spacing w:line="360" w:lineRule="auto"/>
        <w:jc w:val="both"/>
      </w:pPr>
      <w:r>
        <w:t>P2.2. Формулировка диалога при смене режима хранения. Сейчас текст создаёт страх потери данных. Безопаснее формулировать как «Скопировать заметки в новый режим? Старые останутся.»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Косметические</w:t>
      </w:r>
    </w:p>
    <w:p>
      <w:pPr>
        <w:spacing w:line="360" w:lineRule="auto"/>
        <w:jc w:val="both"/>
      </w:pPr>
      <w:r>
        <w:t>P3.1. Подпись «Хранение: SQLite» в шапке мелкая и в обычном чтении ускользает. Можно сделать более заметным бэйджем.</w:t>
      </w:r>
    </w:p>
    <w:p>
      <w:pPr>
        <w:spacing w:line="360" w:lineRule="auto"/>
        <w:jc w:val="both"/>
      </w:pPr>
      <w:r>
        <w:t>P3.2. На устройствах с включённым крупным системным шрифтом поле поиска переносится на вторую строку.</w:t>
      </w:r>
    </w:p>
    <w:p>
      <w:pPr>
        <w:spacing w:line="360" w:lineRule="auto"/>
        <w:jc w:val="both"/>
      </w:pPr>
      <w:r>
        <w:t>P3.3. Анимаций при добавлении и удалении карточки нет - интерфейс выглядит «застывшим».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6. Рекомендации с оценкой трудозатрат</w:t>
      </w:r>
    </w:p>
    <w:p>
      <w:pPr>
        <w:spacing w:line="360" w:lineRule="auto"/>
        <w:jc w:val="both"/>
      </w:pPr>
      <w:r>
        <w:t>Список построен от высокого приоритета к низкому. Оценка трудозатрат ориентировочная, на основе изучения уже написанного кода.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Приоритет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Что менять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Трудозатраты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Закрывает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Р1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Увеличить мишень иконки настроек, повысить контраст, добавить обводку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P1.1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Р2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Добавить свайп-влево-для-удаления на карточку списка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3-4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P1.2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Р3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Переформулировать диалог при смене режима хранения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0,5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P2.2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Р4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Заменить ввод тегов на чипы с добавлением по Enter/запятой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4-6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P2.1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Р5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Заметный бэйдж текущего режима хранения в шапке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P3.1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Р6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Лёгкие анимации появления/удаления карточек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2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P3.3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Р7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Корректировка вёрстки поиска при увеличенном системном шрифте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1 ч</w:t>
            </w:r>
          </w:p>
        </w:tc>
        <w:tc>
          <w:tcPr>
            <w:tcW w:type="dxa" w:w="1871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P3.2</w:t>
            </w:r>
          </w:p>
        </w:tc>
      </w:tr>
    </w:tbl>
    <w:p>
      <w:pPr>
        <w:spacing w:line="360" w:lineRule="auto"/>
        <w:jc w:val="both"/>
      </w:pPr>
      <w:r>
        <w:t>Изменения высокого приоритета суммарно занимают около 5-6 часов работы. Их разумно сделать до полного тестирования - иначе те же замечания всплывут у 5 участников, и пользу от их участия мы недополучим.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7. Соответствие целям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Цель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Целевое значение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Пилот (2 чел.)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Среднее время создания заметки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≤ 60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58,5 с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укладываемся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Доля успеха без подсказок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≥ 85 %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80 % (8/10)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 дотянули, понятно почему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SUS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≥ 75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74,5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 дотянули, выборка мала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Список UX-замечаний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-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7 пунктов, 3 высокого приоритета</w:t>
            </w:r>
          </w:p>
        </w:tc>
        <w:tc>
          <w:tcPr>
            <w:tcW w:type="dxa" w:w="233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сформирован</w:t>
            </w:r>
          </w:p>
        </w:tc>
      </w:tr>
    </w:tbl>
    <w:p>
      <w:pPr>
        <w:spacing w:line="360" w:lineRule="auto"/>
        <w:jc w:val="both"/>
      </w:pPr>
      <w:r>
        <w:t>Пилот показал, что приложение в основном работоспособно. До полного тестирования стоит закрыть Р1-Р3, после этого провести тестирование с 5 участниками и зафиксировать новую SUS-оценку.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8. Презентация для научного руководителя</w:t>
      </w:r>
    </w:p>
    <w:p>
      <w:pPr>
        <w:spacing w:line="360" w:lineRule="auto"/>
        <w:jc w:val="both"/>
      </w:pPr>
      <w:r>
        <w:t xml:space="preserve">Файл - </w:t>
      </w:r>
      <w:r>
        <w:rPr>
          <w:rFonts w:ascii="Consolas" w:hAnsi="Consolas" w:cs="Consolas" w:eastAsia="Consolas"/>
          <w:sz w:val="22"/>
        </w:rPr>
        <w:t>NoteWork_usability.pptx</w:t>
      </w:r>
      <w:r>
        <w:t xml:space="preserve"> в этой же папке. Презентация повторяет структуру отчёта в более сжатом виде: цели, методология и сценарий, результаты пилота, список замечаний, план на полное тестирование, бизнес-эффект для Университета.</w:t>
      </w:r>
    </w:p>
    <w:p>
      <w:pPr>
        <w:spacing w:line="360" w:lineRule="auto"/>
        <w:jc w:val="both"/>
      </w:pPr>
      <w:r>
        <w:t>Если файл нужно загрузить в облако и дать ссылку для удалённого просмотра - удобнее всего это сделать через Яндекс.Диск или Google Drive с вашего личного аккаунта.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9. Выводы</w:t>
      </w:r>
    </w:p>
    <w:p>
      <w:pPr>
        <w:spacing w:line="360" w:lineRule="auto"/>
        <w:jc w:val="both"/>
      </w:pPr>
      <w:r>
        <w:t>Подготовлен и опробован полный сценарий юзабилити-тестирования приложения NoteWork. Пилотный прогон на двух участниках показал слабые места интерфейса в задачах удаления заметки и переключения режима хранения. До полного тестирования с 5 внешними участниками планируется закрыть три рекомендации высокого приоритета, после чего сделать второй цикл и зафиксировать значения метрик. По итогам цикла будет понятно, готов ли прототип к опытной эксплуатации в работе приёмной комиссии Университета.</w:t>
      </w:r>
    </w:p>
    <w:p>
      <w:pPr>
        <w:spacing w:line="360" w:lineRule="auto"/>
        <w:jc w:val="both"/>
      </w:pPr>
      <w:r>
        <w:t xml:space="preserve">Презентация в формате </w:t>
      </w:r>
      <w:r>
        <w:rPr>
          <w:rFonts w:ascii="Consolas" w:hAnsi="Consolas" w:cs="Consolas" w:eastAsia="Consolas"/>
          <w:sz w:val="22"/>
        </w:rPr>
        <w:t>.pptx</w:t>
      </w:r>
      <w:r>
        <w:t xml:space="preserve"> содержит сжатое изложение хода и результатов работы; акцент сделан на бизнес-выгодах для Университета - экономия времени сотрудников, снижение риска потери информации и возможность масштабирования продукта в перспективе.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Использованные источники</w:t>
      </w:r>
    </w:p>
    <w:p>
      <w:pPr>
        <w:pStyle w:val="ListNumber"/>
        <w:spacing w:line="360" w:lineRule="auto"/>
        <w:ind w:firstLine="0" w:left="567"/>
      </w:pPr>
      <w:r>
        <w:t>Конспект курса по человеко-машинному взаимодействию, кафедра ИТ.</w:t>
      </w:r>
    </w:p>
    <w:p>
      <w:pPr>
        <w:pStyle w:val="ListNumber"/>
        <w:spacing w:line="360" w:lineRule="auto"/>
        <w:ind w:firstLine="0" w:left="567"/>
      </w:pPr>
      <w:r>
        <w:t>Brooke J. SUS: A quick and dirty usability scale (1996) - методика SUS.</w:t>
      </w:r>
    </w:p>
    <w:p>
      <w:pPr>
        <w:pStyle w:val="ListNumber"/>
        <w:spacing w:line="360" w:lineRule="auto"/>
        <w:ind w:firstLine="0" w:left="567"/>
      </w:pPr>
      <w:r>
        <w:t>Nielsen Norman Group, материалы сайта nngroup.com (рекомендации по составу выборки).</w:t>
      </w:r>
    </w:p>
    <w:p>
      <w:pPr>
        <w:pStyle w:val="ListNumber"/>
        <w:spacing w:line="360" w:lineRule="auto"/>
        <w:ind w:firstLine="0" w:left="567"/>
      </w:pPr>
      <w:r>
        <w:t>Документация Expo SDK 54, использованная при разработке прототипа.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7</cp:revision>
  <dcterms:created xsi:type="dcterms:W3CDTF">2026-05-25T09:35:00Z</dcterms:created>
  <dcterms:modified xsi:type="dcterms:W3CDTF">2026-05-28T21:30:00Z</dcterms:modified>
  <cp:category/>
</cp:coreProperties>
</file>